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F03E4C">
        <w:t>2</w:t>
      </w:r>
      <w:r w:rsidR="00A726D0">
        <w:t>2</w:t>
      </w:r>
      <w:r w:rsidR="00C052D9">
        <w:t xml:space="preserve"> </w:t>
      </w:r>
      <w:r w:rsidR="00D84312">
        <w:t>дека</w:t>
      </w:r>
      <w:r w:rsidR="00C052D9">
        <w:t>бря</w:t>
      </w:r>
      <w:r w:rsidR="005065CB">
        <w:t xml:space="preserve"> 20</w:t>
      </w:r>
      <w:r w:rsidR="00F00CE9">
        <w:t>20</w:t>
      </w:r>
      <w:r w:rsidR="00C052D9">
        <w:t xml:space="preserve"> года         </w:t>
      </w:r>
      <w:r w:rsidR="00E6715A">
        <w:t>№</w:t>
      </w:r>
      <w:r w:rsidR="00D47635">
        <w:t xml:space="preserve"> </w:t>
      </w:r>
      <w:r w:rsidR="00CB24C5">
        <w:t>3</w:t>
      </w:r>
      <w:r w:rsidR="00A726D0">
        <w:t>7</w:t>
      </w:r>
    </w:p>
    <w:p w:rsidR="00884785" w:rsidRPr="004E27DD" w:rsidRDefault="00884785" w:rsidP="00884785">
      <w:pPr>
        <w:pStyle w:val="24"/>
        <w:shd w:val="clear" w:color="auto" w:fill="auto"/>
        <w:spacing w:before="0" w:after="0" w:line="240" w:lineRule="auto"/>
        <w:ind w:firstLine="709"/>
        <w:rPr>
          <w:sz w:val="24"/>
          <w:szCs w:val="24"/>
        </w:rPr>
      </w:pPr>
    </w:p>
    <w:p w:rsidR="00A726D0" w:rsidRPr="004E27DD" w:rsidRDefault="00A726D0" w:rsidP="00A726D0">
      <w:pPr>
        <w:jc w:val="center"/>
      </w:pPr>
      <w:r w:rsidRPr="004E27DD">
        <w:t>АДМИНИСТРАЦИЯ ГЕОРГИЕВСКОГО СЕЛЬСОВЕТА</w:t>
      </w:r>
    </w:p>
    <w:p w:rsidR="00A726D0" w:rsidRPr="004E27DD" w:rsidRDefault="00A726D0" w:rsidP="00A726D0">
      <w:pPr>
        <w:jc w:val="center"/>
      </w:pPr>
      <w:r w:rsidRPr="004E27DD">
        <w:t>КАНСКОГО РАЙОНА КРАСНОЯРСКОГО КРАЯ</w:t>
      </w:r>
    </w:p>
    <w:p w:rsidR="00A726D0" w:rsidRPr="004E27DD" w:rsidRDefault="00A726D0" w:rsidP="00A726D0">
      <w:pPr>
        <w:jc w:val="center"/>
      </w:pPr>
    </w:p>
    <w:p w:rsidR="00A726D0" w:rsidRPr="004E27DD" w:rsidRDefault="00A726D0" w:rsidP="00A726D0">
      <w:pPr>
        <w:jc w:val="center"/>
      </w:pPr>
      <w:r w:rsidRPr="004E27DD">
        <w:t>ПОСТАНОВЛЕНИЕ</w:t>
      </w:r>
    </w:p>
    <w:p w:rsidR="00A726D0" w:rsidRPr="004E27DD" w:rsidRDefault="00A726D0" w:rsidP="00A726D0">
      <w:pPr>
        <w:jc w:val="both"/>
      </w:pPr>
    </w:p>
    <w:p w:rsidR="00A726D0" w:rsidRPr="004E27DD" w:rsidRDefault="00A726D0" w:rsidP="00A726D0">
      <w:pPr>
        <w:jc w:val="both"/>
      </w:pPr>
      <w:r w:rsidRPr="004E27DD">
        <w:t xml:space="preserve">22 декабря 2020 г.                     </w:t>
      </w:r>
      <w:r w:rsidR="004E27DD">
        <w:t xml:space="preserve">           </w:t>
      </w:r>
      <w:proofErr w:type="gramStart"/>
      <w:r w:rsidRPr="004E27DD">
        <w:t>с</w:t>
      </w:r>
      <w:proofErr w:type="gramEnd"/>
      <w:r w:rsidRPr="004E27DD">
        <w:t xml:space="preserve">. Георгиевка                                           </w:t>
      </w:r>
      <w:r w:rsidR="004E27DD">
        <w:t xml:space="preserve">              </w:t>
      </w:r>
      <w:r w:rsidRPr="004E27DD">
        <w:t xml:space="preserve"> № 63-п </w:t>
      </w:r>
    </w:p>
    <w:p w:rsidR="00A726D0" w:rsidRPr="004E27DD" w:rsidRDefault="00A726D0" w:rsidP="00A726D0">
      <w:pPr>
        <w:jc w:val="both"/>
      </w:pPr>
    </w:p>
    <w:p w:rsidR="00A726D0" w:rsidRPr="004E27DD" w:rsidRDefault="00A726D0" w:rsidP="00A726D0">
      <w:pPr>
        <w:jc w:val="both"/>
      </w:pPr>
      <w:r w:rsidRPr="004E27DD">
        <w:t xml:space="preserve">О признании </w:t>
      </w:r>
      <w:proofErr w:type="gramStart"/>
      <w:r w:rsidRPr="004E27DD">
        <w:t>утратившим</w:t>
      </w:r>
      <w:proofErr w:type="gramEnd"/>
      <w:r w:rsidRPr="004E27DD">
        <w:t xml:space="preserve"> силу Постановления администрации Георгиевского сельсовета от 10.01.2017 № 1-п «Об определении объектов для отбывания исправительных и обязательных работ и видов выполняемых работ»</w:t>
      </w:r>
    </w:p>
    <w:p w:rsidR="00A726D0" w:rsidRPr="004E27DD" w:rsidRDefault="00A726D0" w:rsidP="00A726D0">
      <w:pPr>
        <w:jc w:val="both"/>
      </w:pPr>
    </w:p>
    <w:p w:rsidR="00A726D0" w:rsidRPr="004E27DD" w:rsidRDefault="00A726D0" w:rsidP="00A726D0">
      <w:pPr>
        <w:pStyle w:val="a9"/>
        <w:ind w:firstLine="709"/>
        <w:rPr>
          <w:b w:val="0"/>
          <w:sz w:val="24"/>
          <w:szCs w:val="24"/>
        </w:rPr>
      </w:pPr>
      <w:r w:rsidRPr="004E27DD">
        <w:rPr>
          <w:b w:val="0"/>
          <w:sz w:val="24"/>
          <w:szCs w:val="24"/>
        </w:rPr>
        <w:t>В связи с приведением нормативно-правовой базы в соответствие с действующим законодательством</w:t>
      </w:r>
    </w:p>
    <w:p w:rsidR="00A726D0" w:rsidRPr="004E27DD" w:rsidRDefault="00A726D0" w:rsidP="00A726D0">
      <w:pPr>
        <w:jc w:val="both"/>
      </w:pPr>
      <w:r w:rsidRPr="004E27DD">
        <w:t>ПОСТАНОВЛЯЕТ:</w:t>
      </w:r>
    </w:p>
    <w:p w:rsidR="00A726D0" w:rsidRPr="004E27DD" w:rsidRDefault="00A726D0" w:rsidP="00A726D0">
      <w:pPr>
        <w:widowControl w:val="0"/>
        <w:autoSpaceDE w:val="0"/>
        <w:autoSpaceDN w:val="0"/>
        <w:adjustRightInd w:val="0"/>
        <w:jc w:val="both"/>
      </w:pPr>
      <w:r w:rsidRPr="004E27DD">
        <w:t xml:space="preserve">  1.Постановление администрации Георгиевского сельсовета от 10.01.2017 № 1-п «Об определении объектов для отбывания исправительных и обязательных работ и видов выполняемых работ» признать утратившим силу.</w:t>
      </w:r>
    </w:p>
    <w:p w:rsidR="00A726D0" w:rsidRPr="004E27DD" w:rsidRDefault="00A726D0" w:rsidP="00A726D0">
      <w:pPr>
        <w:widowControl w:val="0"/>
        <w:autoSpaceDE w:val="0"/>
        <w:autoSpaceDN w:val="0"/>
        <w:adjustRightInd w:val="0"/>
        <w:jc w:val="both"/>
      </w:pPr>
      <w:r w:rsidRPr="004E27DD">
        <w:t xml:space="preserve">2. </w:t>
      </w:r>
      <w:proofErr w:type="gramStart"/>
      <w:r w:rsidRPr="004E27DD">
        <w:t>Контроль за</w:t>
      </w:r>
      <w:proofErr w:type="gramEnd"/>
      <w:r w:rsidRPr="004E27DD">
        <w:t xml:space="preserve"> исполнением постановления оставляю за собой.</w:t>
      </w:r>
    </w:p>
    <w:p w:rsidR="00A726D0" w:rsidRPr="004E27DD" w:rsidRDefault="00A726D0" w:rsidP="00A726D0">
      <w:pPr>
        <w:widowControl w:val="0"/>
        <w:autoSpaceDE w:val="0"/>
        <w:autoSpaceDN w:val="0"/>
        <w:adjustRightInd w:val="0"/>
        <w:jc w:val="both"/>
      </w:pPr>
      <w:r w:rsidRPr="004E27DD">
        <w:t xml:space="preserve">3.Постановление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4E27DD">
        <w:t>георгиевка</w:t>
      </w:r>
      <w:proofErr w:type="gramStart"/>
      <w:r w:rsidRPr="004E27DD">
        <w:t>.р</w:t>
      </w:r>
      <w:proofErr w:type="gramEnd"/>
      <w:r w:rsidRPr="004E27DD">
        <w:t>ус</w:t>
      </w:r>
      <w:proofErr w:type="spellEnd"/>
      <w:r w:rsidRPr="004E27DD">
        <w:t>.</w:t>
      </w:r>
    </w:p>
    <w:p w:rsidR="00A726D0" w:rsidRPr="004E27DD" w:rsidRDefault="00A726D0" w:rsidP="00A726D0">
      <w:pPr>
        <w:jc w:val="both"/>
      </w:pPr>
    </w:p>
    <w:p w:rsidR="00A726D0" w:rsidRPr="004E27DD" w:rsidRDefault="00A726D0" w:rsidP="00A726D0">
      <w:pPr>
        <w:jc w:val="both"/>
      </w:pPr>
    </w:p>
    <w:p w:rsidR="00A726D0" w:rsidRPr="004E27DD" w:rsidRDefault="00A726D0" w:rsidP="00A726D0">
      <w:pPr>
        <w:jc w:val="both"/>
      </w:pPr>
      <w:r w:rsidRPr="004E27DD">
        <w:t>Глава  Георгиевского сельсовета                                                С.В. Панарин</w:t>
      </w:r>
    </w:p>
    <w:p w:rsidR="00A726D0" w:rsidRPr="004E27DD" w:rsidRDefault="00A726D0" w:rsidP="00A726D0">
      <w:pPr>
        <w:jc w:val="both"/>
      </w:pPr>
    </w:p>
    <w:p w:rsidR="004E27DD" w:rsidRPr="004E27DD" w:rsidRDefault="004E27DD" w:rsidP="004E27DD">
      <w:pPr>
        <w:jc w:val="center"/>
      </w:pPr>
      <w:r w:rsidRPr="004E27DD">
        <w:t>АДМИНИСТРАЦИЯ ГЕОРГИЕВСКОГО СЕЛЬСОВЕТА</w:t>
      </w:r>
    </w:p>
    <w:p w:rsidR="004E27DD" w:rsidRPr="004E27DD" w:rsidRDefault="004E27DD" w:rsidP="004E27DD">
      <w:pPr>
        <w:jc w:val="center"/>
      </w:pPr>
      <w:r w:rsidRPr="004E27DD">
        <w:t>КАНСКОГО РАЙОНА КРАСНОЯРСКОГО КРАЯ</w:t>
      </w:r>
    </w:p>
    <w:p w:rsidR="004E27DD" w:rsidRPr="004E27DD" w:rsidRDefault="004E27DD" w:rsidP="004E27DD">
      <w:pPr>
        <w:jc w:val="center"/>
      </w:pPr>
    </w:p>
    <w:p w:rsidR="004E27DD" w:rsidRPr="004E27DD" w:rsidRDefault="004E27DD" w:rsidP="004E27DD">
      <w:pPr>
        <w:jc w:val="center"/>
      </w:pPr>
      <w:r w:rsidRPr="004E27DD">
        <w:t>ПОСТАНОВЛЕНИЕ</w:t>
      </w:r>
    </w:p>
    <w:p w:rsidR="004E27DD" w:rsidRPr="004E27DD" w:rsidRDefault="004E27DD" w:rsidP="004E27DD">
      <w:pPr>
        <w:jc w:val="both"/>
      </w:pPr>
    </w:p>
    <w:p w:rsidR="004E27DD" w:rsidRPr="004E27DD" w:rsidRDefault="004E27DD" w:rsidP="004E27DD">
      <w:pPr>
        <w:jc w:val="both"/>
      </w:pPr>
      <w:r w:rsidRPr="004E27DD">
        <w:t xml:space="preserve">22 декабря 2020 г.                    </w:t>
      </w:r>
      <w:r>
        <w:t xml:space="preserve">             </w:t>
      </w:r>
      <w:r w:rsidRPr="004E27DD">
        <w:t xml:space="preserve"> </w:t>
      </w:r>
      <w:proofErr w:type="gramStart"/>
      <w:r w:rsidRPr="004E27DD">
        <w:t>с</w:t>
      </w:r>
      <w:proofErr w:type="gramEnd"/>
      <w:r w:rsidRPr="004E27DD">
        <w:t xml:space="preserve">. Георгиевка                                    </w:t>
      </w:r>
      <w:r>
        <w:t xml:space="preserve">                  </w:t>
      </w:r>
      <w:r w:rsidRPr="004E27DD">
        <w:t>№ 64-п</w:t>
      </w:r>
    </w:p>
    <w:p w:rsidR="004E27DD" w:rsidRPr="004E27DD" w:rsidRDefault="004E27DD" w:rsidP="004E27DD">
      <w:pPr>
        <w:jc w:val="both"/>
      </w:pPr>
    </w:p>
    <w:p w:rsidR="004E27DD" w:rsidRPr="004E27DD" w:rsidRDefault="004E27DD" w:rsidP="004E27DD">
      <w:pPr>
        <w:jc w:val="both"/>
      </w:pPr>
      <w:r w:rsidRPr="004E27DD">
        <w:t xml:space="preserve">О признании </w:t>
      </w:r>
      <w:proofErr w:type="gramStart"/>
      <w:r w:rsidRPr="004E27DD">
        <w:t>утратившим</w:t>
      </w:r>
      <w:proofErr w:type="gramEnd"/>
      <w:r w:rsidRPr="004E27DD">
        <w:t xml:space="preserve"> силу Постановления администрации Георгиевского сельсовета от 24.12.2019 № 54-п «Об обеспечении отбывания наказаний за совершение административных  правонарушений в виде обязательных работ»</w:t>
      </w:r>
    </w:p>
    <w:p w:rsidR="004E27DD" w:rsidRPr="004E27DD" w:rsidRDefault="004E27DD" w:rsidP="004E27DD">
      <w:pPr>
        <w:jc w:val="both"/>
      </w:pPr>
    </w:p>
    <w:p w:rsidR="004E27DD" w:rsidRPr="004E27DD" w:rsidRDefault="004E27DD" w:rsidP="004E27DD">
      <w:pPr>
        <w:pStyle w:val="a9"/>
        <w:ind w:firstLine="709"/>
        <w:rPr>
          <w:b w:val="0"/>
          <w:sz w:val="24"/>
          <w:szCs w:val="24"/>
        </w:rPr>
      </w:pPr>
      <w:r w:rsidRPr="004E27DD">
        <w:rPr>
          <w:b w:val="0"/>
          <w:sz w:val="24"/>
          <w:szCs w:val="24"/>
        </w:rPr>
        <w:t>В связи с приведением нормативно-правовой базы в соответствие с действующим законодательством</w:t>
      </w:r>
    </w:p>
    <w:p w:rsidR="004E27DD" w:rsidRPr="004E27DD" w:rsidRDefault="004E27DD" w:rsidP="004E27DD">
      <w:pPr>
        <w:jc w:val="both"/>
      </w:pPr>
      <w:r w:rsidRPr="004E27DD">
        <w:t>ПОСТАНОВЛЯЕТ:</w:t>
      </w:r>
    </w:p>
    <w:p w:rsidR="004E27DD" w:rsidRPr="004E27DD" w:rsidRDefault="004E27DD" w:rsidP="004E27DD">
      <w:pPr>
        <w:jc w:val="both"/>
      </w:pPr>
      <w:r w:rsidRPr="004E27DD">
        <w:t xml:space="preserve">  1.Постановление администрации Георгиевского сельсовета от 24.12.2019 № 54-п «Об обеспечении отбывания наказаний за совершение административных  правонарушений в виде обязательных работ»</w:t>
      </w:r>
      <w:r>
        <w:t xml:space="preserve"> </w:t>
      </w:r>
      <w:r w:rsidRPr="004E27DD">
        <w:t>признать утратившим силу.</w:t>
      </w:r>
    </w:p>
    <w:p w:rsidR="004E27DD" w:rsidRPr="004E27DD" w:rsidRDefault="004E27DD" w:rsidP="004E27DD">
      <w:pPr>
        <w:widowControl w:val="0"/>
        <w:autoSpaceDE w:val="0"/>
        <w:autoSpaceDN w:val="0"/>
        <w:adjustRightInd w:val="0"/>
        <w:jc w:val="both"/>
      </w:pPr>
      <w:r w:rsidRPr="004E27DD">
        <w:t xml:space="preserve">2. </w:t>
      </w:r>
      <w:proofErr w:type="gramStart"/>
      <w:r w:rsidRPr="004E27DD">
        <w:t>Контроль за</w:t>
      </w:r>
      <w:proofErr w:type="gramEnd"/>
      <w:r w:rsidRPr="004E27DD">
        <w:t xml:space="preserve"> исполнением постановления оставляю за собой.</w:t>
      </w:r>
    </w:p>
    <w:p w:rsidR="004E27DD" w:rsidRPr="004E27DD" w:rsidRDefault="004E27DD" w:rsidP="004E27DD">
      <w:pPr>
        <w:widowControl w:val="0"/>
        <w:autoSpaceDE w:val="0"/>
        <w:autoSpaceDN w:val="0"/>
        <w:adjustRightInd w:val="0"/>
        <w:jc w:val="both"/>
      </w:pPr>
      <w:r w:rsidRPr="004E27DD">
        <w:t xml:space="preserve">3.Постановление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МО Георгиевский сельсовет в сети «Интернет» </w:t>
      </w:r>
      <w:proofErr w:type="spellStart"/>
      <w:r w:rsidRPr="004E27DD">
        <w:t>георгиевка</w:t>
      </w:r>
      <w:proofErr w:type="gramStart"/>
      <w:r w:rsidRPr="004E27DD">
        <w:t>.р</w:t>
      </w:r>
      <w:proofErr w:type="gramEnd"/>
      <w:r w:rsidRPr="004E27DD">
        <w:t>ус</w:t>
      </w:r>
      <w:proofErr w:type="spellEnd"/>
      <w:r w:rsidRPr="004E27DD">
        <w:t>.</w:t>
      </w:r>
    </w:p>
    <w:p w:rsidR="004E27DD" w:rsidRDefault="004E27DD" w:rsidP="004E27DD">
      <w:pPr>
        <w:jc w:val="both"/>
      </w:pPr>
    </w:p>
    <w:p w:rsidR="004E27DD" w:rsidRDefault="004E27DD" w:rsidP="004E27DD">
      <w:pPr>
        <w:jc w:val="both"/>
      </w:pPr>
      <w:r w:rsidRPr="004E27DD">
        <w:t>Глава Георгиевского сельсовета                                                С.В. Панарин</w:t>
      </w:r>
    </w:p>
    <w:p w:rsidR="00B96074" w:rsidRPr="00874D71" w:rsidRDefault="00B96074" w:rsidP="00874D71">
      <w:pPr>
        <w:pStyle w:val="af3"/>
        <w:spacing w:before="0" w:line="240" w:lineRule="auto"/>
        <w:ind w:right="-1"/>
        <w:rPr>
          <w:rFonts w:ascii="Times New Roman" w:hAnsi="Times New Roman"/>
          <w:b w:val="0"/>
          <w:sz w:val="24"/>
          <w:szCs w:val="24"/>
        </w:rPr>
      </w:pPr>
      <w:r w:rsidRPr="00874D71">
        <w:rPr>
          <w:rFonts w:ascii="Times New Roman" w:hAnsi="Times New Roman"/>
          <w:b w:val="0"/>
          <w:sz w:val="24"/>
          <w:szCs w:val="24"/>
        </w:rPr>
        <w:lastRenderedPageBreak/>
        <w:t xml:space="preserve">  АДМИНИСТРАЦИЯ ГЕОРГИЕВСКОГО СЕЛЬСОВЕТА</w:t>
      </w:r>
    </w:p>
    <w:p w:rsidR="00B96074" w:rsidRPr="00874D71" w:rsidRDefault="00B96074" w:rsidP="00874D71">
      <w:pPr>
        <w:pStyle w:val="af3"/>
        <w:spacing w:before="0" w:line="240" w:lineRule="auto"/>
        <w:ind w:right="-1" w:firstLine="709"/>
        <w:rPr>
          <w:rFonts w:ascii="Times New Roman" w:hAnsi="Times New Roman"/>
          <w:b w:val="0"/>
          <w:sz w:val="24"/>
          <w:szCs w:val="24"/>
        </w:rPr>
      </w:pPr>
      <w:r w:rsidRPr="00874D71">
        <w:rPr>
          <w:rFonts w:ascii="Times New Roman" w:hAnsi="Times New Roman"/>
          <w:b w:val="0"/>
          <w:sz w:val="24"/>
          <w:szCs w:val="24"/>
        </w:rPr>
        <w:t>КАНСКОГО РАЙОНА КРАСНОЯРСКОГО КРАЯ</w:t>
      </w:r>
    </w:p>
    <w:p w:rsidR="00B96074" w:rsidRPr="00874D71" w:rsidRDefault="00B96074" w:rsidP="00B96074">
      <w:pPr>
        <w:ind w:right="-1" w:firstLine="709"/>
        <w:jc w:val="center"/>
      </w:pPr>
    </w:p>
    <w:p w:rsidR="00B96074" w:rsidRPr="00874D71" w:rsidRDefault="00B96074" w:rsidP="00B96074">
      <w:pPr>
        <w:ind w:right="-1" w:firstLine="709"/>
        <w:jc w:val="center"/>
      </w:pPr>
      <w:r w:rsidRPr="00874D71">
        <w:t>ПОСТАНОВЛЕНИЕ</w:t>
      </w:r>
    </w:p>
    <w:p w:rsidR="00B96074" w:rsidRPr="00874D71" w:rsidRDefault="00B96074" w:rsidP="00B96074">
      <w:pPr>
        <w:ind w:right="-1" w:firstLine="709"/>
        <w:jc w:val="center"/>
      </w:pPr>
    </w:p>
    <w:tbl>
      <w:tblPr>
        <w:tblW w:w="0" w:type="auto"/>
        <w:jc w:val="center"/>
        <w:tblLook w:val="01E0"/>
      </w:tblPr>
      <w:tblGrid>
        <w:gridCol w:w="3189"/>
        <w:gridCol w:w="3190"/>
        <w:gridCol w:w="3191"/>
      </w:tblGrid>
      <w:tr w:rsidR="00B96074" w:rsidRPr="00874D71" w:rsidTr="000D0BEC">
        <w:trPr>
          <w:jc w:val="center"/>
        </w:trPr>
        <w:tc>
          <w:tcPr>
            <w:tcW w:w="3189" w:type="dxa"/>
          </w:tcPr>
          <w:p w:rsidR="00B96074" w:rsidRPr="00874D71" w:rsidRDefault="00B96074" w:rsidP="000D0BEC">
            <w:pPr>
              <w:ind w:right="-1"/>
            </w:pPr>
            <w:r w:rsidRPr="00874D71">
              <w:t>22 декабря 2020 г.</w:t>
            </w:r>
          </w:p>
        </w:tc>
        <w:tc>
          <w:tcPr>
            <w:tcW w:w="3190" w:type="dxa"/>
          </w:tcPr>
          <w:p w:rsidR="00B96074" w:rsidRPr="00874D71" w:rsidRDefault="00B96074" w:rsidP="000D0BEC">
            <w:pPr>
              <w:ind w:right="-1" w:firstLine="709"/>
              <w:jc w:val="center"/>
            </w:pPr>
            <w:proofErr w:type="gramStart"/>
            <w:r w:rsidRPr="00874D71">
              <w:t>с</w:t>
            </w:r>
            <w:proofErr w:type="gramEnd"/>
            <w:r w:rsidRPr="00874D71">
              <w:t>. Георгиевка</w:t>
            </w:r>
          </w:p>
        </w:tc>
        <w:tc>
          <w:tcPr>
            <w:tcW w:w="3191" w:type="dxa"/>
          </w:tcPr>
          <w:p w:rsidR="00B96074" w:rsidRPr="00874D71" w:rsidRDefault="00B96074" w:rsidP="000D0BEC">
            <w:pPr>
              <w:ind w:right="-1" w:firstLine="709"/>
              <w:jc w:val="center"/>
            </w:pPr>
            <w:r w:rsidRPr="00874D71">
              <w:t xml:space="preserve">     № 65-п</w:t>
            </w:r>
          </w:p>
        </w:tc>
      </w:tr>
    </w:tbl>
    <w:p w:rsidR="00B96074" w:rsidRPr="00874D71" w:rsidRDefault="00B96074" w:rsidP="00B96074">
      <w:pPr>
        <w:autoSpaceDE w:val="0"/>
        <w:autoSpaceDN w:val="0"/>
        <w:adjustRightInd w:val="0"/>
        <w:ind w:firstLine="709"/>
        <w:jc w:val="both"/>
      </w:pPr>
    </w:p>
    <w:p w:rsidR="00B96074" w:rsidRPr="00874D71" w:rsidRDefault="00B96074" w:rsidP="00B96074">
      <w:pPr>
        <w:tabs>
          <w:tab w:val="left" w:pos="9355"/>
        </w:tabs>
        <w:autoSpaceDE w:val="0"/>
        <w:autoSpaceDN w:val="0"/>
        <w:adjustRightInd w:val="0"/>
        <w:ind w:firstLine="709"/>
        <w:jc w:val="both"/>
      </w:pPr>
      <w:r w:rsidRPr="00874D71">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администрации Георгиевского сельсовета о местных налогах и сборах»</w:t>
      </w:r>
    </w:p>
    <w:p w:rsidR="00B96074" w:rsidRPr="00874D71" w:rsidRDefault="00B96074" w:rsidP="00B96074">
      <w:pPr>
        <w:autoSpaceDE w:val="0"/>
        <w:autoSpaceDN w:val="0"/>
        <w:adjustRightInd w:val="0"/>
        <w:ind w:right="3259" w:firstLine="709"/>
        <w:jc w:val="both"/>
      </w:pPr>
    </w:p>
    <w:p w:rsidR="00B96074" w:rsidRPr="00874D71" w:rsidRDefault="00B96074" w:rsidP="00B96074">
      <w:pPr>
        <w:autoSpaceDE w:val="0"/>
        <w:autoSpaceDN w:val="0"/>
        <w:adjustRightInd w:val="0"/>
        <w:ind w:right="3259" w:firstLine="709"/>
        <w:jc w:val="both"/>
      </w:pPr>
    </w:p>
    <w:p w:rsidR="00B96074" w:rsidRPr="00874D71" w:rsidRDefault="00B96074" w:rsidP="00B96074">
      <w:pPr>
        <w:pStyle w:val="ConsPlusNormal"/>
        <w:ind w:firstLine="709"/>
        <w:jc w:val="both"/>
        <w:rPr>
          <w:rFonts w:ascii="Times New Roman" w:hAnsi="Times New Roman" w:cs="Times New Roman"/>
          <w:sz w:val="24"/>
          <w:szCs w:val="24"/>
        </w:rPr>
      </w:pPr>
      <w:r w:rsidRPr="00874D71">
        <w:rPr>
          <w:rFonts w:ascii="Times New Roman" w:hAnsi="Times New Roman" w:cs="Times New Roman"/>
          <w:bCs/>
          <w:sz w:val="24"/>
          <w:szCs w:val="24"/>
        </w:rPr>
        <w:t xml:space="preserve">В соответствии с </w:t>
      </w:r>
      <w:r w:rsidRPr="00874D71">
        <w:rPr>
          <w:rFonts w:ascii="Times New Roman" w:hAnsi="Times New Roman" w:cs="Times New Roman"/>
          <w:iCs/>
          <w:sz w:val="24"/>
          <w:szCs w:val="24"/>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sidRPr="00874D71">
        <w:rPr>
          <w:rFonts w:ascii="Times New Roman" w:hAnsi="Times New Roman" w:cs="Times New Roman"/>
          <w:bCs/>
          <w:sz w:val="24"/>
          <w:szCs w:val="24"/>
        </w:rPr>
        <w:t xml:space="preserve">, с целью </w:t>
      </w:r>
      <w:r w:rsidRPr="00874D71">
        <w:rPr>
          <w:rFonts w:ascii="Times New Roman" w:hAnsi="Times New Roman" w:cs="Times New Roman"/>
          <w:sz w:val="24"/>
          <w:szCs w:val="24"/>
        </w:rPr>
        <w:t>обеспечения открытости и общедоступности информации о предоставлении муниципальных услуг физическим и (или) юридическим лицам, руководствуясь Уставом Георгиевского сельсовета</w:t>
      </w:r>
      <w:r w:rsidRPr="00874D71">
        <w:rPr>
          <w:rFonts w:ascii="Times New Roman" w:hAnsi="Times New Roman" w:cs="Times New Roman"/>
          <w:i/>
          <w:sz w:val="24"/>
          <w:szCs w:val="24"/>
        </w:rPr>
        <w:t xml:space="preserve">, </w:t>
      </w:r>
      <w:r w:rsidRPr="00874D71">
        <w:rPr>
          <w:rFonts w:ascii="Times New Roman" w:hAnsi="Times New Roman" w:cs="Times New Roman"/>
          <w:sz w:val="24"/>
          <w:szCs w:val="24"/>
        </w:rPr>
        <w:t>ПОСТАНОВЛЯЕТ:</w:t>
      </w:r>
    </w:p>
    <w:p w:rsidR="00B96074" w:rsidRPr="00874D71" w:rsidRDefault="00B96074" w:rsidP="00B96074">
      <w:pPr>
        <w:autoSpaceDE w:val="0"/>
        <w:autoSpaceDN w:val="0"/>
        <w:adjustRightInd w:val="0"/>
        <w:ind w:right="-1" w:firstLine="709"/>
        <w:jc w:val="both"/>
      </w:pPr>
      <w:r w:rsidRPr="00874D71">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B96074" w:rsidRPr="00874D71" w:rsidRDefault="00B96074" w:rsidP="00B96074">
      <w:pPr>
        <w:autoSpaceDE w:val="0"/>
        <w:autoSpaceDN w:val="0"/>
        <w:adjustRightInd w:val="0"/>
        <w:ind w:firstLine="709"/>
        <w:jc w:val="both"/>
      </w:pPr>
      <w:r w:rsidRPr="00874D71">
        <w:t xml:space="preserve">2. </w:t>
      </w:r>
      <w:proofErr w:type="gramStart"/>
      <w:r w:rsidRPr="00874D71">
        <w:t>Контроль за</w:t>
      </w:r>
      <w:proofErr w:type="gramEnd"/>
      <w:r w:rsidRPr="00874D71">
        <w:t xml:space="preserve"> исполнением настоящего постановления возложить на ведущего специалиста Ольгу Владимировну </w:t>
      </w:r>
      <w:proofErr w:type="spellStart"/>
      <w:r w:rsidRPr="00874D71">
        <w:t>Павликову</w:t>
      </w:r>
      <w:proofErr w:type="spellEnd"/>
      <w:r w:rsidRPr="00874D71">
        <w:t>.</w:t>
      </w:r>
    </w:p>
    <w:p w:rsidR="00B96074" w:rsidRPr="00874D71" w:rsidRDefault="00B96074" w:rsidP="00B96074">
      <w:pPr>
        <w:pStyle w:val="ConsPlusNormal"/>
        <w:ind w:firstLine="709"/>
        <w:jc w:val="both"/>
        <w:outlineLvl w:val="0"/>
        <w:rPr>
          <w:rFonts w:ascii="Times New Roman" w:hAnsi="Times New Roman" w:cs="Times New Roman"/>
          <w:bCs/>
          <w:sz w:val="24"/>
          <w:szCs w:val="24"/>
        </w:rPr>
      </w:pPr>
      <w:r w:rsidRPr="00874D71">
        <w:rPr>
          <w:rFonts w:ascii="Times New Roman" w:hAnsi="Times New Roman" w:cs="Times New Roman"/>
          <w:sz w:val="24"/>
          <w:szCs w:val="24"/>
        </w:rPr>
        <w:t xml:space="preserve">3. </w:t>
      </w:r>
      <w:r w:rsidRPr="00874D71">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печатном издании «Ведомости Георгиевского сельсовета».</w:t>
      </w:r>
    </w:p>
    <w:p w:rsidR="00B96074" w:rsidRPr="00874D71" w:rsidRDefault="00B96074" w:rsidP="00B96074">
      <w:pPr>
        <w:autoSpaceDE w:val="0"/>
        <w:autoSpaceDN w:val="0"/>
        <w:adjustRightInd w:val="0"/>
        <w:ind w:firstLine="709"/>
        <w:jc w:val="both"/>
        <w:outlineLvl w:val="0"/>
        <w:rPr>
          <w:bCs/>
        </w:rPr>
      </w:pPr>
      <w:r w:rsidRPr="00874D71">
        <w:rPr>
          <w:bCs/>
        </w:rPr>
        <w:t xml:space="preserve">4. Разместить настоящее Постановление на официальном сайте администрации Георгиевского сельсовета </w:t>
      </w:r>
      <w:proofErr w:type="spellStart"/>
      <w:r w:rsidRPr="00874D71">
        <w:rPr>
          <w:bCs/>
        </w:rPr>
        <w:t>георгиевка</w:t>
      </w:r>
      <w:proofErr w:type="gramStart"/>
      <w:r w:rsidRPr="00874D71">
        <w:rPr>
          <w:bCs/>
        </w:rPr>
        <w:t>.р</w:t>
      </w:r>
      <w:proofErr w:type="gramEnd"/>
      <w:r w:rsidRPr="00874D71">
        <w:rPr>
          <w:bCs/>
        </w:rPr>
        <w:t>ус</w:t>
      </w:r>
      <w:proofErr w:type="spellEnd"/>
      <w:r w:rsidRPr="00874D71">
        <w:rPr>
          <w:bCs/>
        </w:rPr>
        <w:t xml:space="preserve">  в сети Интернет в установленный срок.</w:t>
      </w:r>
    </w:p>
    <w:p w:rsidR="00B96074" w:rsidRPr="00874D71" w:rsidRDefault="00B96074" w:rsidP="00B96074">
      <w:pPr>
        <w:ind w:firstLine="709"/>
        <w:jc w:val="both"/>
        <w:rPr>
          <w:i/>
        </w:rPr>
      </w:pPr>
    </w:p>
    <w:p w:rsidR="00B96074" w:rsidRPr="00874D71" w:rsidRDefault="00B96074" w:rsidP="00874D71">
      <w:pPr>
        <w:jc w:val="both"/>
        <w:rPr>
          <w:i/>
        </w:rPr>
      </w:pPr>
    </w:p>
    <w:p w:rsidR="00B96074" w:rsidRPr="00874D71" w:rsidRDefault="00B96074" w:rsidP="00874D71">
      <w:pPr>
        <w:tabs>
          <w:tab w:val="left" w:pos="7200"/>
        </w:tabs>
        <w:jc w:val="both"/>
      </w:pPr>
      <w:r w:rsidRPr="00874D71">
        <w:t>Глава Георгиевского сельсовета</w:t>
      </w:r>
      <w:r w:rsidRPr="00874D71">
        <w:tab/>
        <w:t>С.В.Панарин</w:t>
      </w:r>
    </w:p>
    <w:p w:rsidR="00B96074" w:rsidRDefault="00B96074" w:rsidP="00B96074">
      <w:pPr>
        <w:tabs>
          <w:tab w:val="left" w:pos="4820"/>
        </w:tabs>
        <w:autoSpaceDE w:val="0"/>
        <w:autoSpaceDN w:val="0"/>
        <w:adjustRightInd w:val="0"/>
        <w:ind w:left="4678"/>
        <w:outlineLvl w:val="0"/>
        <w:rPr>
          <w:iCs/>
          <w:sz w:val="28"/>
          <w:szCs w:val="28"/>
        </w:rPr>
      </w:pPr>
    </w:p>
    <w:p w:rsidR="00B96074" w:rsidRPr="00096174" w:rsidRDefault="00B96074" w:rsidP="00B96074">
      <w:pPr>
        <w:tabs>
          <w:tab w:val="left" w:pos="4820"/>
        </w:tabs>
        <w:autoSpaceDE w:val="0"/>
        <w:autoSpaceDN w:val="0"/>
        <w:adjustRightInd w:val="0"/>
        <w:ind w:left="4678"/>
        <w:outlineLvl w:val="0"/>
        <w:rPr>
          <w:iCs/>
        </w:rPr>
      </w:pPr>
      <w:r w:rsidRPr="00096174">
        <w:rPr>
          <w:iCs/>
        </w:rPr>
        <w:t>Приложение</w:t>
      </w:r>
    </w:p>
    <w:p w:rsidR="00B96074" w:rsidRPr="00096174" w:rsidRDefault="00B96074" w:rsidP="00B96074">
      <w:pPr>
        <w:tabs>
          <w:tab w:val="left" w:pos="4820"/>
        </w:tabs>
        <w:autoSpaceDE w:val="0"/>
        <w:autoSpaceDN w:val="0"/>
        <w:adjustRightInd w:val="0"/>
        <w:ind w:left="4678"/>
        <w:outlineLvl w:val="0"/>
        <w:rPr>
          <w:iCs/>
        </w:rPr>
      </w:pPr>
      <w:r w:rsidRPr="00096174">
        <w:rPr>
          <w:iCs/>
        </w:rPr>
        <w:t>к постановлению</w:t>
      </w:r>
    </w:p>
    <w:p w:rsidR="00B96074" w:rsidRPr="00096174" w:rsidRDefault="00B96074" w:rsidP="00B96074">
      <w:pPr>
        <w:tabs>
          <w:tab w:val="left" w:pos="4820"/>
        </w:tabs>
        <w:autoSpaceDE w:val="0"/>
        <w:autoSpaceDN w:val="0"/>
        <w:adjustRightInd w:val="0"/>
        <w:ind w:left="4678"/>
        <w:outlineLvl w:val="0"/>
        <w:rPr>
          <w:iCs/>
        </w:rPr>
      </w:pPr>
      <w:r w:rsidRPr="00096174">
        <w:rPr>
          <w:iCs/>
        </w:rPr>
        <w:t>администрации Георгиевского сельсовета Канского района Красноярского края</w:t>
      </w:r>
    </w:p>
    <w:p w:rsidR="00B96074" w:rsidRPr="00096174" w:rsidRDefault="00B96074" w:rsidP="00B96074">
      <w:pPr>
        <w:tabs>
          <w:tab w:val="left" w:pos="4820"/>
        </w:tabs>
        <w:autoSpaceDE w:val="0"/>
        <w:autoSpaceDN w:val="0"/>
        <w:adjustRightInd w:val="0"/>
        <w:ind w:left="4678"/>
        <w:outlineLvl w:val="0"/>
        <w:rPr>
          <w:iCs/>
        </w:rPr>
      </w:pPr>
      <w:r w:rsidRPr="00096174">
        <w:rPr>
          <w:iCs/>
        </w:rPr>
        <w:t>от 22.12.2020 № 65-п</w:t>
      </w:r>
    </w:p>
    <w:p w:rsidR="00B96074" w:rsidRPr="00096174" w:rsidRDefault="00B96074" w:rsidP="00B96074">
      <w:pPr>
        <w:pStyle w:val="ConsPlusTitle"/>
        <w:tabs>
          <w:tab w:val="left" w:pos="4820"/>
        </w:tabs>
        <w:ind w:left="4678"/>
        <w:outlineLvl w:val="0"/>
        <w:rPr>
          <w:rFonts w:ascii="Times New Roman" w:hAnsi="Times New Roman" w:cs="Times New Roman"/>
          <w:b w:val="0"/>
          <w:sz w:val="24"/>
          <w:szCs w:val="24"/>
        </w:rPr>
      </w:pPr>
    </w:p>
    <w:p w:rsidR="00B96074" w:rsidRPr="00096174" w:rsidRDefault="00B96074" w:rsidP="00B96074">
      <w:pPr>
        <w:pStyle w:val="ConsPlusTitle"/>
        <w:ind w:firstLine="709"/>
        <w:jc w:val="center"/>
        <w:outlineLvl w:val="0"/>
        <w:rPr>
          <w:rFonts w:ascii="Times New Roman" w:hAnsi="Times New Roman" w:cs="Times New Roman"/>
          <w:b w:val="0"/>
          <w:sz w:val="24"/>
          <w:szCs w:val="24"/>
        </w:rPr>
      </w:pPr>
    </w:p>
    <w:p w:rsidR="00B96074" w:rsidRPr="00096174" w:rsidRDefault="00B96074" w:rsidP="00B96074">
      <w:pPr>
        <w:pStyle w:val="ConsPlusTitle"/>
        <w:ind w:firstLine="709"/>
        <w:jc w:val="center"/>
        <w:outlineLvl w:val="0"/>
        <w:rPr>
          <w:rFonts w:ascii="Times New Roman" w:hAnsi="Times New Roman" w:cs="Times New Roman"/>
          <w:b w:val="0"/>
          <w:sz w:val="24"/>
          <w:szCs w:val="24"/>
        </w:rPr>
      </w:pPr>
      <w:r w:rsidRPr="00096174">
        <w:rPr>
          <w:rFonts w:ascii="Times New Roman" w:hAnsi="Times New Roman" w:cs="Times New Roman"/>
          <w:b w:val="0"/>
          <w:sz w:val="24"/>
          <w:szCs w:val="24"/>
        </w:rPr>
        <w:t>АДМИНИСТРАТИВНЫЙ РЕГЛАМЕНТ</w:t>
      </w:r>
    </w:p>
    <w:p w:rsidR="00B96074" w:rsidRPr="00096174" w:rsidRDefault="00B96074" w:rsidP="00B96074">
      <w:pPr>
        <w:pStyle w:val="ConsPlusTitle"/>
        <w:ind w:firstLine="709"/>
        <w:jc w:val="center"/>
        <w:outlineLvl w:val="0"/>
        <w:rPr>
          <w:rFonts w:ascii="Times New Roman" w:hAnsi="Times New Roman" w:cs="Times New Roman"/>
          <w:b w:val="0"/>
          <w:sz w:val="24"/>
          <w:szCs w:val="24"/>
        </w:rPr>
      </w:pPr>
      <w:r w:rsidRPr="00096174">
        <w:rPr>
          <w:rFonts w:ascii="Times New Roman" w:hAnsi="Times New Roman" w:cs="Times New Roman"/>
          <w:b w:val="0"/>
          <w:sz w:val="24"/>
          <w:szCs w:val="24"/>
        </w:rPr>
        <w:t xml:space="preserve">предоставления муниципальной услуги </w:t>
      </w:r>
    </w:p>
    <w:p w:rsidR="00B96074" w:rsidRDefault="00B96074" w:rsidP="00B96074">
      <w:pPr>
        <w:pStyle w:val="ConsPlusNormal"/>
        <w:ind w:firstLine="709"/>
        <w:jc w:val="center"/>
        <w:outlineLvl w:val="0"/>
        <w:rPr>
          <w:rFonts w:ascii="Times New Roman" w:hAnsi="Times New Roman" w:cs="Times New Roman"/>
          <w:sz w:val="24"/>
          <w:szCs w:val="24"/>
        </w:rPr>
      </w:pPr>
      <w:r w:rsidRPr="00096174">
        <w:rPr>
          <w:rFonts w:ascii="Times New Roman" w:hAnsi="Times New Roman" w:cs="Times New Roman"/>
          <w:sz w:val="24"/>
          <w:szCs w:val="24"/>
        </w:rPr>
        <w:t>«Дача письменных разъяснений налогоплательщикам по вопросам применения нормативных правовых актов администрации Георгиевского сельсовета о местных налогах и сборах»</w:t>
      </w:r>
    </w:p>
    <w:p w:rsidR="00B96074" w:rsidRPr="00096174" w:rsidRDefault="00B96074" w:rsidP="00B96074">
      <w:pPr>
        <w:pStyle w:val="ConsPlusNormal"/>
        <w:ind w:firstLine="709"/>
        <w:jc w:val="center"/>
        <w:outlineLvl w:val="0"/>
        <w:rPr>
          <w:rFonts w:ascii="Times New Roman" w:hAnsi="Times New Roman" w:cs="Times New Roman"/>
          <w:bCs/>
          <w:sz w:val="24"/>
          <w:szCs w:val="24"/>
        </w:rPr>
      </w:pPr>
    </w:p>
    <w:p w:rsidR="00B96074" w:rsidRPr="00096174" w:rsidRDefault="00B96074" w:rsidP="00B96074">
      <w:pPr>
        <w:pStyle w:val="ConsPlusNormal"/>
        <w:ind w:firstLine="709"/>
        <w:jc w:val="center"/>
        <w:outlineLvl w:val="1"/>
        <w:rPr>
          <w:rFonts w:ascii="Times New Roman" w:hAnsi="Times New Roman" w:cs="Times New Roman"/>
          <w:sz w:val="24"/>
          <w:szCs w:val="24"/>
        </w:rPr>
      </w:pPr>
      <w:r w:rsidRPr="00096174">
        <w:rPr>
          <w:rFonts w:ascii="Times New Roman" w:hAnsi="Times New Roman" w:cs="Times New Roman"/>
          <w:sz w:val="24"/>
          <w:szCs w:val="24"/>
        </w:rPr>
        <w:t>1. Общие положения</w:t>
      </w:r>
    </w:p>
    <w:p w:rsidR="00B96074" w:rsidRPr="00096174" w:rsidRDefault="00B96074" w:rsidP="00B96074">
      <w:pPr>
        <w:pStyle w:val="ConsPlusNormal"/>
        <w:ind w:firstLine="709"/>
        <w:jc w:val="both"/>
        <w:outlineLvl w:val="1"/>
        <w:rPr>
          <w:rFonts w:ascii="Times New Roman" w:hAnsi="Times New Roman" w:cs="Times New Roman"/>
          <w:sz w:val="24"/>
          <w:szCs w:val="24"/>
        </w:rPr>
      </w:pPr>
    </w:p>
    <w:p w:rsidR="00B96074" w:rsidRPr="00096174" w:rsidRDefault="00B96074" w:rsidP="00B96074">
      <w:pPr>
        <w:autoSpaceDE w:val="0"/>
        <w:autoSpaceDN w:val="0"/>
        <w:adjustRightInd w:val="0"/>
        <w:ind w:firstLine="709"/>
        <w:jc w:val="both"/>
        <w:outlineLvl w:val="1"/>
      </w:pPr>
      <w:r w:rsidRPr="00096174">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96074" w:rsidRPr="00096174" w:rsidRDefault="00B96074" w:rsidP="00B96074">
      <w:pPr>
        <w:autoSpaceDE w:val="0"/>
        <w:autoSpaceDN w:val="0"/>
        <w:adjustRightInd w:val="0"/>
        <w:ind w:firstLine="709"/>
        <w:jc w:val="both"/>
        <w:outlineLvl w:val="1"/>
      </w:pPr>
      <w:r w:rsidRPr="00096174">
        <w:lastRenderedPageBreak/>
        <w:t>Регламент определяет порядок, сроки и последовательность действий (административных процедур) при предоставлении муниципальной услуги.</w:t>
      </w:r>
    </w:p>
    <w:p w:rsidR="00B96074" w:rsidRPr="00096174" w:rsidRDefault="00B96074" w:rsidP="00B96074">
      <w:pPr>
        <w:autoSpaceDE w:val="0"/>
        <w:autoSpaceDN w:val="0"/>
        <w:adjustRightInd w:val="0"/>
        <w:ind w:firstLine="709"/>
        <w:jc w:val="both"/>
        <w:outlineLvl w:val="1"/>
      </w:pPr>
      <w:r w:rsidRPr="00096174">
        <w:t xml:space="preserve">1.2. Регламент размещается на официальном сайте </w:t>
      </w:r>
      <w:proofErr w:type="spellStart"/>
      <w:r w:rsidRPr="00096174">
        <w:t>георгиевка</w:t>
      </w:r>
      <w:proofErr w:type="gramStart"/>
      <w:r w:rsidRPr="00096174">
        <w:t>.р</w:t>
      </w:r>
      <w:proofErr w:type="gramEnd"/>
      <w:r w:rsidRPr="00096174">
        <w:t>ус</w:t>
      </w:r>
      <w:proofErr w:type="spellEnd"/>
      <w:r w:rsidRPr="00096174">
        <w:t xml:space="preserve">, также на информационных стендах, расположенных в с. Георгиевка по адресу: Красноярский край, Канский район, </w:t>
      </w:r>
      <w:proofErr w:type="gramStart"/>
      <w:r w:rsidRPr="00096174">
        <w:t>с</w:t>
      </w:r>
      <w:proofErr w:type="gramEnd"/>
      <w:r w:rsidRPr="00096174">
        <w:t>. Георгиевка, ул. Школьная, д.2.</w:t>
      </w:r>
    </w:p>
    <w:p w:rsidR="00B96074" w:rsidRPr="00096174" w:rsidRDefault="00B96074" w:rsidP="00B96074">
      <w:pPr>
        <w:autoSpaceDE w:val="0"/>
        <w:autoSpaceDN w:val="0"/>
        <w:adjustRightInd w:val="0"/>
        <w:ind w:firstLine="709"/>
        <w:jc w:val="both"/>
        <w:outlineLvl w:val="1"/>
        <w:rPr>
          <w:bCs/>
        </w:rPr>
      </w:pPr>
      <w:r w:rsidRPr="00096174">
        <w:t xml:space="preserve">1.3. </w:t>
      </w:r>
      <w:r w:rsidRPr="00096174">
        <w:rPr>
          <w:bCs/>
        </w:rPr>
        <w:t>Предоставление муниципальной услуги осуществляется:</w:t>
      </w:r>
    </w:p>
    <w:p w:rsidR="00B96074" w:rsidRPr="00096174" w:rsidRDefault="00B96074" w:rsidP="00B96074">
      <w:pPr>
        <w:autoSpaceDE w:val="0"/>
        <w:autoSpaceDN w:val="0"/>
        <w:adjustRightInd w:val="0"/>
        <w:ind w:firstLine="709"/>
        <w:jc w:val="both"/>
        <w:outlineLvl w:val="1"/>
        <w:rPr>
          <w:bCs/>
        </w:rPr>
      </w:pPr>
      <w:r w:rsidRPr="00096174">
        <w:rPr>
          <w:bCs/>
        </w:rPr>
        <w:t>- устно, в случае обращения заявителя (при личном обращении);</w:t>
      </w:r>
    </w:p>
    <w:p w:rsidR="00B96074" w:rsidRPr="00096174" w:rsidRDefault="00B96074" w:rsidP="00B96074">
      <w:pPr>
        <w:autoSpaceDE w:val="0"/>
        <w:autoSpaceDN w:val="0"/>
        <w:adjustRightInd w:val="0"/>
        <w:ind w:firstLine="709"/>
        <w:jc w:val="both"/>
        <w:outlineLvl w:val="1"/>
      </w:pPr>
      <w:r w:rsidRPr="00096174">
        <w:rPr>
          <w:bCs/>
        </w:rPr>
        <w:t>- письменно, в случае ответа на письменное обращение либо обращение, направленное через электронную почту.</w:t>
      </w:r>
    </w:p>
    <w:p w:rsidR="00B96074" w:rsidRPr="00096174" w:rsidRDefault="00B96074" w:rsidP="00B96074">
      <w:pPr>
        <w:autoSpaceDE w:val="0"/>
        <w:autoSpaceDN w:val="0"/>
        <w:adjustRightInd w:val="0"/>
        <w:ind w:firstLine="709"/>
        <w:jc w:val="both"/>
        <w:outlineLvl w:val="1"/>
        <w:rPr>
          <w:bCs/>
        </w:rPr>
      </w:pPr>
      <w:r w:rsidRPr="00096174">
        <w:t>1.4. Получение консультаций по процедуре предоставления муниципальной услуги может осуществляться следующими способами:</w:t>
      </w:r>
    </w:p>
    <w:p w:rsidR="00B96074" w:rsidRPr="00096174" w:rsidRDefault="00B96074" w:rsidP="00B96074">
      <w:pPr>
        <w:autoSpaceDE w:val="0"/>
        <w:autoSpaceDN w:val="0"/>
        <w:adjustRightInd w:val="0"/>
        <w:ind w:firstLine="709"/>
        <w:jc w:val="both"/>
        <w:outlineLvl w:val="1"/>
      </w:pPr>
      <w:r w:rsidRPr="00096174">
        <w:t>- посредством личного обращения;</w:t>
      </w:r>
    </w:p>
    <w:p w:rsidR="00B96074" w:rsidRPr="00096174" w:rsidRDefault="00B96074" w:rsidP="00B96074">
      <w:pPr>
        <w:autoSpaceDE w:val="0"/>
        <w:autoSpaceDN w:val="0"/>
        <w:adjustRightInd w:val="0"/>
        <w:ind w:firstLine="709"/>
        <w:jc w:val="both"/>
        <w:outlineLvl w:val="1"/>
      </w:pPr>
      <w:r w:rsidRPr="00096174">
        <w:t>- обращения по телефону;</w:t>
      </w:r>
    </w:p>
    <w:p w:rsidR="00B96074" w:rsidRPr="00096174" w:rsidRDefault="00B96074" w:rsidP="00B96074">
      <w:pPr>
        <w:autoSpaceDE w:val="0"/>
        <w:autoSpaceDN w:val="0"/>
        <w:adjustRightInd w:val="0"/>
        <w:ind w:firstLine="709"/>
        <w:jc w:val="both"/>
        <w:outlineLvl w:val="1"/>
      </w:pPr>
      <w:r w:rsidRPr="00096174">
        <w:t>- посредством письменных обращений по почте;</w:t>
      </w:r>
    </w:p>
    <w:p w:rsidR="00B96074" w:rsidRPr="00096174" w:rsidRDefault="00B96074" w:rsidP="00B96074">
      <w:pPr>
        <w:autoSpaceDE w:val="0"/>
        <w:autoSpaceDN w:val="0"/>
        <w:adjustRightInd w:val="0"/>
        <w:ind w:firstLine="709"/>
        <w:jc w:val="both"/>
        <w:outlineLvl w:val="1"/>
      </w:pPr>
      <w:r w:rsidRPr="00096174">
        <w:t>- посредством обращений по электронной почте.</w:t>
      </w:r>
    </w:p>
    <w:p w:rsidR="00B96074" w:rsidRPr="00096174" w:rsidRDefault="00B96074" w:rsidP="00B96074">
      <w:pPr>
        <w:autoSpaceDE w:val="0"/>
        <w:autoSpaceDN w:val="0"/>
        <w:adjustRightInd w:val="0"/>
        <w:ind w:firstLine="708"/>
        <w:jc w:val="both"/>
        <w:outlineLvl w:val="1"/>
      </w:pPr>
      <w:r w:rsidRPr="00096174">
        <w:t>1.5. Основными требованиями к консультации заявителей являются:</w:t>
      </w:r>
    </w:p>
    <w:p w:rsidR="00B96074" w:rsidRPr="00096174" w:rsidRDefault="00B96074" w:rsidP="00B96074">
      <w:pPr>
        <w:autoSpaceDE w:val="0"/>
        <w:autoSpaceDN w:val="0"/>
        <w:adjustRightInd w:val="0"/>
        <w:ind w:firstLine="709"/>
        <w:jc w:val="both"/>
        <w:outlineLvl w:val="1"/>
      </w:pPr>
      <w:r w:rsidRPr="00096174">
        <w:t>- актуальность;</w:t>
      </w:r>
    </w:p>
    <w:p w:rsidR="00B96074" w:rsidRPr="00096174" w:rsidRDefault="00B96074" w:rsidP="00B96074">
      <w:pPr>
        <w:autoSpaceDE w:val="0"/>
        <w:autoSpaceDN w:val="0"/>
        <w:adjustRightInd w:val="0"/>
        <w:ind w:firstLine="709"/>
        <w:jc w:val="both"/>
        <w:outlineLvl w:val="1"/>
      </w:pPr>
      <w:r w:rsidRPr="00096174">
        <w:t>- своевременность;</w:t>
      </w:r>
    </w:p>
    <w:p w:rsidR="00B96074" w:rsidRPr="00096174" w:rsidRDefault="00B96074" w:rsidP="00B96074">
      <w:pPr>
        <w:autoSpaceDE w:val="0"/>
        <w:autoSpaceDN w:val="0"/>
        <w:adjustRightInd w:val="0"/>
        <w:ind w:firstLine="709"/>
        <w:jc w:val="both"/>
        <w:outlineLvl w:val="1"/>
      </w:pPr>
      <w:r w:rsidRPr="00096174">
        <w:t>- четкость в изложении материала;</w:t>
      </w:r>
    </w:p>
    <w:p w:rsidR="00B96074" w:rsidRPr="00096174" w:rsidRDefault="00B96074" w:rsidP="00B96074">
      <w:pPr>
        <w:autoSpaceDE w:val="0"/>
        <w:autoSpaceDN w:val="0"/>
        <w:adjustRightInd w:val="0"/>
        <w:ind w:firstLine="709"/>
        <w:jc w:val="both"/>
        <w:outlineLvl w:val="1"/>
      </w:pPr>
      <w:r w:rsidRPr="00096174">
        <w:t>- полнота консультирования;</w:t>
      </w:r>
    </w:p>
    <w:p w:rsidR="00B96074" w:rsidRPr="00096174" w:rsidRDefault="00B96074" w:rsidP="00B96074">
      <w:pPr>
        <w:autoSpaceDE w:val="0"/>
        <w:autoSpaceDN w:val="0"/>
        <w:adjustRightInd w:val="0"/>
        <w:ind w:firstLine="709"/>
        <w:jc w:val="both"/>
        <w:outlineLvl w:val="1"/>
      </w:pPr>
      <w:r w:rsidRPr="00096174">
        <w:t>- наглядность форм подачи материала;</w:t>
      </w:r>
    </w:p>
    <w:p w:rsidR="00B96074" w:rsidRPr="00096174" w:rsidRDefault="00B96074" w:rsidP="00B96074">
      <w:pPr>
        <w:autoSpaceDE w:val="0"/>
        <w:autoSpaceDN w:val="0"/>
        <w:adjustRightInd w:val="0"/>
        <w:ind w:firstLine="709"/>
        <w:jc w:val="both"/>
        <w:outlineLvl w:val="1"/>
      </w:pPr>
      <w:r w:rsidRPr="00096174">
        <w:t>- удобство и доступность.</w:t>
      </w:r>
    </w:p>
    <w:p w:rsidR="00B96074" w:rsidRPr="00096174" w:rsidRDefault="00B96074" w:rsidP="00B96074">
      <w:pPr>
        <w:autoSpaceDE w:val="0"/>
        <w:autoSpaceDN w:val="0"/>
        <w:adjustRightInd w:val="0"/>
        <w:ind w:firstLine="708"/>
        <w:jc w:val="both"/>
        <w:outlineLvl w:val="1"/>
        <w:rPr>
          <w:bCs/>
        </w:rPr>
      </w:pPr>
      <w:r w:rsidRPr="00096174">
        <w:rPr>
          <w:bCs/>
        </w:rPr>
        <w:t>1.6. Требования к форме и характеру взаимодействия специалиста с заявителями:</w:t>
      </w:r>
    </w:p>
    <w:p w:rsidR="00B96074" w:rsidRPr="00096174" w:rsidRDefault="00B96074" w:rsidP="00B96074">
      <w:pPr>
        <w:autoSpaceDE w:val="0"/>
        <w:autoSpaceDN w:val="0"/>
        <w:adjustRightInd w:val="0"/>
        <w:ind w:firstLine="709"/>
        <w:jc w:val="both"/>
        <w:outlineLvl w:val="1"/>
        <w:rPr>
          <w:bCs/>
        </w:rPr>
      </w:pPr>
      <w:r w:rsidRPr="00096174">
        <w:rPr>
          <w:bCs/>
        </w:rPr>
        <w:t xml:space="preserve">при личном обращении заявителей специалист </w:t>
      </w:r>
      <w:r w:rsidRPr="00096174">
        <w:rPr>
          <w:bCs/>
          <w:i/>
        </w:rPr>
        <w:t>отдела</w:t>
      </w:r>
      <w:r w:rsidRPr="00096174">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96074" w:rsidRPr="00096174" w:rsidRDefault="00B96074" w:rsidP="00B96074">
      <w:pPr>
        <w:autoSpaceDE w:val="0"/>
        <w:autoSpaceDN w:val="0"/>
        <w:adjustRightInd w:val="0"/>
        <w:ind w:firstLine="709"/>
        <w:jc w:val="both"/>
        <w:outlineLvl w:val="1"/>
        <w:rPr>
          <w:bCs/>
        </w:rPr>
      </w:pPr>
      <w:r w:rsidRPr="00096174">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B96074" w:rsidRPr="00096174" w:rsidRDefault="00B96074" w:rsidP="00B96074">
      <w:pPr>
        <w:autoSpaceDE w:val="0"/>
        <w:autoSpaceDN w:val="0"/>
        <w:adjustRightInd w:val="0"/>
        <w:ind w:firstLine="709"/>
        <w:jc w:val="both"/>
        <w:outlineLvl w:val="1"/>
      </w:pPr>
      <w:r w:rsidRPr="00096174">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96074" w:rsidRPr="00096174" w:rsidRDefault="00B96074" w:rsidP="00B96074">
      <w:pPr>
        <w:autoSpaceDE w:val="0"/>
        <w:autoSpaceDN w:val="0"/>
        <w:adjustRightInd w:val="0"/>
        <w:ind w:firstLine="709"/>
        <w:jc w:val="both"/>
        <w:outlineLvl w:val="1"/>
      </w:pPr>
    </w:p>
    <w:p w:rsidR="00B96074" w:rsidRPr="00096174" w:rsidRDefault="00B96074" w:rsidP="00B96074">
      <w:pPr>
        <w:autoSpaceDE w:val="0"/>
        <w:autoSpaceDN w:val="0"/>
        <w:adjustRightInd w:val="0"/>
        <w:ind w:firstLine="709"/>
        <w:jc w:val="center"/>
        <w:outlineLvl w:val="1"/>
      </w:pPr>
      <w:r w:rsidRPr="00096174">
        <w:t>2. Стандарт предоставления муниципальной услуги</w:t>
      </w:r>
    </w:p>
    <w:p w:rsidR="00B96074" w:rsidRPr="00096174" w:rsidRDefault="00B96074" w:rsidP="00B96074">
      <w:pPr>
        <w:autoSpaceDE w:val="0"/>
        <w:autoSpaceDN w:val="0"/>
        <w:adjustRightInd w:val="0"/>
        <w:ind w:firstLine="709"/>
        <w:jc w:val="both"/>
        <w:outlineLvl w:val="1"/>
      </w:pPr>
    </w:p>
    <w:p w:rsidR="00B96074" w:rsidRPr="00096174" w:rsidRDefault="00B96074" w:rsidP="00B96074">
      <w:pPr>
        <w:autoSpaceDE w:val="0"/>
        <w:autoSpaceDN w:val="0"/>
        <w:adjustRightInd w:val="0"/>
        <w:ind w:firstLine="709"/>
        <w:jc w:val="both"/>
        <w:outlineLvl w:val="2"/>
      </w:pPr>
      <w:r w:rsidRPr="00096174">
        <w:t xml:space="preserve">2.1. Наименование муниципальной услуги – муниципальная услуга </w:t>
      </w:r>
      <w:r w:rsidRPr="00096174">
        <w:rPr>
          <w:i/>
        </w:rPr>
        <w:t>«</w:t>
      </w:r>
      <w:r w:rsidRPr="00096174">
        <w:t>Дача письменных разъяснений налогоплательщикам по вопросам применения нормативных правовых актов администрации Георгиевского сельсовета о местных налогах и сборах»</w:t>
      </w:r>
    </w:p>
    <w:p w:rsidR="00B96074" w:rsidRPr="00096174" w:rsidRDefault="00B96074" w:rsidP="00B96074">
      <w:pPr>
        <w:autoSpaceDE w:val="0"/>
        <w:autoSpaceDN w:val="0"/>
        <w:adjustRightInd w:val="0"/>
        <w:ind w:firstLine="709"/>
        <w:jc w:val="both"/>
        <w:outlineLvl w:val="1"/>
        <w:rPr>
          <w:i/>
        </w:rPr>
      </w:pPr>
      <w:r w:rsidRPr="00096174">
        <w:t xml:space="preserve">2.2. Предоставление муниципальной услуги осуществляется администрацией Георгиевского сельсовета (далее - </w:t>
      </w:r>
      <w:r w:rsidRPr="00096174">
        <w:rPr>
          <w:i/>
        </w:rPr>
        <w:t>администрация</w:t>
      </w:r>
      <w:r w:rsidRPr="00096174">
        <w:t>)</w:t>
      </w:r>
      <w:r w:rsidRPr="00096174">
        <w:rPr>
          <w:i/>
        </w:rPr>
        <w:t xml:space="preserve">. </w:t>
      </w:r>
    </w:p>
    <w:p w:rsidR="00B96074" w:rsidRPr="00096174" w:rsidRDefault="00B96074" w:rsidP="00B96074">
      <w:pPr>
        <w:autoSpaceDE w:val="0"/>
        <w:autoSpaceDN w:val="0"/>
        <w:adjustRightInd w:val="0"/>
        <w:ind w:firstLine="709"/>
        <w:jc w:val="both"/>
        <w:outlineLvl w:val="1"/>
      </w:pPr>
      <w:r w:rsidRPr="00096174">
        <w:t>Ответственным исполнителем муниципальной услуги является ведущий специалист (далее - специалист).</w:t>
      </w:r>
    </w:p>
    <w:p w:rsidR="00B96074" w:rsidRPr="00096174" w:rsidRDefault="00B96074" w:rsidP="00B96074">
      <w:pPr>
        <w:autoSpaceDE w:val="0"/>
        <w:autoSpaceDN w:val="0"/>
        <w:adjustRightInd w:val="0"/>
        <w:ind w:firstLine="709"/>
        <w:outlineLvl w:val="1"/>
      </w:pPr>
      <w:r w:rsidRPr="00096174">
        <w:t>Место нахождения: 663643, Россия, Красноярский край, Канский район, с</w:t>
      </w:r>
      <w:proofErr w:type="gramStart"/>
      <w:r w:rsidRPr="00096174">
        <w:t>.Г</w:t>
      </w:r>
      <w:proofErr w:type="gramEnd"/>
      <w:r w:rsidRPr="00096174">
        <w:t>еоргиевка, ул. Школьная д.2.</w:t>
      </w:r>
    </w:p>
    <w:p w:rsidR="00B96074" w:rsidRPr="00096174" w:rsidRDefault="00B96074" w:rsidP="00B96074">
      <w:pPr>
        <w:autoSpaceDE w:val="0"/>
        <w:autoSpaceDN w:val="0"/>
        <w:adjustRightInd w:val="0"/>
        <w:ind w:firstLine="709"/>
        <w:outlineLvl w:val="1"/>
      </w:pPr>
      <w:r w:rsidRPr="00096174">
        <w:t>Почтовый адрес: 663643, Россия, Красноярский край, Канский район, с</w:t>
      </w:r>
      <w:proofErr w:type="gramStart"/>
      <w:r w:rsidRPr="00096174">
        <w:t>.Г</w:t>
      </w:r>
      <w:proofErr w:type="gramEnd"/>
      <w:r w:rsidRPr="00096174">
        <w:t>еоргиевка, ул. Школьная д.2.</w:t>
      </w:r>
    </w:p>
    <w:p w:rsidR="00B96074" w:rsidRPr="00096174" w:rsidRDefault="00B96074" w:rsidP="00B96074">
      <w:pPr>
        <w:autoSpaceDE w:val="0"/>
        <w:autoSpaceDN w:val="0"/>
        <w:adjustRightInd w:val="0"/>
        <w:ind w:firstLine="709"/>
        <w:outlineLvl w:val="1"/>
      </w:pPr>
      <w:r w:rsidRPr="00096174">
        <w:lastRenderedPageBreak/>
        <w:t>Приёмные дни: понедельник - пятница.</w:t>
      </w:r>
    </w:p>
    <w:p w:rsidR="00B96074" w:rsidRPr="00096174" w:rsidRDefault="00B96074" w:rsidP="00B96074">
      <w:pPr>
        <w:autoSpaceDE w:val="0"/>
        <w:autoSpaceDN w:val="0"/>
        <w:adjustRightInd w:val="0"/>
        <w:ind w:firstLine="709"/>
        <w:jc w:val="both"/>
        <w:outlineLvl w:val="1"/>
      </w:pPr>
      <w:r w:rsidRPr="00096174">
        <w:t>График работы: с 08:00 до 16:12, (обеденный перерыв с 12:00 до 13:00).</w:t>
      </w:r>
    </w:p>
    <w:p w:rsidR="00B96074" w:rsidRPr="00096174" w:rsidRDefault="00B96074" w:rsidP="00B96074">
      <w:pPr>
        <w:autoSpaceDE w:val="0"/>
        <w:autoSpaceDN w:val="0"/>
        <w:adjustRightInd w:val="0"/>
        <w:ind w:firstLine="709"/>
        <w:jc w:val="both"/>
        <w:outlineLvl w:val="1"/>
      </w:pPr>
      <w:r w:rsidRPr="00096174">
        <w:t xml:space="preserve">Телефон/факс: 8 (39161) 72-1-88, адрес электронной почты </w:t>
      </w:r>
      <w:proofErr w:type="spellStart"/>
      <w:r w:rsidRPr="00096174">
        <w:rPr>
          <w:lang w:val="en-US"/>
        </w:rPr>
        <w:t>admgeorgss</w:t>
      </w:r>
      <w:proofErr w:type="spellEnd"/>
      <w:r w:rsidRPr="00096174">
        <w:t>@</w:t>
      </w:r>
      <w:proofErr w:type="spellStart"/>
      <w:r w:rsidRPr="00096174">
        <w:rPr>
          <w:lang w:val="en-US"/>
        </w:rPr>
        <w:t>yandex</w:t>
      </w:r>
      <w:proofErr w:type="spellEnd"/>
      <w:r w:rsidRPr="00096174">
        <w:t>.</w:t>
      </w:r>
      <w:proofErr w:type="spellStart"/>
      <w:r w:rsidRPr="00096174">
        <w:rPr>
          <w:lang w:val="en-US"/>
        </w:rPr>
        <w:t>ru</w:t>
      </w:r>
      <w:proofErr w:type="spellEnd"/>
      <w:r w:rsidRPr="00096174">
        <w:t>;</w:t>
      </w:r>
    </w:p>
    <w:p w:rsidR="00B96074" w:rsidRPr="00096174" w:rsidRDefault="00B96074" w:rsidP="00B96074">
      <w:pPr>
        <w:autoSpaceDE w:val="0"/>
        <w:autoSpaceDN w:val="0"/>
        <w:adjustRightInd w:val="0"/>
        <w:ind w:firstLine="709"/>
        <w:jc w:val="both"/>
        <w:outlineLvl w:val="1"/>
      </w:pPr>
      <w:r w:rsidRPr="00096174">
        <w:t>Информацию по процедуре предоставления муниципальной услуги можно получить у ведущего специалиста, ответственного за предоставление муниципальной услуги.</w:t>
      </w:r>
    </w:p>
    <w:p w:rsidR="00B96074" w:rsidRPr="00096174" w:rsidRDefault="00B96074" w:rsidP="00B96074">
      <w:pPr>
        <w:pStyle w:val="ConsPlusNormal"/>
        <w:ind w:firstLine="709"/>
        <w:jc w:val="both"/>
        <w:rPr>
          <w:rFonts w:ascii="Times New Roman" w:hAnsi="Times New Roman" w:cs="Times New Roman"/>
          <w:sz w:val="24"/>
          <w:szCs w:val="24"/>
        </w:rPr>
      </w:pPr>
      <w:r w:rsidRPr="00096174">
        <w:rPr>
          <w:rFonts w:ascii="Times New Roman" w:hAnsi="Times New Roman" w:cs="Times New Roman"/>
          <w:sz w:val="24"/>
          <w:szCs w:val="24"/>
        </w:rPr>
        <w:t xml:space="preserve">2.3. </w:t>
      </w:r>
      <w:proofErr w:type="gramStart"/>
      <w:r w:rsidRPr="00096174">
        <w:rPr>
          <w:rFonts w:ascii="Times New Roman" w:hAnsi="Times New Roman" w:cs="Times New Roman"/>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B96074" w:rsidRPr="00096174" w:rsidRDefault="00B96074" w:rsidP="00B96074">
      <w:pPr>
        <w:widowControl w:val="0"/>
        <w:autoSpaceDE w:val="0"/>
        <w:autoSpaceDN w:val="0"/>
        <w:ind w:firstLine="709"/>
        <w:jc w:val="both"/>
      </w:pPr>
      <w:r w:rsidRPr="00096174">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B96074" w:rsidRPr="00096174" w:rsidRDefault="00B96074" w:rsidP="00B96074">
      <w:pPr>
        <w:autoSpaceDE w:val="0"/>
        <w:autoSpaceDN w:val="0"/>
        <w:adjustRightInd w:val="0"/>
        <w:ind w:firstLine="709"/>
        <w:jc w:val="both"/>
        <w:outlineLvl w:val="1"/>
      </w:pPr>
      <w:r w:rsidRPr="00096174">
        <w:t>2.4. Предоставление муниципальной услуги осуществляется на бесплатной основе.</w:t>
      </w:r>
    </w:p>
    <w:p w:rsidR="00B96074" w:rsidRPr="00096174" w:rsidRDefault="00B96074" w:rsidP="00B96074">
      <w:pPr>
        <w:pStyle w:val="ConsPlusNormal"/>
        <w:ind w:firstLine="709"/>
        <w:jc w:val="both"/>
        <w:rPr>
          <w:rFonts w:ascii="Times New Roman" w:hAnsi="Times New Roman" w:cs="Times New Roman"/>
          <w:sz w:val="24"/>
          <w:szCs w:val="24"/>
        </w:rPr>
      </w:pPr>
      <w:r w:rsidRPr="00096174">
        <w:rPr>
          <w:rFonts w:ascii="Times New Roman" w:hAnsi="Times New Roman" w:cs="Times New Roman"/>
          <w:sz w:val="24"/>
          <w:szCs w:val="24"/>
        </w:rPr>
        <w:t>2.5. Результатом предоставления муниципальной услуги является:</w:t>
      </w:r>
    </w:p>
    <w:p w:rsidR="00B96074" w:rsidRPr="00096174" w:rsidRDefault="00B96074" w:rsidP="00B96074">
      <w:pPr>
        <w:pStyle w:val="Default"/>
        <w:ind w:firstLine="709"/>
        <w:jc w:val="both"/>
      </w:pPr>
      <w:bookmarkStart w:id="0" w:name="Par3"/>
      <w:bookmarkStart w:id="1" w:name="Par4"/>
      <w:bookmarkEnd w:id="0"/>
      <w:bookmarkEnd w:id="1"/>
      <w:r w:rsidRPr="00096174">
        <w:t xml:space="preserve">1) письменное разъяснение по вопросам применения муниципальных правовых актов о налогах и сборах; </w:t>
      </w:r>
    </w:p>
    <w:p w:rsidR="00B96074" w:rsidRPr="00096174" w:rsidRDefault="00B96074" w:rsidP="00B96074">
      <w:pPr>
        <w:autoSpaceDE w:val="0"/>
        <w:autoSpaceDN w:val="0"/>
        <w:adjustRightInd w:val="0"/>
        <w:ind w:firstLine="709"/>
        <w:jc w:val="both"/>
      </w:pPr>
      <w:r w:rsidRPr="00096174">
        <w:t xml:space="preserve">2) письменный отказ в предоставлении муниципальной услуги. </w:t>
      </w:r>
    </w:p>
    <w:p w:rsidR="00B96074" w:rsidRPr="00096174" w:rsidRDefault="00B96074" w:rsidP="00B96074">
      <w:pPr>
        <w:autoSpaceDE w:val="0"/>
        <w:autoSpaceDN w:val="0"/>
        <w:adjustRightInd w:val="0"/>
        <w:ind w:firstLine="709"/>
        <w:jc w:val="both"/>
        <w:rPr>
          <w:iCs/>
        </w:rPr>
      </w:pPr>
      <w:r w:rsidRPr="00096174">
        <w:t xml:space="preserve">2.6. </w:t>
      </w:r>
      <w:r w:rsidRPr="00096174">
        <w:rPr>
          <w:bCs/>
        </w:rPr>
        <w:t xml:space="preserve">Срок предоставления муниципальной услуги составляет не более </w:t>
      </w:r>
      <w:r w:rsidRPr="00096174">
        <w:rPr>
          <w:iCs/>
        </w:rPr>
        <w:t>чем тридцать дней со дня поступления заявления о письменном разъяснении по вопросам применения законодательства о налогах и сборах.</w:t>
      </w:r>
    </w:p>
    <w:p w:rsidR="00B96074" w:rsidRPr="00096174" w:rsidRDefault="00B96074" w:rsidP="00B96074">
      <w:pPr>
        <w:autoSpaceDE w:val="0"/>
        <w:autoSpaceDN w:val="0"/>
        <w:adjustRightInd w:val="0"/>
        <w:ind w:firstLine="709"/>
        <w:jc w:val="both"/>
        <w:rPr>
          <w:iCs/>
        </w:rPr>
      </w:pPr>
      <w:r w:rsidRPr="00096174">
        <w:rPr>
          <w:iCs/>
        </w:rPr>
        <w:t>Письменное разъяснение выдается заявителю или направляется ему по адресу, содержащемуся в его заявлении.</w:t>
      </w:r>
    </w:p>
    <w:p w:rsidR="00B96074" w:rsidRPr="00096174" w:rsidRDefault="00B96074" w:rsidP="00B96074">
      <w:pPr>
        <w:autoSpaceDE w:val="0"/>
        <w:autoSpaceDN w:val="0"/>
        <w:adjustRightInd w:val="0"/>
        <w:ind w:firstLine="709"/>
        <w:jc w:val="both"/>
        <w:outlineLvl w:val="1"/>
      </w:pPr>
      <w:r w:rsidRPr="00096174">
        <w:rPr>
          <w:bCs/>
        </w:rPr>
        <w:t xml:space="preserve"> 2.7. Правовыми основаниями для предоставления муниципальной </w:t>
      </w:r>
      <w:r w:rsidRPr="00096174">
        <w:t>услуги является:</w:t>
      </w:r>
    </w:p>
    <w:p w:rsidR="00B96074" w:rsidRPr="00096174" w:rsidRDefault="00B96074" w:rsidP="00B96074">
      <w:pPr>
        <w:autoSpaceDE w:val="0"/>
        <w:autoSpaceDN w:val="0"/>
        <w:adjustRightInd w:val="0"/>
        <w:ind w:firstLine="709"/>
        <w:jc w:val="both"/>
        <w:outlineLvl w:val="2"/>
      </w:pPr>
      <w:r w:rsidRPr="00096174">
        <w:t xml:space="preserve">- </w:t>
      </w:r>
      <w:hyperlink r:id="rId8" w:history="1">
        <w:r w:rsidRPr="00096174">
          <w:t>Конституция</w:t>
        </w:r>
      </w:hyperlink>
      <w:r w:rsidRPr="00096174">
        <w:t xml:space="preserve"> Российской Федерации;</w:t>
      </w:r>
    </w:p>
    <w:p w:rsidR="00B96074" w:rsidRPr="00096174" w:rsidRDefault="00B96074" w:rsidP="00B96074">
      <w:pPr>
        <w:autoSpaceDE w:val="0"/>
        <w:autoSpaceDN w:val="0"/>
        <w:adjustRightInd w:val="0"/>
        <w:ind w:firstLine="709"/>
        <w:jc w:val="both"/>
        <w:outlineLvl w:val="2"/>
      </w:pPr>
      <w:r w:rsidRPr="00096174">
        <w:t>- Налоговый кодекс Российской Федерации;</w:t>
      </w:r>
    </w:p>
    <w:p w:rsidR="00B96074" w:rsidRPr="00096174" w:rsidRDefault="00B96074" w:rsidP="00B96074">
      <w:pPr>
        <w:autoSpaceDE w:val="0"/>
        <w:autoSpaceDN w:val="0"/>
        <w:adjustRightInd w:val="0"/>
        <w:ind w:firstLine="709"/>
        <w:jc w:val="both"/>
        <w:outlineLvl w:val="2"/>
      </w:pPr>
      <w:r w:rsidRPr="00096174">
        <w:t xml:space="preserve">- Федеральный </w:t>
      </w:r>
      <w:hyperlink r:id="rId9" w:history="1">
        <w:r w:rsidRPr="00096174">
          <w:t>закон</w:t>
        </w:r>
      </w:hyperlink>
      <w:r w:rsidRPr="00096174">
        <w:t xml:space="preserve"> от 06.10.2003 № 131-ФЗ «Об общих принципах организации местного самоуправления в Российской Федерации»;</w:t>
      </w:r>
    </w:p>
    <w:p w:rsidR="00B96074" w:rsidRPr="00096174" w:rsidRDefault="00B96074" w:rsidP="00B96074">
      <w:pPr>
        <w:autoSpaceDE w:val="0"/>
        <w:autoSpaceDN w:val="0"/>
        <w:adjustRightInd w:val="0"/>
        <w:ind w:firstLine="709"/>
        <w:jc w:val="both"/>
        <w:outlineLvl w:val="2"/>
      </w:pPr>
      <w:r w:rsidRPr="00096174">
        <w:t xml:space="preserve">- Федеральный </w:t>
      </w:r>
      <w:hyperlink r:id="rId10" w:history="1">
        <w:r w:rsidRPr="00096174">
          <w:t>закон</w:t>
        </w:r>
      </w:hyperlink>
      <w:r w:rsidRPr="00096174">
        <w:t xml:space="preserve"> от 27.07.2010 № 210-ФЗ «Об организации предоставления государственных и муниципальных услуг»;</w:t>
      </w:r>
    </w:p>
    <w:p w:rsidR="00B96074" w:rsidRPr="00096174" w:rsidRDefault="00B96074" w:rsidP="00B96074">
      <w:pPr>
        <w:autoSpaceDE w:val="0"/>
        <w:autoSpaceDN w:val="0"/>
        <w:adjustRightInd w:val="0"/>
        <w:ind w:firstLine="709"/>
        <w:jc w:val="both"/>
        <w:outlineLvl w:val="2"/>
      </w:pPr>
      <w:r w:rsidRPr="00096174">
        <w:t xml:space="preserve">- </w:t>
      </w:r>
      <w:hyperlink r:id="rId11" w:history="1">
        <w:r w:rsidRPr="00096174">
          <w:t>Устав</w:t>
        </w:r>
      </w:hyperlink>
      <w:r w:rsidRPr="00096174">
        <w:t xml:space="preserve"> администрации Георгиевского сельсовета. </w:t>
      </w:r>
    </w:p>
    <w:p w:rsidR="00B96074" w:rsidRPr="00096174" w:rsidRDefault="00B96074" w:rsidP="00B96074">
      <w:pPr>
        <w:autoSpaceDE w:val="0"/>
        <w:autoSpaceDN w:val="0"/>
        <w:adjustRightInd w:val="0"/>
        <w:ind w:firstLine="709"/>
        <w:jc w:val="both"/>
        <w:outlineLvl w:val="1"/>
        <w:rPr>
          <w:bCs/>
        </w:rPr>
      </w:pPr>
      <w:r w:rsidRPr="00096174">
        <w:rPr>
          <w:bCs/>
        </w:rPr>
        <w:t>2.8. Исчерпывающий перечень документов, необходимых для предоставления муниципальной услуги (далее – документы):</w:t>
      </w:r>
    </w:p>
    <w:p w:rsidR="00B96074" w:rsidRPr="00096174" w:rsidRDefault="00B96074" w:rsidP="00B96074">
      <w:pPr>
        <w:pStyle w:val="ConsPlusNormal"/>
        <w:ind w:firstLine="709"/>
        <w:jc w:val="both"/>
        <w:rPr>
          <w:rFonts w:ascii="Times New Roman" w:hAnsi="Times New Roman" w:cs="Times New Roman"/>
          <w:sz w:val="24"/>
          <w:szCs w:val="24"/>
        </w:rPr>
      </w:pPr>
      <w:r w:rsidRPr="00096174">
        <w:rPr>
          <w:rFonts w:ascii="Times New Roman" w:hAnsi="Times New Roman" w:cs="Times New Roman"/>
          <w:sz w:val="24"/>
          <w:szCs w:val="24"/>
        </w:rPr>
        <w:t>Изложенное в свободной форме заявление, поступившее в администрацию Георгиевского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B96074" w:rsidRPr="00096174" w:rsidRDefault="00B96074" w:rsidP="00B96074">
      <w:pPr>
        <w:pStyle w:val="ConsPlusNormal"/>
        <w:ind w:firstLine="709"/>
        <w:jc w:val="both"/>
        <w:rPr>
          <w:rFonts w:ascii="Times New Roman" w:hAnsi="Times New Roman" w:cs="Times New Roman"/>
          <w:i/>
          <w:sz w:val="24"/>
          <w:szCs w:val="24"/>
        </w:rPr>
      </w:pPr>
      <w:r w:rsidRPr="00096174">
        <w:rPr>
          <w:rFonts w:ascii="Times New Roman" w:hAnsi="Times New Roman" w:cs="Times New Roman"/>
          <w:sz w:val="24"/>
          <w:szCs w:val="24"/>
        </w:rPr>
        <w:t>2.8.1 Заявитель в своем письменном обращении в обязательном порядке указывает:</w:t>
      </w:r>
    </w:p>
    <w:p w:rsidR="00B96074" w:rsidRPr="00096174" w:rsidRDefault="00B96074" w:rsidP="00B96074">
      <w:pPr>
        <w:widowControl w:val="0"/>
        <w:autoSpaceDE w:val="0"/>
        <w:autoSpaceDN w:val="0"/>
        <w:ind w:firstLine="709"/>
        <w:jc w:val="both"/>
      </w:pPr>
      <w:r w:rsidRPr="00096174">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B96074" w:rsidRPr="00096174" w:rsidRDefault="00B96074" w:rsidP="00B96074">
      <w:pPr>
        <w:widowControl w:val="0"/>
        <w:autoSpaceDE w:val="0"/>
        <w:autoSpaceDN w:val="0"/>
        <w:ind w:firstLine="709"/>
        <w:jc w:val="both"/>
      </w:pPr>
      <w:r w:rsidRPr="00096174">
        <w:t>- наименование организации или фамилия, имя, отчество (при наличии) гражданина, направившего обращение;</w:t>
      </w:r>
    </w:p>
    <w:p w:rsidR="00B96074" w:rsidRPr="00096174" w:rsidRDefault="00B96074" w:rsidP="00B96074">
      <w:pPr>
        <w:widowControl w:val="0"/>
        <w:autoSpaceDE w:val="0"/>
        <w:autoSpaceDN w:val="0"/>
        <w:ind w:firstLine="709"/>
        <w:jc w:val="both"/>
      </w:pPr>
      <w:r w:rsidRPr="00096174">
        <w:t>- полный почтовый адрес заявителя, по которому должен быть направлен ответ;</w:t>
      </w:r>
    </w:p>
    <w:p w:rsidR="00B96074" w:rsidRPr="00096174" w:rsidRDefault="00B96074" w:rsidP="00B96074">
      <w:pPr>
        <w:widowControl w:val="0"/>
        <w:autoSpaceDE w:val="0"/>
        <w:autoSpaceDN w:val="0"/>
        <w:ind w:firstLine="709"/>
        <w:jc w:val="both"/>
      </w:pPr>
      <w:r w:rsidRPr="00096174">
        <w:t>- содержание обращения;</w:t>
      </w:r>
    </w:p>
    <w:p w:rsidR="00B96074" w:rsidRPr="00096174" w:rsidRDefault="00B96074" w:rsidP="00B96074">
      <w:pPr>
        <w:widowControl w:val="0"/>
        <w:autoSpaceDE w:val="0"/>
        <w:autoSpaceDN w:val="0"/>
        <w:ind w:firstLine="709"/>
        <w:jc w:val="both"/>
      </w:pPr>
      <w:r w:rsidRPr="00096174">
        <w:t>- подпись лица;</w:t>
      </w:r>
    </w:p>
    <w:p w:rsidR="00B96074" w:rsidRPr="00096174" w:rsidRDefault="00B96074" w:rsidP="00B96074">
      <w:pPr>
        <w:widowControl w:val="0"/>
        <w:autoSpaceDE w:val="0"/>
        <w:autoSpaceDN w:val="0"/>
        <w:ind w:firstLine="709"/>
        <w:jc w:val="both"/>
      </w:pPr>
      <w:r w:rsidRPr="00096174">
        <w:t>- дата обращения.</w:t>
      </w:r>
    </w:p>
    <w:p w:rsidR="00B96074" w:rsidRPr="00096174" w:rsidRDefault="00B96074" w:rsidP="00B96074">
      <w:pPr>
        <w:widowControl w:val="0"/>
        <w:autoSpaceDE w:val="0"/>
        <w:autoSpaceDN w:val="0"/>
        <w:ind w:firstLine="709"/>
        <w:jc w:val="both"/>
      </w:pPr>
      <w:r w:rsidRPr="00096174">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B96074" w:rsidRPr="00096174" w:rsidRDefault="00B96074" w:rsidP="00B96074">
      <w:pPr>
        <w:widowControl w:val="0"/>
        <w:autoSpaceDE w:val="0"/>
        <w:autoSpaceDN w:val="0"/>
        <w:ind w:firstLine="709"/>
        <w:jc w:val="both"/>
      </w:pPr>
      <w:r w:rsidRPr="00096174">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96074" w:rsidRPr="00096174" w:rsidRDefault="00B96074" w:rsidP="00B96074">
      <w:pPr>
        <w:widowControl w:val="0"/>
        <w:autoSpaceDE w:val="0"/>
        <w:autoSpaceDN w:val="0"/>
        <w:ind w:firstLine="709"/>
        <w:jc w:val="both"/>
      </w:pPr>
      <w:r w:rsidRPr="00096174">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096174">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096174">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96074" w:rsidRPr="00096174" w:rsidRDefault="00B96074" w:rsidP="00B96074">
      <w:pPr>
        <w:widowControl w:val="0"/>
        <w:autoSpaceDE w:val="0"/>
        <w:autoSpaceDN w:val="0"/>
        <w:ind w:firstLine="709"/>
        <w:jc w:val="both"/>
      </w:pPr>
      <w:r w:rsidRPr="00096174">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B96074" w:rsidRPr="00096174" w:rsidRDefault="00B96074" w:rsidP="00B96074">
      <w:pPr>
        <w:widowControl w:val="0"/>
        <w:autoSpaceDE w:val="0"/>
        <w:autoSpaceDN w:val="0"/>
        <w:ind w:firstLine="709"/>
        <w:jc w:val="both"/>
      </w:pPr>
      <w:r w:rsidRPr="00096174">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074" w:rsidRPr="00096174" w:rsidRDefault="00B96074" w:rsidP="00B96074">
      <w:pPr>
        <w:widowControl w:val="0"/>
        <w:autoSpaceDE w:val="0"/>
        <w:autoSpaceDN w:val="0"/>
        <w:ind w:firstLine="709"/>
        <w:jc w:val="both"/>
      </w:pPr>
      <w:bookmarkStart w:id="2" w:name="P88"/>
      <w:bookmarkEnd w:id="2"/>
      <w:r w:rsidRPr="00096174">
        <w:t>2.9. Исчерпывающий перечень оснований для отказа в приеме документов, необходимых для предоставления муниципальной услуги.</w:t>
      </w:r>
    </w:p>
    <w:p w:rsidR="00B96074" w:rsidRPr="00096174" w:rsidRDefault="00B96074" w:rsidP="00B96074">
      <w:pPr>
        <w:widowControl w:val="0"/>
        <w:autoSpaceDE w:val="0"/>
        <w:autoSpaceDN w:val="0"/>
        <w:ind w:firstLine="709"/>
        <w:jc w:val="both"/>
      </w:pPr>
      <w:r w:rsidRPr="00096174">
        <w:t>Оснований для отказа в приеме документов, необходимых для предоставления администрацией Георгиевского сельсовета муниципальной услуги, законодательством Российской Федерации не предусмотрено.</w:t>
      </w:r>
    </w:p>
    <w:p w:rsidR="00B96074" w:rsidRPr="00096174" w:rsidRDefault="00B96074" w:rsidP="00B96074">
      <w:pPr>
        <w:widowControl w:val="0"/>
        <w:autoSpaceDE w:val="0"/>
        <w:autoSpaceDN w:val="0"/>
        <w:ind w:firstLine="709"/>
        <w:jc w:val="both"/>
      </w:pPr>
      <w:r w:rsidRPr="00096174">
        <w:t>2.10. Исчерпывающий перечень оснований для отказа в предоставлении муниципальной услуги:</w:t>
      </w:r>
    </w:p>
    <w:p w:rsidR="00B96074" w:rsidRPr="00096174" w:rsidRDefault="00B96074" w:rsidP="00B96074">
      <w:pPr>
        <w:widowControl w:val="0"/>
        <w:autoSpaceDE w:val="0"/>
        <w:autoSpaceDN w:val="0"/>
        <w:ind w:firstLine="709"/>
        <w:jc w:val="both"/>
      </w:pPr>
      <w:bookmarkStart w:id="3" w:name="P92"/>
      <w:bookmarkEnd w:id="3"/>
      <w:r w:rsidRPr="00096174">
        <w:t>2.10.1</w:t>
      </w:r>
      <w:proofErr w:type="gramStart"/>
      <w:r w:rsidRPr="00096174">
        <w:t xml:space="preserve"> Е</w:t>
      </w:r>
      <w:proofErr w:type="gramEnd"/>
      <w:r w:rsidRPr="00096174">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B96074" w:rsidRPr="00096174" w:rsidRDefault="00B96074" w:rsidP="00B96074">
      <w:pPr>
        <w:widowControl w:val="0"/>
        <w:autoSpaceDE w:val="0"/>
        <w:autoSpaceDN w:val="0"/>
        <w:ind w:firstLine="709"/>
        <w:jc w:val="both"/>
      </w:pPr>
      <w:r w:rsidRPr="00096174">
        <w:t xml:space="preserve">2.10.2. </w:t>
      </w:r>
      <w:proofErr w:type="gramStart"/>
      <w:r w:rsidRPr="00096174">
        <w:t>Если текст письменного обращения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B96074" w:rsidRPr="00096174" w:rsidRDefault="00B96074" w:rsidP="00B96074">
      <w:pPr>
        <w:widowControl w:val="0"/>
        <w:autoSpaceDE w:val="0"/>
        <w:autoSpaceDN w:val="0"/>
        <w:ind w:firstLine="709"/>
        <w:jc w:val="both"/>
      </w:pPr>
      <w:r w:rsidRPr="00096174">
        <w:t xml:space="preserve">2.10.3. </w:t>
      </w:r>
      <w:proofErr w:type="gramStart"/>
      <w:r w:rsidRPr="00096174">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096174">
        <w:t xml:space="preserve"> </w:t>
      </w:r>
      <w:proofErr w:type="gramStart"/>
      <w:r w:rsidRPr="00096174">
        <w:t>условии</w:t>
      </w:r>
      <w:proofErr w:type="gramEnd"/>
      <w:r w:rsidRPr="00096174">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96074" w:rsidRPr="00096174" w:rsidRDefault="00B96074" w:rsidP="00B96074">
      <w:pPr>
        <w:widowControl w:val="0"/>
        <w:autoSpaceDE w:val="0"/>
        <w:autoSpaceDN w:val="0"/>
        <w:ind w:firstLine="709"/>
        <w:jc w:val="both"/>
      </w:pPr>
      <w:r w:rsidRPr="00096174">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096174">
          <w:t>тайну</w:t>
        </w:r>
      </w:hyperlink>
      <w:r w:rsidRPr="00096174">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96074" w:rsidRPr="00096174" w:rsidRDefault="00B96074" w:rsidP="00B96074">
      <w:pPr>
        <w:widowControl w:val="0"/>
        <w:autoSpaceDE w:val="0"/>
        <w:autoSpaceDN w:val="0"/>
        <w:ind w:firstLine="709"/>
        <w:jc w:val="both"/>
      </w:pPr>
      <w:r w:rsidRPr="00096174">
        <w:t xml:space="preserve">2.10.5. Если обращение содержит нецензурные либо оскорбительные выражения, </w:t>
      </w:r>
      <w:r w:rsidRPr="00096174">
        <w:lastRenderedPageBreak/>
        <w:t>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96074" w:rsidRPr="00096174" w:rsidRDefault="00B96074" w:rsidP="00B96074">
      <w:pPr>
        <w:widowControl w:val="0"/>
        <w:autoSpaceDE w:val="0"/>
        <w:autoSpaceDN w:val="0"/>
        <w:ind w:firstLine="709"/>
        <w:jc w:val="both"/>
      </w:pPr>
      <w:r w:rsidRPr="00096174">
        <w:t xml:space="preserve">2.10.6.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096174">
          <w:t>пунктах 2.10.1</w:t>
        </w:r>
      </w:hyperlink>
      <w:r w:rsidRPr="00096174">
        <w:t xml:space="preserve"> - </w:t>
      </w:r>
      <w:hyperlink r:id="rId14" w:anchor="P96#P96" w:history="1">
        <w:r w:rsidRPr="00096174">
          <w:t>2.10.5</w:t>
        </w:r>
      </w:hyperlink>
      <w:r w:rsidRPr="00096174">
        <w:t xml:space="preserve"> Административного регламента, также может являться указание автором недействительных сведений о себе и (или) адреса для ответа.</w:t>
      </w:r>
    </w:p>
    <w:p w:rsidR="00B96074" w:rsidRPr="00096174" w:rsidRDefault="00B96074" w:rsidP="00B96074">
      <w:pPr>
        <w:widowControl w:val="0"/>
        <w:autoSpaceDE w:val="0"/>
        <w:autoSpaceDN w:val="0"/>
        <w:ind w:firstLine="709"/>
        <w:jc w:val="both"/>
      </w:pPr>
      <w:r w:rsidRPr="00096174">
        <w:t>2.10.7. Заявитель вправе вновь направить обращение в администрацию Георгиевского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B96074" w:rsidRPr="00096174" w:rsidRDefault="00B96074" w:rsidP="00B96074">
      <w:pPr>
        <w:autoSpaceDE w:val="0"/>
        <w:autoSpaceDN w:val="0"/>
        <w:adjustRightInd w:val="0"/>
        <w:ind w:firstLine="709"/>
        <w:jc w:val="both"/>
      </w:pPr>
      <w:r w:rsidRPr="00096174">
        <w:t>2.11.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096174">
        <w:rPr>
          <w:i/>
        </w:rPr>
        <w:t>.</w:t>
      </w:r>
    </w:p>
    <w:p w:rsidR="00B96074" w:rsidRPr="00096174" w:rsidRDefault="00B96074" w:rsidP="00B96074">
      <w:pPr>
        <w:autoSpaceDE w:val="0"/>
        <w:autoSpaceDN w:val="0"/>
        <w:adjustRightInd w:val="0"/>
        <w:ind w:firstLine="709"/>
        <w:jc w:val="both"/>
        <w:outlineLvl w:val="1"/>
        <w:rPr>
          <w:bCs/>
        </w:rPr>
      </w:pPr>
      <w:r w:rsidRPr="00096174">
        <w:rPr>
          <w:bCs/>
        </w:rPr>
        <w:t>2.12. М</w:t>
      </w:r>
      <w:r w:rsidRPr="00096174">
        <w:t xml:space="preserve">аксимальный срок ожидания в очереди при запросе о предоставлении муниципальной услуги </w:t>
      </w:r>
      <w:r w:rsidRPr="00096174">
        <w:rPr>
          <w:bCs/>
        </w:rPr>
        <w:t>составляет не более 15 минут.</w:t>
      </w:r>
    </w:p>
    <w:p w:rsidR="00B96074" w:rsidRPr="00096174" w:rsidRDefault="00B96074" w:rsidP="00B96074">
      <w:pPr>
        <w:autoSpaceDE w:val="0"/>
        <w:autoSpaceDN w:val="0"/>
        <w:adjustRightInd w:val="0"/>
        <w:ind w:firstLine="709"/>
        <w:jc w:val="both"/>
        <w:outlineLvl w:val="1"/>
      </w:pPr>
      <w:r w:rsidRPr="00096174">
        <w:rPr>
          <w:bCs/>
        </w:rPr>
        <w:t xml:space="preserve">2.13. </w:t>
      </w:r>
      <w:r w:rsidRPr="00096174">
        <w:t xml:space="preserve">Срок регистрации запроса заявителя о предоставлении муниципальной услуги </w:t>
      </w:r>
      <w:r w:rsidRPr="00096174">
        <w:rPr>
          <w:bCs/>
        </w:rPr>
        <w:t>составляет не более 30 минут.</w:t>
      </w:r>
    </w:p>
    <w:p w:rsidR="00B96074" w:rsidRPr="00096174" w:rsidRDefault="00B96074" w:rsidP="00B96074">
      <w:pPr>
        <w:autoSpaceDE w:val="0"/>
        <w:autoSpaceDN w:val="0"/>
        <w:adjustRightInd w:val="0"/>
        <w:ind w:firstLine="709"/>
        <w:jc w:val="both"/>
        <w:outlineLvl w:val="1"/>
      </w:pPr>
      <w:r w:rsidRPr="00096174">
        <w:t>2.14. На информационном стенде в администрации размещаются следующие информационные материалы:</w:t>
      </w:r>
    </w:p>
    <w:p w:rsidR="00B96074" w:rsidRPr="00096174" w:rsidRDefault="00B96074" w:rsidP="00B96074">
      <w:pPr>
        <w:autoSpaceDE w:val="0"/>
        <w:autoSpaceDN w:val="0"/>
        <w:adjustRightInd w:val="0"/>
        <w:ind w:firstLine="709"/>
        <w:jc w:val="both"/>
        <w:outlineLvl w:val="1"/>
      </w:pPr>
      <w:r w:rsidRPr="00096174">
        <w:t>- сведения о перечне предоставляемых муниципальных услуг;</w:t>
      </w:r>
    </w:p>
    <w:p w:rsidR="00B96074" w:rsidRPr="00096174" w:rsidRDefault="00B96074" w:rsidP="00B96074">
      <w:pPr>
        <w:autoSpaceDE w:val="0"/>
        <w:autoSpaceDN w:val="0"/>
        <w:adjustRightInd w:val="0"/>
        <w:ind w:firstLine="709"/>
        <w:jc w:val="both"/>
        <w:outlineLvl w:val="1"/>
      </w:pPr>
      <w:r w:rsidRPr="00096174">
        <w:t>- образцы документов (справок).</w:t>
      </w:r>
    </w:p>
    <w:p w:rsidR="00B96074" w:rsidRPr="00096174" w:rsidRDefault="00B96074" w:rsidP="00B96074">
      <w:pPr>
        <w:autoSpaceDE w:val="0"/>
        <w:autoSpaceDN w:val="0"/>
        <w:adjustRightInd w:val="0"/>
        <w:ind w:firstLine="709"/>
        <w:jc w:val="both"/>
        <w:outlineLvl w:val="1"/>
      </w:pPr>
      <w:r w:rsidRPr="00096174">
        <w:t>- адрес, номера телефонов и факса, график работы, адрес электронной почты администрации и отдела;</w:t>
      </w:r>
    </w:p>
    <w:p w:rsidR="00B96074" w:rsidRPr="00096174" w:rsidRDefault="00B96074" w:rsidP="00B96074">
      <w:pPr>
        <w:autoSpaceDE w:val="0"/>
        <w:autoSpaceDN w:val="0"/>
        <w:adjustRightInd w:val="0"/>
        <w:ind w:firstLine="709"/>
        <w:jc w:val="both"/>
        <w:outlineLvl w:val="1"/>
      </w:pPr>
      <w:r w:rsidRPr="00096174">
        <w:t>- административный регламент;</w:t>
      </w:r>
    </w:p>
    <w:p w:rsidR="00B96074" w:rsidRPr="00096174" w:rsidRDefault="00B96074" w:rsidP="00B96074">
      <w:pPr>
        <w:autoSpaceDE w:val="0"/>
        <w:autoSpaceDN w:val="0"/>
        <w:adjustRightInd w:val="0"/>
        <w:ind w:firstLine="709"/>
        <w:jc w:val="both"/>
        <w:outlineLvl w:val="1"/>
      </w:pPr>
      <w:r w:rsidRPr="00096174">
        <w:t>- адрес официального сайта Учреждения в сети Интернет, содержащего информацию о предоставлении муниципальной услуги;</w:t>
      </w:r>
    </w:p>
    <w:p w:rsidR="00B96074" w:rsidRPr="00096174" w:rsidRDefault="00B96074" w:rsidP="00B96074">
      <w:pPr>
        <w:autoSpaceDE w:val="0"/>
        <w:autoSpaceDN w:val="0"/>
        <w:adjustRightInd w:val="0"/>
        <w:ind w:firstLine="709"/>
        <w:jc w:val="both"/>
        <w:outlineLvl w:val="1"/>
      </w:pPr>
      <w:r w:rsidRPr="00096174">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96074" w:rsidRPr="00096174" w:rsidRDefault="00B96074" w:rsidP="00B96074">
      <w:pPr>
        <w:autoSpaceDE w:val="0"/>
        <w:autoSpaceDN w:val="0"/>
        <w:adjustRightInd w:val="0"/>
        <w:ind w:firstLine="709"/>
        <w:jc w:val="both"/>
        <w:outlineLvl w:val="1"/>
      </w:pPr>
      <w:r w:rsidRPr="00096174">
        <w:t>- перечень оснований для отказа в предоставлении муниципальной услуги;</w:t>
      </w:r>
    </w:p>
    <w:p w:rsidR="00B96074" w:rsidRPr="00096174" w:rsidRDefault="00B96074" w:rsidP="00B96074">
      <w:pPr>
        <w:autoSpaceDE w:val="0"/>
        <w:autoSpaceDN w:val="0"/>
        <w:adjustRightInd w:val="0"/>
        <w:ind w:firstLine="709"/>
        <w:jc w:val="both"/>
        <w:outlineLvl w:val="1"/>
      </w:pPr>
      <w:r w:rsidRPr="00096174">
        <w:t>- порядок обжалования действий (бездействия) и решений, осуществляемых (принятых) в ходе предоставления муниципальной услуги;</w:t>
      </w:r>
    </w:p>
    <w:p w:rsidR="00B96074" w:rsidRPr="00096174" w:rsidRDefault="00B96074" w:rsidP="00B96074">
      <w:pPr>
        <w:autoSpaceDE w:val="0"/>
        <w:autoSpaceDN w:val="0"/>
        <w:adjustRightInd w:val="0"/>
        <w:ind w:firstLine="709"/>
        <w:jc w:val="both"/>
        <w:outlineLvl w:val="1"/>
      </w:pPr>
      <w:r w:rsidRPr="00096174">
        <w:t>- необходимая оперативная информация о предоставлении муниципальной услуги.</w:t>
      </w:r>
    </w:p>
    <w:p w:rsidR="00B96074" w:rsidRDefault="00B96074" w:rsidP="00B96074">
      <w:pPr>
        <w:autoSpaceDE w:val="0"/>
        <w:autoSpaceDN w:val="0"/>
        <w:adjustRightInd w:val="0"/>
        <w:ind w:firstLine="709"/>
        <w:jc w:val="both"/>
        <w:outlineLvl w:val="1"/>
      </w:pPr>
      <w:r w:rsidRPr="00096174">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74D71" w:rsidRPr="00096174" w:rsidRDefault="00874D71" w:rsidP="00B96074">
      <w:pPr>
        <w:autoSpaceDE w:val="0"/>
        <w:autoSpaceDN w:val="0"/>
        <w:adjustRightInd w:val="0"/>
        <w:ind w:firstLine="709"/>
        <w:jc w:val="both"/>
        <w:outlineLvl w:val="1"/>
      </w:pPr>
    </w:p>
    <w:p w:rsidR="00B96074" w:rsidRPr="00096174" w:rsidRDefault="00B96074" w:rsidP="00B96074">
      <w:pPr>
        <w:autoSpaceDE w:val="0"/>
        <w:autoSpaceDN w:val="0"/>
        <w:adjustRightInd w:val="0"/>
        <w:ind w:firstLine="709"/>
        <w:jc w:val="center"/>
        <w:outlineLvl w:val="1"/>
        <w:rPr>
          <w:bCs/>
        </w:rPr>
      </w:pPr>
      <w:r w:rsidRPr="00096174">
        <w:t>3. С</w:t>
      </w:r>
      <w:r w:rsidRPr="00096174">
        <w:rPr>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6074" w:rsidRPr="00096174" w:rsidRDefault="00B96074" w:rsidP="00B96074">
      <w:pPr>
        <w:autoSpaceDE w:val="0"/>
        <w:autoSpaceDN w:val="0"/>
        <w:adjustRightInd w:val="0"/>
        <w:ind w:firstLine="709"/>
        <w:jc w:val="center"/>
        <w:outlineLvl w:val="1"/>
        <w:rPr>
          <w:bCs/>
        </w:rPr>
      </w:pPr>
    </w:p>
    <w:p w:rsidR="00B96074" w:rsidRPr="00096174" w:rsidRDefault="00B96074" w:rsidP="00B96074">
      <w:pPr>
        <w:widowControl w:val="0"/>
        <w:autoSpaceDE w:val="0"/>
        <w:autoSpaceDN w:val="0"/>
        <w:ind w:firstLine="709"/>
        <w:jc w:val="both"/>
      </w:pPr>
      <w:r w:rsidRPr="00096174">
        <w:t>3.1. Последовательность административных процедур.</w:t>
      </w:r>
    </w:p>
    <w:p w:rsidR="00B96074" w:rsidRPr="00096174" w:rsidRDefault="00B96074" w:rsidP="00B96074">
      <w:pPr>
        <w:widowControl w:val="0"/>
        <w:autoSpaceDE w:val="0"/>
        <w:autoSpaceDN w:val="0"/>
        <w:ind w:firstLine="709"/>
        <w:jc w:val="both"/>
      </w:pPr>
      <w:r w:rsidRPr="00096174">
        <w:t>Последовательность административных процедур исполнения муниципальной услуги включает в себя следующие действия:</w:t>
      </w:r>
    </w:p>
    <w:p w:rsidR="00B96074" w:rsidRPr="00096174" w:rsidRDefault="00B96074" w:rsidP="00B96074">
      <w:pPr>
        <w:widowControl w:val="0"/>
        <w:autoSpaceDE w:val="0"/>
        <w:autoSpaceDN w:val="0"/>
        <w:ind w:firstLine="709"/>
        <w:jc w:val="both"/>
      </w:pPr>
      <w:r w:rsidRPr="00096174">
        <w:t>- прием и регистрация обращения;</w:t>
      </w:r>
    </w:p>
    <w:p w:rsidR="00B96074" w:rsidRPr="00096174" w:rsidRDefault="00B96074" w:rsidP="00B96074">
      <w:pPr>
        <w:widowControl w:val="0"/>
        <w:autoSpaceDE w:val="0"/>
        <w:autoSpaceDN w:val="0"/>
        <w:ind w:firstLine="709"/>
        <w:jc w:val="both"/>
      </w:pPr>
      <w:r w:rsidRPr="00096174">
        <w:t>- рассмотрение обращения;</w:t>
      </w:r>
    </w:p>
    <w:p w:rsidR="00B96074" w:rsidRPr="00096174" w:rsidRDefault="00B96074" w:rsidP="00B96074">
      <w:pPr>
        <w:widowControl w:val="0"/>
        <w:autoSpaceDE w:val="0"/>
        <w:autoSpaceDN w:val="0"/>
        <w:ind w:firstLine="709"/>
        <w:jc w:val="both"/>
      </w:pPr>
      <w:r w:rsidRPr="00096174">
        <w:t>- подготовка и направление ответа на обращение заявителю.</w:t>
      </w:r>
    </w:p>
    <w:p w:rsidR="00B96074" w:rsidRPr="00096174" w:rsidRDefault="00B96074" w:rsidP="00B96074">
      <w:pPr>
        <w:widowControl w:val="0"/>
        <w:autoSpaceDE w:val="0"/>
        <w:autoSpaceDN w:val="0"/>
        <w:ind w:firstLine="709"/>
        <w:jc w:val="both"/>
      </w:pPr>
      <w:r w:rsidRPr="00096174">
        <w:t>3.1.1. Прием и регистрация обращений.</w:t>
      </w:r>
    </w:p>
    <w:p w:rsidR="00B96074" w:rsidRPr="00096174" w:rsidRDefault="00B96074" w:rsidP="00B96074">
      <w:pPr>
        <w:widowControl w:val="0"/>
        <w:autoSpaceDE w:val="0"/>
        <w:autoSpaceDN w:val="0"/>
        <w:ind w:firstLine="709"/>
        <w:jc w:val="both"/>
      </w:pPr>
      <w:r w:rsidRPr="00096174">
        <w:t>Основанием для начала предоставления муниципальной услуги является поступление обращения от заявителя в администрацию Георгиевского сельсовета посредством личного обращения, почтовой, факсимильной связи либо в электронном виде.</w:t>
      </w:r>
    </w:p>
    <w:p w:rsidR="00B96074" w:rsidRPr="00096174" w:rsidRDefault="00B96074" w:rsidP="00B96074">
      <w:pPr>
        <w:widowControl w:val="0"/>
        <w:autoSpaceDE w:val="0"/>
        <w:autoSpaceDN w:val="0"/>
        <w:ind w:firstLine="709"/>
        <w:jc w:val="both"/>
      </w:pPr>
      <w:r w:rsidRPr="00096174">
        <w:t xml:space="preserve">Обращение подлежит обязательной регистрации в течение 1 дня с момента </w:t>
      </w:r>
      <w:r w:rsidRPr="00096174">
        <w:lastRenderedPageBreak/>
        <w:t>поступления в администрацию.</w:t>
      </w:r>
    </w:p>
    <w:p w:rsidR="00B96074" w:rsidRPr="00096174" w:rsidRDefault="00B96074" w:rsidP="00B96074">
      <w:pPr>
        <w:widowControl w:val="0"/>
        <w:autoSpaceDE w:val="0"/>
        <w:autoSpaceDN w:val="0"/>
        <w:ind w:firstLine="709"/>
        <w:jc w:val="both"/>
      </w:pPr>
      <w:r w:rsidRPr="00096174">
        <w:t>Ответственность за прием и регистрацию обращения несет ведущий специалист.</w:t>
      </w:r>
    </w:p>
    <w:p w:rsidR="00B96074" w:rsidRPr="00096174" w:rsidRDefault="00B96074" w:rsidP="00B96074">
      <w:pPr>
        <w:widowControl w:val="0"/>
        <w:autoSpaceDE w:val="0"/>
        <w:autoSpaceDN w:val="0"/>
        <w:ind w:firstLine="709"/>
        <w:jc w:val="both"/>
      </w:pPr>
      <w:r w:rsidRPr="00096174">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B96074" w:rsidRPr="00096174" w:rsidRDefault="00B96074" w:rsidP="00B96074">
      <w:pPr>
        <w:widowControl w:val="0"/>
        <w:autoSpaceDE w:val="0"/>
        <w:autoSpaceDN w:val="0"/>
        <w:ind w:firstLine="709"/>
        <w:jc w:val="both"/>
      </w:pPr>
      <w:r w:rsidRPr="00096174">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w:t>
      </w:r>
      <w:r w:rsidRPr="00096174">
        <w:rPr>
          <w:i/>
        </w:rPr>
        <w:t xml:space="preserve"> </w:t>
      </w:r>
      <w:r w:rsidRPr="00096174">
        <w:t>администрации в установленном порядке как обычные письменные обращения.</w:t>
      </w:r>
    </w:p>
    <w:p w:rsidR="00B96074" w:rsidRPr="00096174" w:rsidRDefault="00B96074" w:rsidP="00B96074">
      <w:pPr>
        <w:widowControl w:val="0"/>
        <w:autoSpaceDE w:val="0"/>
        <w:autoSpaceDN w:val="0"/>
        <w:ind w:firstLine="709"/>
        <w:jc w:val="both"/>
      </w:pPr>
      <w:r w:rsidRPr="00096174">
        <w:t>Специалист, ответственный за прием и регистрацию документов</w:t>
      </w:r>
      <w:r w:rsidRPr="00096174">
        <w:rPr>
          <w:i/>
        </w:rPr>
        <w:t xml:space="preserve">, </w:t>
      </w:r>
      <w:r w:rsidRPr="00096174">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B96074" w:rsidRPr="00096174" w:rsidRDefault="00B96074" w:rsidP="00B96074">
      <w:pPr>
        <w:widowControl w:val="0"/>
        <w:autoSpaceDE w:val="0"/>
        <w:autoSpaceDN w:val="0"/>
        <w:ind w:firstLine="709"/>
        <w:jc w:val="both"/>
      </w:pPr>
      <w:r w:rsidRPr="00096174">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096174">
          <w:t>пунктами 2.8</w:t>
        </w:r>
      </w:hyperlink>
      <w:r w:rsidRPr="00096174">
        <w:t xml:space="preserve"> - 2.9 Административного регламента.</w:t>
      </w:r>
    </w:p>
    <w:p w:rsidR="00B96074" w:rsidRPr="00096174" w:rsidRDefault="00B96074" w:rsidP="00B96074">
      <w:pPr>
        <w:widowControl w:val="0"/>
        <w:autoSpaceDE w:val="0"/>
        <w:autoSpaceDN w:val="0"/>
        <w:ind w:firstLine="709"/>
        <w:jc w:val="both"/>
      </w:pPr>
      <w:r w:rsidRPr="00096174">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B96074" w:rsidRPr="00096174" w:rsidRDefault="00B96074" w:rsidP="00B96074">
      <w:pPr>
        <w:widowControl w:val="0"/>
        <w:autoSpaceDE w:val="0"/>
        <w:autoSpaceDN w:val="0"/>
        <w:ind w:firstLine="709"/>
        <w:jc w:val="both"/>
      </w:pPr>
      <w:r w:rsidRPr="00096174">
        <w:t>3.1.2. Рассмотрение обращений.</w:t>
      </w:r>
    </w:p>
    <w:p w:rsidR="00B96074" w:rsidRPr="00096174" w:rsidRDefault="00B96074" w:rsidP="00B96074">
      <w:pPr>
        <w:widowControl w:val="0"/>
        <w:autoSpaceDE w:val="0"/>
        <w:autoSpaceDN w:val="0"/>
        <w:ind w:firstLine="709"/>
        <w:jc w:val="both"/>
        <w:rPr>
          <w:i/>
        </w:rPr>
      </w:pPr>
      <w:r w:rsidRPr="00096174">
        <w:t>Прошедшие регистрацию письменные обращения передаются ведущему специалисту администрации.</w:t>
      </w:r>
    </w:p>
    <w:p w:rsidR="00B96074" w:rsidRPr="00096174" w:rsidRDefault="00B96074" w:rsidP="00B96074">
      <w:pPr>
        <w:widowControl w:val="0"/>
        <w:autoSpaceDE w:val="0"/>
        <w:autoSpaceDN w:val="0"/>
        <w:ind w:firstLine="709"/>
        <w:jc w:val="both"/>
      </w:pPr>
      <w:r w:rsidRPr="00096174">
        <w:t>Глава администрации Георгиевского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B96074" w:rsidRPr="00096174" w:rsidRDefault="00B96074" w:rsidP="00B96074">
      <w:pPr>
        <w:widowControl w:val="0"/>
        <w:autoSpaceDE w:val="0"/>
        <w:autoSpaceDN w:val="0"/>
        <w:ind w:firstLine="709"/>
        <w:jc w:val="both"/>
      </w:pPr>
      <w:r w:rsidRPr="00096174">
        <w:t>- определяет, относится ли к компетенции администрации рассмотрение поставленных в обращении вопросов;</w:t>
      </w:r>
    </w:p>
    <w:p w:rsidR="00B96074" w:rsidRPr="00096174" w:rsidRDefault="00B96074" w:rsidP="00B96074">
      <w:pPr>
        <w:widowControl w:val="0"/>
        <w:autoSpaceDE w:val="0"/>
        <w:autoSpaceDN w:val="0"/>
        <w:ind w:firstLine="709"/>
        <w:jc w:val="both"/>
      </w:pPr>
      <w:r w:rsidRPr="00096174">
        <w:t>- определяет характер, сроки действий и сроки рассмотрения обращения;</w:t>
      </w:r>
    </w:p>
    <w:p w:rsidR="00B96074" w:rsidRPr="00096174" w:rsidRDefault="00B96074" w:rsidP="00B96074">
      <w:pPr>
        <w:widowControl w:val="0"/>
        <w:autoSpaceDE w:val="0"/>
        <w:autoSpaceDN w:val="0"/>
        <w:ind w:firstLine="709"/>
        <w:jc w:val="both"/>
      </w:pPr>
      <w:r w:rsidRPr="00096174">
        <w:t>- определяет исполнителя поручения;</w:t>
      </w:r>
    </w:p>
    <w:p w:rsidR="00B96074" w:rsidRPr="00096174" w:rsidRDefault="00B96074" w:rsidP="00B96074">
      <w:pPr>
        <w:widowControl w:val="0"/>
        <w:autoSpaceDE w:val="0"/>
        <w:autoSpaceDN w:val="0"/>
        <w:ind w:firstLine="709"/>
        <w:jc w:val="both"/>
      </w:pPr>
      <w:r w:rsidRPr="00096174">
        <w:t>- ставит исполнение поручений и рассмотрение обращения на контроль.</w:t>
      </w:r>
    </w:p>
    <w:p w:rsidR="00B96074" w:rsidRPr="00096174" w:rsidRDefault="00B96074" w:rsidP="00B96074">
      <w:pPr>
        <w:widowControl w:val="0"/>
        <w:autoSpaceDE w:val="0"/>
        <w:autoSpaceDN w:val="0"/>
        <w:ind w:firstLine="709"/>
        <w:jc w:val="both"/>
      </w:pPr>
      <w:r w:rsidRPr="00096174">
        <w:t xml:space="preserve">Решением главы Георгиевского сельсовета является резолюция о рассмотрении обращения по существу поставленных в нем вопросов либо о подготовке письма </w:t>
      </w:r>
      <w:proofErr w:type="gramStart"/>
      <w:r w:rsidRPr="00096174">
        <w:t>заявителю</w:t>
      </w:r>
      <w:proofErr w:type="gramEnd"/>
      <w:r w:rsidRPr="00096174">
        <w:t xml:space="preserve"> о невозможности ответа на поставленный вопрос в случае, если рассмотрение поставленного вопроса не входит в компетенцию администрации Георгиевского сельсовета.</w:t>
      </w:r>
    </w:p>
    <w:p w:rsidR="00B96074" w:rsidRPr="00096174" w:rsidRDefault="00B96074" w:rsidP="00B96074">
      <w:pPr>
        <w:widowControl w:val="0"/>
        <w:autoSpaceDE w:val="0"/>
        <w:autoSpaceDN w:val="0"/>
        <w:ind w:firstLine="709"/>
        <w:jc w:val="both"/>
      </w:pPr>
      <w:r w:rsidRPr="00096174">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Георгиевского сельсовета передает обращение для рассмотрения по существу вместе с приложенными документами ведущему специалисту администрации.</w:t>
      </w:r>
    </w:p>
    <w:p w:rsidR="00B96074" w:rsidRPr="00096174" w:rsidRDefault="00B96074" w:rsidP="00B96074">
      <w:pPr>
        <w:widowControl w:val="0"/>
        <w:autoSpaceDE w:val="0"/>
        <w:autoSpaceDN w:val="0"/>
        <w:ind w:firstLine="709"/>
        <w:jc w:val="both"/>
      </w:pPr>
      <w:r w:rsidRPr="00096174">
        <w:t>3.1.3. Подготовка и направление ответов на обращение.</w:t>
      </w:r>
    </w:p>
    <w:p w:rsidR="00B96074" w:rsidRPr="00096174" w:rsidRDefault="00B96074" w:rsidP="00B96074">
      <w:pPr>
        <w:widowControl w:val="0"/>
        <w:autoSpaceDE w:val="0"/>
        <w:autoSpaceDN w:val="0"/>
        <w:ind w:firstLine="709"/>
        <w:jc w:val="both"/>
      </w:pPr>
      <w:r w:rsidRPr="00096174">
        <w:t xml:space="preserve">Специалист администрации обеспечивает рассмотрение обращения и подготовку ответа в сроки, установленные </w:t>
      </w:r>
      <w:hyperlink r:id="rId16" w:anchor="P62#P62" w:history="1">
        <w:r w:rsidRPr="00096174">
          <w:t>п. 2.6</w:t>
        </w:r>
      </w:hyperlink>
      <w:r w:rsidRPr="00096174">
        <w:t xml:space="preserve"> Административного регламента.</w:t>
      </w:r>
    </w:p>
    <w:p w:rsidR="00B96074" w:rsidRPr="00096174" w:rsidRDefault="00B96074" w:rsidP="00B96074">
      <w:pPr>
        <w:widowControl w:val="0"/>
        <w:autoSpaceDE w:val="0"/>
        <w:autoSpaceDN w:val="0"/>
        <w:ind w:firstLine="709"/>
        <w:jc w:val="both"/>
      </w:pPr>
      <w:r w:rsidRPr="00096174">
        <w:t>Специалист администрации рассматривает поступившее заявление и оформляет письменное разъяснение.</w:t>
      </w:r>
    </w:p>
    <w:p w:rsidR="00B96074" w:rsidRPr="00096174" w:rsidRDefault="00B96074" w:rsidP="00B96074">
      <w:pPr>
        <w:widowControl w:val="0"/>
        <w:autoSpaceDE w:val="0"/>
        <w:autoSpaceDN w:val="0"/>
        <w:ind w:firstLine="709"/>
        <w:jc w:val="both"/>
      </w:pPr>
      <w:r w:rsidRPr="00096174">
        <w:t>Ответ на вопрос предоставляется в простой, четкой и понятной форме за подписью главы администрации Георгиевского сельсовета либо лица, его замещающего.</w:t>
      </w:r>
    </w:p>
    <w:p w:rsidR="00B96074" w:rsidRPr="00096174" w:rsidRDefault="00B96074" w:rsidP="00B96074">
      <w:pPr>
        <w:widowControl w:val="0"/>
        <w:autoSpaceDE w:val="0"/>
        <w:autoSpaceDN w:val="0"/>
        <w:ind w:firstLine="709"/>
        <w:jc w:val="both"/>
      </w:pPr>
      <w:r w:rsidRPr="00096174">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B96074" w:rsidRPr="00096174" w:rsidRDefault="00B96074" w:rsidP="00B96074">
      <w:pPr>
        <w:widowControl w:val="0"/>
        <w:autoSpaceDE w:val="0"/>
        <w:autoSpaceDN w:val="0"/>
        <w:ind w:firstLine="709"/>
        <w:jc w:val="both"/>
      </w:pPr>
      <w:r w:rsidRPr="00096174">
        <w:t xml:space="preserve">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w:t>
      </w:r>
      <w:r w:rsidRPr="00096174">
        <w:lastRenderedPageBreak/>
        <w:t>исходящего номера и направляет адресату по почте либо вручает адресату лично в течение 1 рабочего дня с момента подписания.</w:t>
      </w:r>
    </w:p>
    <w:p w:rsidR="00B96074" w:rsidRPr="00096174" w:rsidRDefault="00B96074" w:rsidP="00B96074">
      <w:pPr>
        <w:widowControl w:val="0"/>
        <w:autoSpaceDE w:val="0"/>
        <w:autoSpaceDN w:val="0"/>
        <w:ind w:firstLine="709"/>
        <w:jc w:val="both"/>
      </w:pPr>
      <w:r w:rsidRPr="00096174">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96074" w:rsidRPr="00096174" w:rsidRDefault="00B96074" w:rsidP="00B96074">
      <w:pPr>
        <w:autoSpaceDE w:val="0"/>
        <w:autoSpaceDN w:val="0"/>
        <w:adjustRightInd w:val="0"/>
        <w:ind w:firstLine="709"/>
        <w:jc w:val="both"/>
        <w:outlineLvl w:val="1"/>
      </w:pPr>
    </w:p>
    <w:p w:rsidR="00B96074" w:rsidRPr="00096174" w:rsidRDefault="00B96074" w:rsidP="00B96074">
      <w:pPr>
        <w:autoSpaceDE w:val="0"/>
        <w:autoSpaceDN w:val="0"/>
        <w:adjustRightInd w:val="0"/>
        <w:ind w:firstLine="709"/>
        <w:jc w:val="center"/>
        <w:outlineLvl w:val="0"/>
        <w:rPr>
          <w:bCs/>
        </w:rPr>
      </w:pPr>
      <w:r w:rsidRPr="00096174">
        <w:rPr>
          <w:bCs/>
        </w:rPr>
        <w:t xml:space="preserve">4. Формы </w:t>
      </w:r>
      <w:proofErr w:type="gramStart"/>
      <w:r w:rsidRPr="00096174">
        <w:rPr>
          <w:bCs/>
        </w:rPr>
        <w:t>контроля за</w:t>
      </w:r>
      <w:proofErr w:type="gramEnd"/>
      <w:r w:rsidRPr="00096174">
        <w:rPr>
          <w:bCs/>
        </w:rPr>
        <w:t xml:space="preserve"> исполнением</w:t>
      </w:r>
    </w:p>
    <w:p w:rsidR="00B96074" w:rsidRPr="00096174" w:rsidRDefault="00B96074" w:rsidP="00B96074">
      <w:pPr>
        <w:autoSpaceDE w:val="0"/>
        <w:autoSpaceDN w:val="0"/>
        <w:adjustRightInd w:val="0"/>
        <w:ind w:firstLine="709"/>
        <w:jc w:val="center"/>
        <w:rPr>
          <w:bCs/>
        </w:rPr>
      </w:pPr>
      <w:r w:rsidRPr="00096174">
        <w:rPr>
          <w:bCs/>
        </w:rPr>
        <w:t>административного регламента</w:t>
      </w:r>
    </w:p>
    <w:p w:rsidR="00B96074" w:rsidRPr="00096174" w:rsidRDefault="00B96074" w:rsidP="00B96074">
      <w:pPr>
        <w:autoSpaceDE w:val="0"/>
        <w:autoSpaceDN w:val="0"/>
        <w:adjustRightInd w:val="0"/>
        <w:ind w:firstLine="709"/>
        <w:jc w:val="both"/>
        <w:outlineLvl w:val="1"/>
      </w:pPr>
    </w:p>
    <w:p w:rsidR="00B96074" w:rsidRPr="00096174" w:rsidRDefault="00B96074" w:rsidP="00B96074">
      <w:pPr>
        <w:autoSpaceDE w:val="0"/>
        <w:autoSpaceDN w:val="0"/>
        <w:adjustRightInd w:val="0"/>
        <w:ind w:firstLine="709"/>
        <w:jc w:val="both"/>
        <w:outlineLvl w:val="1"/>
      </w:pPr>
      <w:r w:rsidRPr="00096174">
        <w:t xml:space="preserve">4.1. Текущий </w:t>
      </w:r>
      <w:proofErr w:type="gramStart"/>
      <w:r w:rsidRPr="00096174">
        <w:t>контроль за</w:t>
      </w:r>
      <w:proofErr w:type="gramEnd"/>
      <w:r w:rsidRPr="00096174">
        <w:t xml:space="preserve"> соблюдением последовательности действий, определенных Регламентом осуществляется ведущим специалистом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96074" w:rsidRPr="00096174" w:rsidRDefault="00B96074" w:rsidP="00B96074">
      <w:pPr>
        <w:widowControl w:val="0"/>
        <w:autoSpaceDE w:val="0"/>
        <w:autoSpaceDN w:val="0"/>
        <w:ind w:firstLine="709"/>
        <w:jc w:val="both"/>
      </w:pPr>
      <w:r w:rsidRPr="00096174">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96074" w:rsidRPr="00096174" w:rsidRDefault="00B96074" w:rsidP="00B96074">
      <w:pPr>
        <w:autoSpaceDE w:val="0"/>
        <w:autoSpaceDN w:val="0"/>
        <w:adjustRightInd w:val="0"/>
        <w:ind w:firstLine="709"/>
        <w:jc w:val="both"/>
        <w:outlineLvl w:val="1"/>
      </w:pPr>
      <w:r w:rsidRPr="00096174">
        <w:t>4.2. Персональная ответственность ответственных лиц (специалистов) закрепляется в соответствующих положениях должностных инструкций.</w:t>
      </w:r>
    </w:p>
    <w:p w:rsidR="00B96074" w:rsidRPr="00096174" w:rsidRDefault="00B96074" w:rsidP="00B96074">
      <w:pPr>
        <w:widowControl w:val="0"/>
        <w:autoSpaceDE w:val="0"/>
        <w:autoSpaceDN w:val="0"/>
        <w:ind w:firstLine="709"/>
        <w:jc w:val="both"/>
      </w:pPr>
      <w:r w:rsidRPr="00096174">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96074" w:rsidRPr="00096174" w:rsidRDefault="00B96074" w:rsidP="00B96074">
      <w:pPr>
        <w:widowControl w:val="0"/>
        <w:autoSpaceDE w:val="0"/>
        <w:autoSpaceDN w:val="0"/>
        <w:ind w:firstLine="709"/>
        <w:jc w:val="both"/>
      </w:pPr>
      <w:r w:rsidRPr="00096174">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 Георгиевского сельсовета.</w:t>
      </w:r>
    </w:p>
    <w:p w:rsidR="00B96074" w:rsidRPr="00096174" w:rsidRDefault="00B96074" w:rsidP="00B96074">
      <w:pPr>
        <w:widowControl w:val="0"/>
        <w:autoSpaceDE w:val="0"/>
        <w:autoSpaceDN w:val="0"/>
        <w:ind w:firstLine="709"/>
        <w:jc w:val="both"/>
      </w:pPr>
      <w:r w:rsidRPr="00096174">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B96074" w:rsidRPr="00096174" w:rsidRDefault="00B96074" w:rsidP="00B96074">
      <w:pPr>
        <w:widowControl w:val="0"/>
        <w:autoSpaceDE w:val="0"/>
        <w:autoSpaceDN w:val="0"/>
        <w:ind w:firstLine="709"/>
        <w:jc w:val="both"/>
      </w:pPr>
      <w:r w:rsidRPr="00096174">
        <w:t xml:space="preserve">4.5. </w:t>
      </w:r>
      <w:proofErr w:type="gramStart"/>
      <w:r w:rsidRPr="00096174">
        <w:t>Контроль за</w:t>
      </w:r>
      <w:proofErr w:type="gramEnd"/>
      <w:r w:rsidRPr="00096174">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B96074" w:rsidRPr="00096174" w:rsidRDefault="00B96074" w:rsidP="00B96074">
      <w:pPr>
        <w:widowControl w:val="0"/>
        <w:autoSpaceDE w:val="0"/>
        <w:autoSpaceDN w:val="0"/>
        <w:ind w:firstLine="709"/>
        <w:jc w:val="both"/>
      </w:pPr>
      <w:proofErr w:type="gramStart"/>
      <w:r w:rsidRPr="00096174">
        <w:t>Контроль за</w:t>
      </w:r>
      <w:proofErr w:type="gramEnd"/>
      <w:r w:rsidRPr="00096174">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B96074" w:rsidRPr="00096174" w:rsidRDefault="00B96074" w:rsidP="00B96074">
      <w:pPr>
        <w:autoSpaceDE w:val="0"/>
        <w:autoSpaceDN w:val="0"/>
        <w:adjustRightInd w:val="0"/>
        <w:ind w:firstLine="709"/>
        <w:jc w:val="both"/>
      </w:pPr>
    </w:p>
    <w:p w:rsidR="00B96074" w:rsidRPr="00096174" w:rsidRDefault="00B96074" w:rsidP="00B96074">
      <w:pPr>
        <w:autoSpaceDE w:val="0"/>
        <w:autoSpaceDN w:val="0"/>
        <w:adjustRightInd w:val="0"/>
        <w:ind w:firstLine="709"/>
        <w:jc w:val="center"/>
        <w:outlineLvl w:val="1"/>
        <w:rPr>
          <w:bCs/>
        </w:rPr>
      </w:pPr>
      <w:r w:rsidRPr="00096174">
        <w:t xml:space="preserve">5. </w:t>
      </w:r>
      <w:r w:rsidRPr="00096174">
        <w:rPr>
          <w:bCs/>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B96074" w:rsidRPr="00096174" w:rsidRDefault="00B96074" w:rsidP="00B96074">
      <w:pPr>
        <w:autoSpaceDE w:val="0"/>
        <w:autoSpaceDN w:val="0"/>
        <w:adjustRightInd w:val="0"/>
        <w:ind w:firstLine="709"/>
        <w:jc w:val="center"/>
        <w:outlineLvl w:val="1"/>
        <w:rPr>
          <w:bCs/>
        </w:rPr>
      </w:pPr>
    </w:p>
    <w:p w:rsidR="00B96074" w:rsidRPr="00096174" w:rsidRDefault="00B96074" w:rsidP="00B96074">
      <w:pPr>
        <w:autoSpaceDE w:val="0"/>
        <w:autoSpaceDN w:val="0"/>
        <w:adjustRightInd w:val="0"/>
        <w:ind w:firstLine="709"/>
        <w:jc w:val="both"/>
        <w:outlineLvl w:val="1"/>
      </w:pPr>
      <w:r w:rsidRPr="00096174">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96074" w:rsidRPr="00096174" w:rsidRDefault="00B96074" w:rsidP="00B96074">
      <w:pPr>
        <w:autoSpaceDE w:val="0"/>
        <w:autoSpaceDN w:val="0"/>
        <w:adjustRightInd w:val="0"/>
        <w:ind w:firstLine="709"/>
        <w:jc w:val="both"/>
      </w:pPr>
      <w:r w:rsidRPr="00096174">
        <w:t>1) нарушение срока регистрации запроса о предоставлении муниципальной услуги, комплексного запроса;</w:t>
      </w:r>
    </w:p>
    <w:p w:rsidR="00B96074" w:rsidRPr="00096174" w:rsidRDefault="00B96074" w:rsidP="00B96074">
      <w:pPr>
        <w:autoSpaceDE w:val="0"/>
        <w:autoSpaceDN w:val="0"/>
        <w:adjustRightInd w:val="0"/>
        <w:ind w:firstLine="709"/>
        <w:jc w:val="both"/>
      </w:pPr>
      <w:r w:rsidRPr="00096174">
        <w:t>2) нарушение срока предоставления муниципальной услуги.</w:t>
      </w:r>
      <w:r w:rsidRPr="00096174">
        <w:rPr>
          <w:rFonts w:eastAsia="Calibri"/>
        </w:rPr>
        <w:t xml:space="preserve"> </w:t>
      </w:r>
      <w:proofErr w:type="gramStart"/>
      <w:r w:rsidRPr="00096174">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96174">
        <w:rPr>
          <w:rFonts w:eastAsia="Calibri"/>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96174">
        <w:t>;</w:t>
      </w:r>
      <w:proofErr w:type="gramEnd"/>
    </w:p>
    <w:p w:rsidR="00B96074" w:rsidRPr="00096174" w:rsidRDefault="00B96074" w:rsidP="00B96074">
      <w:pPr>
        <w:autoSpaceDE w:val="0"/>
        <w:autoSpaceDN w:val="0"/>
        <w:adjustRightInd w:val="0"/>
        <w:ind w:firstLine="709"/>
        <w:jc w:val="both"/>
      </w:pPr>
      <w:r w:rsidRPr="0009617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96074" w:rsidRPr="00096174" w:rsidRDefault="00B96074" w:rsidP="00B96074">
      <w:pPr>
        <w:autoSpaceDE w:val="0"/>
        <w:autoSpaceDN w:val="0"/>
        <w:adjustRightInd w:val="0"/>
        <w:ind w:firstLine="709"/>
        <w:jc w:val="both"/>
      </w:pPr>
      <w:r w:rsidRPr="0009617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96074" w:rsidRPr="00096174" w:rsidRDefault="00B96074" w:rsidP="00B96074">
      <w:pPr>
        <w:autoSpaceDE w:val="0"/>
        <w:autoSpaceDN w:val="0"/>
        <w:adjustRightInd w:val="0"/>
        <w:ind w:firstLine="709"/>
        <w:jc w:val="both"/>
      </w:pPr>
      <w:proofErr w:type="gramStart"/>
      <w:r w:rsidRPr="0009617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96174">
        <w:rPr>
          <w:rFonts w:eastAsia="Calibri"/>
        </w:rPr>
        <w:t xml:space="preserve">законами и иными </w:t>
      </w:r>
      <w:r w:rsidRPr="00096174">
        <w:t>нормативными правовыми актами Красноярского края, муниципальными правовыми актами.</w:t>
      </w:r>
      <w:proofErr w:type="gramEnd"/>
      <w:r w:rsidRPr="00096174">
        <w:t xml:space="preserve"> </w:t>
      </w:r>
      <w:proofErr w:type="gramStart"/>
      <w:r w:rsidRPr="00096174">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96174">
        <w:t>;</w:t>
      </w:r>
      <w:proofErr w:type="gramEnd"/>
    </w:p>
    <w:p w:rsidR="00B96074" w:rsidRPr="00096174" w:rsidRDefault="00B96074" w:rsidP="00B96074">
      <w:pPr>
        <w:autoSpaceDE w:val="0"/>
        <w:autoSpaceDN w:val="0"/>
        <w:adjustRightInd w:val="0"/>
        <w:ind w:firstLine="709"/>
        <w:jc w:val="both"/>
      </w:pPr>
      <w:r w:rsidRPr="0009617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96074" w:rsidRPr="00096174" w:rsidRDefault="00B96074" w:rsidP="00B96074">
      <w:pPr>
        <w:autoSpaceDE w:val="0"/>
        <w:autoSpaceDN w:val="0"/>
        <w:adjustRightInd w:val="0"/>
        <w:ind w:firstLine="709"/>
        <w:jc w:val="both"/>
        <w:rPr>
          <w:rFonts w:eastAsia="Calibri"/>
        </w:rPr>
      </w:pPr>
      <w:proofErr w:type="gramStart"/>
      <w:r w:rsidRPr="00096174">
        <w:t xml:space="preserve">7) отказ органа, предоставляющего муниципальную услугу, должностного лица органа, предоставляющего муниципальную услугу, </w:t>
      </w:r>
      <w:r w:rsidRPr="00096174">
        <w:rPr>
          <w:rFonts w:eastAsia="Calibri"/>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96174">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096174">
        <w:t xml:space="preserve"> исправлений. </w:t>
      </w:r>
      <w:proofErr w:type="gramStart"/>
      <w:r w:rsidRPr="00096174">
        <w:rPr>
          <w:rFonts w:eastAsia="Calibri"/>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96074" w:rsidRPr="00096174" w:rsidRDefault="00B96074" w:rsidP="00B96074">
      <w:pPr>
        <w:autoSpaceDE w:val="0"/>
        <w:autoSpaceDN w:val="0"/>
        <w:adjustRightInd w:val="0"/>
        <w:ind w:firstLine="709"/>
        <w:jc w:val="both"/>
        <w:rPr>
          <w:rFonts w:eastAsia="Calibri"/>
        </w:rPr>
      </w:pPr>
      <w:r w:rsidRPr="00096174">
        <w:rPr>
          <w:rFonts w:eastAsia="Calibri"/>
        </w:rPr>
        <w:t>8) нарушение срока или порядка выдачи документов по результатам предоставления муниципальной услуги;</w:t>
      </w:r>
    </w:p>
    <w:p w:rsidR="00B96074" w:rsidRPr="00096174" w:rsidRDefault="00B96074" w:rsidP="00B96074">
      <w:pPr>
        <w:autoSpaceDE w:val="0"/>
        <w:autoSpaceDN w:val="0"/>
        <w:adjustRightInd w:val="0"/>
        <w:ind w:firstLine="709"/>
        <w:jc w:val="both"/>
        <w:rPr>
          <w:rFonts w:eastAsia="Calibri"/>
        </w:rPr>
      </w:pPr>
      <w:proofErr w:type="gramStart"/>
      <w:r w:rsidRPr="00096174">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96174">
        <w:rPr>
          <w:rFonts w:eastAsia="Calibri"/>
        </w:rPr>
        <w:t xml:space="preserve"> </w:t>
      </w:r>
      <w:proofErr w:type="gramStart"/>
      <w:r w:rsidRPr="00096174">
        <w:rPr>
          <w:rFonts w:eastAsia="Calibri"/>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096174">
        <w:rPr>
          <w:rFonts w:eastAsia="Calibri"/>
        </w:rPr>
        <w:lastRenderedPageBreak/>
        <w:t xml:space="preserve">Федерального закона от 27.07.2010 № 210-ФЗ «Об организации предоставления государственных и муниципальных услуг». </w:t>
      </w:r>
      <w:proofErr w:type="gramEnd"/>
    </w:p>
    <w:p w:rsidR="00B96074" w:rsidRPr="00096174" w:rsidRDefault="00B96074" w:rsidP="00B96074">
      <w:pPr>
        <w:autoSpaceDE w:val="0"/>
        <w:autoSpaceDN w:val="0"/>
        <w:adjustRightInd w:val="0"/>
        <w:ind w:firstLine="709"/>
        <w:jc w:val="both"/>
      </w:pPr>
      <w:proofErr w:type="gramStart"/>
      <w:r w:rsidRPr="00096174">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096174">
          <w:t>пунктом 4 части 1 статьи 7</w:t>
        </w:r>
      </w:hyperlink>
      <w:r w:rsidRPr="00096174">
        <w:t xml:space="preserve"> Федерального закона от 27.07.2010 № 210-ФЗ.</w:t>
      </w:r>
      <w:proofErr w:type="gramEnd"/>
      <w:r w:rsidRPr="0009617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096174">
          <w:t>частью 1.3 статьи 16</w:t>
        </w:r>
      </w:hyperlink>
      <w:r w:rsidRPr="00096174">
        <w:t xml:space="preserve"> Федерального закона от 27.07.2010 № 210-ФЗ.</w:t>
      </w:r>
    </w:p>
    <w:p w:rsidR="00B96074" w:rsidRPr="00096174" w:rsidRDefault="00B96074" w:rsidP="00B96074">
      <w:pPr>
        <w:tabs>
          <w:tab w:val="left" w:pos="2040"/>
        </w:tabs>
        <w:autoSpaceDE w:val="0"/>
        <w:autoSpaceDN w:val="0"/>
        <w:adjustRightInd w:val="0"/>
        <w:ind w:firstLine="709"/>
        <w:jc w:val="both"/>
        <w:outlineLvl w:val="1"/>
      </w:pPr>
      <w:r w:rsidRPr="00096174">
        <w:t>5.2. Обращения подлежат обязательному рассмотрению. Рассмотрение обращений осуществляется бесплатно.</w:t>
      </w:r>
    </w:p>
    <w:p w:rsidR="00B96074" w:rsidRPr="00096174" w:rsidRDefault="00B96074" w:rsidP="00B96074">
      <w:pPr>
        <w:autoSpaceDE w:val="0"/>
        <w:autoSpaceDN w:val="0"/>
        <w:adjustRightInd w:val="0"/>
        <w:ind w:firstLine="709"/>
        <w:jc w:val="both"/>
      </w:pPr>
      <w:r w:rsidRPr="00096174">
        <w:t xml:space="preserve">5.3. </w:t>
      </w:r>
      <w:proofErr w:type="gramStart"/>
      <w:r w:rsidRPr="00096174">
        <w:t>Жалоба подается в письменной форме на бумажном носителе, в электронной форме в орган, предоставляющий муниципальную услугу</w:t>
      </w:r>
      <w:r w:rsidRPr="00096174">
        <w:rPr>
          <w:rFonts w:eastAsia="Calibri"/>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96174">
        <w:t>.</w:t>
      </w:r>
      <w:proofErr w:type="gramEnd"/>
      <w:r w:rsidRPr="00096174">
        <w:t xml:space="preserve"> Жалобы на решения </w:t>
      </w:r>
      <w:r w:rsidRPr="00096174">
        <w:rPr>
          <w:rFonts w:eastAsia="Calibri"/>
        </w:rPr>
        <w:t>и действия (бездействие) руководителя</w:t>
      </w:r>
      <w:r w:rsidRPr="00096174">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96174">
        <w:rPr>
          <w:rFonts w:eastAsia="Calibri"/>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96074" w:rsidRPr="00096174" w:rsidRDefault="00B96074" w:rsidP="00B96074">
      <w:pPr>
        <w:autoSpaceDE w:val="0"/>
        <w:autoSpaceDN w:val="0"/>
        <w:adjustRightInd w:val="0"/>
        <w:ind w:firstLine="709"/>
        <w:jc w:val="both"/>
      </w:pPr>
      <w:r w:rsidRPr="00096174">
        <w:t xml:space="preserve">5.4. </w:t>
      </w:r>
      <w:r w:rsidRPr="00096174">
        <w:rPr>
          <w:iCs/>
        </w:rPr>
        <w:t xml:space="preserve">Жалоба </w:t>
      </w:r>
      <w:r w:rsidRPr="00096174">
        <w:rPr>
          <w:rFonts w:eastAsia="Calibri"/>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96174">
        <w:rPr>
          <w:iCs/>
        </w:rPr>
        <w:t xml:space="preserve">может быть направлена по почте, с использованием информационно-телекоммуникационной сети Интернет, официального сайта </w:t>
      </w:r>
      <w:r w:rsidRPr="00096174">
        <w:t>органа, предоставляющего муниципальную услугу</w:t>
      </w:r>
      <w:r w:rsidRPr="00096174">
        <w:rPr>
          <w:iCs/>
        </w:rPr>
        <w:t xml:space="preserve">, а также может быть принята при личном приеме заявителя. </w:t>
      </w:r>
      <w:r w:rsidRPr="00096174">
        <w:rPr>
          <w:rFonts w:eastAsia="Calibri"/>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96174">
        <w:rPr>
          <w:rFonts w:eastAsia="Calibri"/>
        </w:rPr>
        <w:t xml:space="preserve">Жалоба на решения и действия (бездействие) организаций, предусмотренных </w:t>
      </w:r>
      <w:hyperlink r:id="rId19"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96174">
        <w:rPr>
          <w:rFonts w:eastAsia="Calibri"/>
        </w:rPr>
        <w:t xml:space="preserve"> при личном приеме заявителя.</w:t>
      </w:r>
    </w:p>
    <w:p w:rsidR="00B96074" w:rsidRPr="00096174" w:rsidRDefault="00B96074" w:rsidP="00B96074">
      <w:pPr>
        <w:autoSpaceDE w:val="0"/>
        <w:autoSpaceDN w:val="0"/>
        <w:adjustRightInd w:val="0"/>
        <w:ind w:firstLine="709"/>
        <w:jc w:val="both"/>
        <w:rPr>
          <w:iCs/>
        </w:rPr>
      </w:pPr>
      <w:r w:rsidRPr="00096174">
        <w:rPr>
          <w:iCs/>
        </w:rPr>
        <w:lastRenderedPageBreak/>
        <w:t>5.5. Жалоба должна содержать:</w:t>
      </w:r>
    </w:p>
    <w:p w:rsidR="00B96074" w:rsidRPr="00096174" w:rsidRDefault="00B96074" w:rsidP="00B96074">
      <w:pPr>
        <w:autoSpaceDE w:val="0"/>
        <w:autoSpaceDN w:val="0"/>
        <w:adjustRightInd w:val="0"/>
        <w:ind w:firstLine="709"/>
        <w:jc w:val="both"/>
        <w:rPr>
          <w:iCs/>
        </w:rPr>
      </w:pPr>
      <w:r w:rsidRPr="00096174">
        <w:rPr>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096174">
        <w:rPr>
          <w:rFonts w:eastAsia="Calibri"/>
        </w:rPr>
        <w:t xml:space="preserve">многофункционального центра, его руководителя и (или) работника, организаций, предусмотренных </w:t>
      </w:r>
      <w:hyperlink r:id="rId20"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096174">
        <w:rPr>
          <w:iCs/>
        </w:rPr>
        <w:t xml:space="preserve"> решения и действия (бездействие) которых обжалуются;</w:t>
      </w:r>
    </w:p>
    <w:p w:rsidR="00B96074" w:rsidRPr="00096174" w:rsidRDefault="00B96074" w:rsidP="00B96074">
      <w:pPr>
        <w:autoSpaceDE w:val="0"/>
        <w:autoSpaceDN w:val="0"/>
        <w:adjustRightInd w:val="0"/>
        <w:ind w:firstLine="709"/>
        <w:jc w:val="both"/>
        <w:rPr>
          <w:iCs/>
        </w:rPr>
      </w:pPr>
      <w:proofErr w:type="gramStart"/>
      <w:r w:rsidRPr="00096174">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074" w:rsidRPr="00096174" w:rsidRDefault="00B96074" w:rsidP="00B96074">
      <w:pPr>
        <w:autoSpaceDE w:val="0"/>
        <w:autoSpaceDN w:val="0"/>
        <w:adjustRightInd w:val="0"/>
        <w:ind w:firstLine="709"/>
        <w:jc w:val="both"/>
        <w:rPr>
          <w:iCs/>
        </w:rPr>
      </w:pPr>
      <w:r w:rsidRPr="00096174">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96174">
        <w:rPr>
          <w:rFonts w:eastAsia="Calibri"/>
        </w:rPr>
        <w:t xml:space="preserve">, многофункционального центра, работника многофункционального центра, организаций, предусмотренных </w:t>
      </w:r>
      <w:hyperlink r:id="rId21"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096174">
        <w:rPr>
          <w:iCs/>
        </w:rPr>
        <w:t>;</w:t>
      </w:r>
    </w:p>
    <w:p w:rsidR="00B96074" w:rsidRPr="00096174" w:rsidRDefault="00B96074" w:rsidP="00B96074">
      <w:pPr>
        <w:autoSpaceDE w:val="0"/>
        <w:autoSpaceDN w:val="0"/>
        <w:adjustRightInd w:val="0"/>
        <w:ind w:firstLine="709"/>
        <w:jc w:val="both"/>
        <w:rPr>
          <w:iCs/>
        </w:rPr>
      </w:pPr>
      <w:r w:rsidRPr="00096174">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96174">
        <w:rPr>
          <w:rFonts w:eastAsia="Calibri"/>
        </w:rPr>
        <w:t xml:space="preserve">, многофункционального центра, работника многофункционального центра, организаций, предусмотренных </w:t>
      </w:r>
      <w:hyperlink r:id="rId22"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их работников</w:t>
      </w:r>
      <w:r w:rsidRPr="00096174">
        <w:rPr>
          <w:iCs/>
        </w:rPr>
        <w:t>. Заявителем могут быть представлены документы (при наличии), подтверждающие доводы заявителя, либо их копии.</w:t>
      </w:r>
    </w:p>
    <w:p w:rsidR="00B96074" w:rsidRPr="00096174" w:rsidRDefault="00B96074" w:rsidP="00B96074">
      <w:pPr>
        <w:autoSpaceDE w:val="0"/>
        <w:autoSpaceDN w:val="0"/>
        <w:adjustRightInd w:val="0"/>
        <w:ind w:firstLine="709"/>
        <w:jc w:val="both"/>
        <w:rPr>
          <w:rFonts w:eastAsia="Calibri"/>
        </w:rPr>
      </w:pPr>
      <w:r w:rsidRPr="00096174">
        <w:rPr>
          <w:iCs/>
        </w:rPr>
        <w:t xml:space="preserve">5.6. </w:t>
      </w:r>
      <w:proofErr w:type="gramStart"/>
      <w:r w:rsidRPr="00096174">
        <w:rPr>
          <w:rFonts w:eastAsia="Calibri"/>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96174">
        <w:rPr>
          <w:rFonts w:eastAsia="Calibri"/>
        </w:rPr>
        <w:t xml:space="preserve">, предусмотренных </w:t>
      </w:r>
      <w:hyperlink r:id="rId24" w:history="1">
        <w:r w:rsidRPr="00096174">
          <w:rPr>
            <w:rFonts w:eastAsia="Calibri"/>
          </w:rPr>
          <w:t>частью 1.1 статьи 16</w:t>
        </w:r>
      </w:hyperlink>
      <w:r w:rsidRPr="00096174">
        <w:rPr>
          <w:rFonts w:eastAsia="Calibri"/>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074" w:rsidRPr="00096174" w:rsidRDefault="00B96074" w:rsidP="00B96074">
      <w:pPr>
        <w:autoSpaceDE w:val="0"/>
        <w:autoSpaceDN w:val="0"/>
        <w:adjustRightInd w:val="0"/>
        <w:ind w:firstLine="709"/>
        <w:jc w:val="both"/>
        <w:rPr>
          <w:iCs/>
        </w:rPr>
      </w:pPr>
      <w:r w:rsidRPr="00096174">
        <w:rPr>
          <w:iCs/>
        </w:rPr>
        <w:t xml:space="preserve">5.7. По результатам рассмотрения жалобы </w:t>
      </w:r>
      <w:r w:rsidRPr="00096174">
        <w:t>принимается</w:t>
      </w:r>
      <w:r w:rsidRPr="00096174">
        <w:rPr>
          <w:iCs/>
        </w:rPr>
        <w:t xml:space="preserve"> одно из следующих решений:</w:t>
      </w:r>
    </w:p>
    <w:p w:rsidR="00B96074" w:rsidRPr="00096174" w:rsidRDefault="00B96074" w:rsidP="00B96074">
      <w:pPr>
        <w:autoSpaceDE w:val="0"/>
        <w:autoSpaceDN w:val="0"/>
        <w:adjustRightInd w:val="0"/>
        <w:ind w:firstLine="709"/>
        <w:jc w:val="both"/>
        <w:rPr>
          <w:iCs/>
        </w:rPr>
      </w:pPr>
      <w:proofErr w:type="gramStart"/>
      <w:r w:rsidRPr="00096174">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B96074" w:rsidRPr="00096174" w:rsidRDefault="00B96074" w:rsidP="00B96074">
      <w:pPr>
        <w:autoSpaceDE w:val="0"/>
        <w:autoSpaceDN w:val="0"/>
        <w:adjustRightInd w:val="0"/>
        <w:ind w:firstLine="709"/>
        <w:jc w:val="both"/>
        <w:rPr>
          <w:iCs/>
        </w:rPr>
      </w:pPr>
      <w:r w:rsidRPr="00096174">
        <w:rPr>
          <w:iCs/>
        </w:rPr>
        <w:t>2) в удовлетворении жалобы отказывается.</w:t>
      </w:r>
    </w:p>
    <w:p w:rsidR="00B96074" w:rsidRPr="00096174" w:rsidRDefault="00B96074" w:rsidP="00B96074">
      <w:pPr>
        <w:autoSpaceDE w:val="0"/>
        <w:autoSpaceDN w:val="0"/>
        <w:adjustRightInd w:val="0"/>
        <w:ind w:firstLine="709"/>
        <w:jc w:val="both"/>
        <w:rPr>
          <w:iCs/>
        </w:rPr>
      </w:pPr>
      <w:r w:rsidRPr="00096174">
        <w:rPr>
          <w:iCs/>
        </w:rPr>
        <w:t xml:space="preserve">5.8. Не позднее дня, следующего за днем принятия решения, указанного в </w:t>
      </w:r>
      <w:hyperlink r:id="rId25" w:history="1">
        <w:r w:rsidRPr="00096174">
          <w:rPr>
            <w:iCs/>
          </w:rPr>
          <w:t>пункте 5.7</w:t>
        </w:r>
      </w:hyperlink>
      <w:r w:rsidRPr="00096174">
        <w:rPr>
          <w:iC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074" w:rsidRPr="00096174" w:rsidRDefault="00B96074" w:rsidP="000733C3">
      <w:pPr>
        <w:pStyle w:val="a5"/>
        <w:spacing w:before="0" w:beforeAutospacing="0" w:after="0" w:afterAutospacing="0"/>
        <w:ind w:firstLine="709"/>
        <w:jc w:val="both"/>
      </w:pPr>
      <w:r w:rsidRPr="00096174">
        <w:t xml:space="preserve">5.9. </w:t>
      </w:r>
      <w:proofErr w:type="gramStart"/>
      <w:r w:rsidRPr="00096174">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w:t>
      </w:r>
      <w:r w:rsidRPr="00096174">
        <w:lastRenderedPageBreak/>
        <w:t xml:space="preserve">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096174">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096174">
        <w:t xml:space="preserve"> указывается информация о дальнейших действиях, которые необходимо совершить заявителю в целях получения муниципальной услуги. </w:t>
      </w:r>
    </w:p>
    <w:p w:rsidR="000733C3" w:rsidRPr="00096174" w:rsidRDefault="00B96074" w:rsidP="000733C3">
      <w:pPr>
        <w:pStyle w:val="a5"/>
        <w:spacing w:before="0" w:beforeAutospacing="0" w:after="0" w:afterAutospacing="0"/>
        <w:ind w:firstLine="709"/>
        <w:jc w:val="both"/>
      </w:pPr>
      <w:r w:rsidRPr="00096174">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96074" w:rsidRPr="00096174" w:rsidRDefault="00B96074" w:rsidP="000733C3">
      <w:pPr>
        <w:pStyle w:val="a5"/>
        <w:ind w:firstLine="709"/>
        <w:jc w:val="both"/>
      </w:pPr>
      <w:r w:rsidRPr="00096174">
        <w:t xml:space="preserve">5.11. В случае установления в ходе или по результатам </w:t>
      </w:r>
      <w:proofErr w:type="gramStart"/>
      <w:r w:rsidRPr="00096174">
        <w:t>рассмотрения жалобы признаков состава административного правонарушения</w:t>
      </w:r>
      <w:proofErr w:type="gramEnd"/>
      <w:r w:rsidRPr="0009617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6074" w:rsidRPr="004E27DD" w:rsidRDefault="00B96074" w:rsidP="004E27DD">
      <w:pPr>
        <w:jc w:val="both"/>
      </w:pPr>
    </w:p>
    <w:p w:rsidR="00870DE7" w:rsidRDefault="008B7267" w:rsidP="008B7267">
      <w:pPr>
        <w:autoSpaceDE w:val="0"/>
        <w:autoSpaceDN w:val="0"/>
        <w:adjustRightInd w:val="0"/>
        <w:spacing w:line="240" w:lineRule="exact"/>
        <w:jc w:val="center"/>
      </w:pPr>
      <w:r w:rsidRPr="00631BA6">
        <w:t>ИНФОРМАЦИЯ ДЛЯ НАСЕЛЕНИЯ</w:t>
      </w:r>
    </w:p>
    <w:p w:rsidR="00631BA6" w:rsidRPr="00D131D4" w:rsidRDefault="00631BA6" w:rsidP="00631BA6">
      <w:pPr>
        <w:jc w:val="center"/>
      </w:pPr>
    </w:p>
    <w:p w:rsidR="00631BA6" w:rsidRPr="00BD3A5F" w:rsidRDefault="00631BA6" w:rsidP="00631BA6">
      <w:pPr>
        <w:ind w:firstLine="540"/>
        <w:jc w:val="both"/>
        <w:rPr>
          <w:b/>
          <w:sz w:val="22"/>
          <w:szCs w:val="22"/>
        </w:rPr>
      </w:pPr>
      <w:r w:rsidRPr="0067493D">
        <w:rPr>
          <w:b/>
          <w:sz w:val="26"/>
          <w:szCs w:val="26"/>
        </w:rPr>
        <w:t>«</w:t>
      </w:r>
      <w:r w:rsidRPr="00BD3A5F">
        <w:rPr>
          <w:b/>
          <w:sz w:val="22"/>
          <w:szCs w:val="22"/>
        </w:rPr>
        <w:t>О мерах пожарной безопасности при применении пиротехнических изделий»</w:t>
      </w:r>
    </w:p>
    <w:p w:rsidR="00631BA6" w:rsidRPr="00BD3A5F" w:rsidRDefault="00631BA6" w:rsidP="00631BA6">
      <w:pPr>
        <w:ind w:firstLine="540"/>
        <w:jc w:val="both"/>
        <w:rPr>
          <w:sz w:val="22"/>
          <w:szCs w:val="22"/>
        </w:rPr>
      </w:pPr>
    </w:p>
    <w:p w:rsidR="00631BA6" w:rsidRPr="00736B76" w:rsidRDefault="00631BA6" w:rsidP="00631BA6">
      <w:pPr>
        <w:ind w:firstLine="540"/>
        <w:jc w:val="both"/>
        <w:rPr>
          <w:sz w:val="22"/>
          <w:szCs w:val="22"/>
        </w:rPr>
      </w:pPr>
      <w:r w:rsidRPr="00736B76">
        <w:rPr>
          <w:sz w:val="22"/>
          <w:szCs w:val="22"/>
        </w:rPr>
        <w:t xml:space="preserve">Приближаются новогодние праздники во время празднования, которых традиционно применяются пиротехнические изделия развлекательного характера. Вся пиротехническая продукция имеет повышенную пожарную опасность, в виду чего обращаем Ваше внимание на необходимость соблюдения необходимых мер безопасности. </w:t>
      </w:r>
    </w:p>
    <w:p w:rsidR="00631BA6" w:rsidRPr="00736B76" w:rsidRDefault="00631BA6" w:rsidP="00631BA6">
      <w:pPr>
        <w:ind w:firstLine="540"/>
        <w:jc w:val="both"/>
        <w:rPr>
          <w:sz w:val="22"/>
          <w:szCs w:val="22"/>
        </w:rPr>
      </w:pPr>
      <w:r w:rsidRPr="00736B76">
        <w:rPr>
          <w:sz w:val="22"/>
          <w:szCs w:val="22"/>
        </w:rPr>
        <w:t xml:space="preserve">При самостоятельной закупке фейерверков,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w:t>
      </w:r>
      <w:proofErr w:type="spellStart"/>
      <w:r w:rsidRPr="00736B76">
        <w:rPr>
          <w:sz w:val="22"/>
          <w:szCs w:val="22"/>
        </w:rPr>
        <w:t>несертифицированное</w:t>
      </w:r>
      <w:proofErr w:type="spellEnd"/>
      <w:r w:rsidRPr="00736B76">
        <w:rPr>
          <w:sz w:val="22"/>
          <w:szCs w:val="22"/>
        </w:rPr>
        <w:t xml:space="preserve"> или нелегальное изделие. При покупке фейерверков обратите внимание на наличие товарного знака на упаковке. Упаковка не должна иметь увлажненные места, разрывы. Фейерверки необходимо хранить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допускается хранить фейерверки возле горючих и легко воспламеняемых материалов. При организации мест хранения фейерверков исключите к ним доступ детей.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631BA6" w:rsidRPr="00736B76" w:rsidRDefault="00631BA6" w:rsidP="00631BA6">
      <w:pPr>
        <w:ind w:firstLine="540"/>
        <w:jc w:val="both"/>
        <w:rPr>
          <w:sz w:val="22"/>
          <w:szCs w:val="22"/>
        </w:rPr>
      </w:pPr>
      <w:r w:rsidRPr="00736B76">
        <w:rPr>
          <w:bCs/>
          <w:sz w:val="22"/>
          <w:szCs w:val="22"/>
        </w:rPr>
        <w:t>Для исключения вероятности получения травм в момент применения пиротехнических изделий необходимо придерживаться следующих рекомендаций.</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Заранее определите место проведения фейерверка, площадку, на которой он будет производиться.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631BA6" w:rsidRPr="00D575CF" w:rsidRDefault="00631BA6" w:rsidP="00631BA6">
      <w:pPr>
        <w:pStyle w:val="af"/>
        <w:numPr>
          <w:ilvl w:val="0"/>
          <w:numId w:val="35"/>
        </w:numPr>
        <w:tabs>
          <w:tab w:val="clear" w:pos="720"/>
          <w:tab w:val="num" w:pos="540"/>
        </w:tabs>
        <w:spacing w:after="0" w:line="240" w:lineRule="auto"/>
        <w:ind w:left="540"/>
        <w:jc w:val="both"/>
        <w:rPr>
          <w:rFonts w:ascii="Times New Roman" w:hAnsi="Times New Roman"/>
        </w:rPr>
      </w:pPr>
      <w:r w:rsidRPr="00D575CF">
        <w:rPr>
          <w:rFonts w:ascii="Times New Roman" w:hAnsi="Times New Roman"/>
        </w:rPr>
        <w:t xml:space="preserve">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Определите место расположения зрителей. Зрители должны находиться за пределами опасной зоны. Наилучший эффект от фейерверка наблюдается в том случае, если расстояние от фейерверка выбрано таким, чтобы зрители наблюдали эффекты под углом не более 45 градусов. Оптимальное расстояние составляет не менее 30-</w:t>
      </w:r>
      <w:smartTag w:uri="urn:schemas-microsoft-com:office:smarttags" w:element="metricconverter">
        <w:smartTagPr>
          <w:attr w:name="ProductID" w:val="50 м"/>
        </w:smartTagPr>
        <w:r w:rsidRPr="00736B76">
          <w:rPr>
            <w:sz w:val="22"/>
            <w:szCs w:val="22"/>
          </w:rPr>
          <w:t>50 м</w:t>
        </w:r>
      </w:smartTag>
      <w:r w:rsidRPr="00736B76">
        <w:rPr>
          <w:sz w:val="22"/>
          <w:szCs w:val="22"/>
        </w:rPr>
        <w:t>.</w:t>
      </w:r>
    </w:p>
    <w:p w:rsidR="00631BA6" w:rsidRPr="00736B76" w:rsidRDefault="00631BA6" w:rsidP="00631BA6">
      <w:pPr>
        <w:numPr>
          <w:ilvl w:val="0"/>
          <w:numId w:val="35"/>
        </w:numPr>
        <w:tabs>
          <w:tab w:val="clear" w:pos="720"/>
          <w:tab w:val="num" w:pos="540"/>
        </w:tabs>
        <w:ind w:left="540"/>
        <w:jc w:val="both"/>
        <w:rPr>
          <w:b/>
          <w:sz w:val="22"/>
          <w:szCs w:val="22"/>
        </w:rPr>
      </w:pPr>
      <w:r w:rsidRPr="00736B76">
        <w:rPr>
          <w:sz w:val="22"/>
          <w:szCs w:val="22"/>
        </w:rPr>
        <w:lastRenderedPageBreak/>
        <w:t>Определите человека, преодолевшего возрастное ограничение, установленное производителем изделия, ответственного за проведение фейерверка. Он должен быть трезвым. Использовать пиротехнические изделия в нетрезвом состоянии запрещено.</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 xml:space="preserve">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 </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поджогом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При поджоге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 xml:space="preserve">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 </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 xml:space="preserve">Ракеты и летающие фейерверочные изделия следует запускать вдали от жилых домов, построек с ветхими крышами или открытыми чердаками.  </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 xml:space="preserve">Устроитель фейерверка должен после поджога изделий немедленно удалиться из опасной зоны, повернувшись спиной к работающим изделиям.  </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Не подходите и наклоняйтесь над отработавшим пиротехническим изделием в течение минимум 5 минут после окончания его работы.</w:t>
      </w:r>
    </w:p>
    <w:p w:rsidR="00631BA6" w:rsidRPr="00736B76" w:rsidRDefault="00631BA6" w:rsidP="00631BA6">
      <w:pPr>
        <w:numPr>
          <w:ilvl w:val="0"/>
          <w:numId w:val="35"/>
        </w:numPr>
        <w:tabs>
          <w:tab w:val="clear" w:pos="720"/>
          <w:tab w:val="num" w:pos="540"/>
        </w:tabs>
        <w:ind w:left="540"/>
        <w:jc w:val="both"/>
        <w:rPr>
          <w:sz w:val="22"/>
          <w:szCs w:val="22"/>
        </w:rPr>
      </w:pPr>
      <w:r w:rsidRPr="00736B76">
        <w:rPr>
          <w:sz w:val="22"/>
          <w:szCs w:val="22"/>
        </w:rPr>
        <w:t xml:space="preserve">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736B76">
        <w:rPr>
          <w:sz w:val="22"/>
          <w:szCs w:val="22"/>
        </w:rPr>
        <w:t>дооснащать</w:t>
      </w:r>
      <w:proofErr w:type="spellEnd"/>
      <w:r w:rsidRPr="00736B76">
        <w:rPr>
          <w:sz w:val="22"/>
          <w:szCs w:val="22"/>
        </w:rPr>
        <w:t xml:space="preserve"> или каким-либо другим образом изменять конструкцию пиротехнического изделия до и после его использования.</w:t>
      </w:r>
    </w:p>
    <w:p w:rsidR="00631BA6" w:rsidRPr="00736B76" w:rsidRDefault="00631BA6" w:rsidP="00631BA6">
      <w:pPr>
        <w:ind w:firstLine="708"/>
        <w:jc w:val="both"/>
        <w:rPr>
          <w:sz w:val="22"/>
          <w:szCs w:val="22"/>
        </w:rPr>
      </w:pPr>
      <w:r w:rsidRPr="00736B76">
        <w:rPr>
          <w:sz w:val="22"/>
          <w:szCs w:val="22"/>
        </w:rPr>
        <w:t xml:space="preserve">Важно помнить, что в случае если фитиль погас или прогорел, а изделие не начало работать, следует: </w:t>
      </w:r>
    </w:p>
    <w:p w:rsidR="00631BA6" w:rsidRPr="00736B76" w:rsidRDefault="00631BA6" w:rsidP="00631BA6">
      <w:pPr>
        <w:numPr>
          <w:ilvl w:val="0"/>
          <w:numId w:val="37"/>
        </w:numPr>
        <w:tabs>
          <w:tab w:val="clear" w:pos="720"/>
          <w:tab w:val="num" w:pos="540"/>
        </w:tabs>
        <w:ind w:left="540"/>
        <w:jc w:val="both"/>
        <w:rPr>
          <w:sz w:val="22"/>
          <w:szCs w:val="22"/>
        </w:rPr>
      </w:pPr>
      <w:r w:rsidRPr="00736B76">
        <w:rPr>
          <w:sz w:val="22"/>
          <w:szCs w:val="22"/>
        </w:rPr>
        <w:t xml:space="preserve">выждать 10 минут, чтобы удостовериться в отказе;  </w:t>
      </w:r>
    </w:p>
    <w:p w:rsidR="00631BA6" w:rsidRPr="00736B76" w:rsidRDefault="00631BA6" w:rsidP="00631BA6">
      <w:pPr>
        <w:numPr>
          <w:ilvl w:val="0"/>
          <w:numId w:val="37"/>
        </w:numPr>
        <w:tabs>
          <w:tab w:val="clear" w:pos="720"/>
          <w:tab w:val="num" w:pos="540"/>
        </w:tabs>
        <w:ind w:left="540"/>
        <w:jc w:val="both"/>
        <w:rPr>
          <w:sz w:val="22"/>
          <w:szCs w:val="22"/>
        </w:rPr>
      </w:pPr>
      <w:r w:rsidRPr="00736B76">
        <w:rPr>
          <w:sz w:val="22"/>
          <w:szCs w:val="22"/>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 </w:t>
      </w:r>
    </w:p>
    <w:p w:rsidR="00631BA6" w:rsidRPr="00736B76" w:rsidRDefault="00631BA6" w:rsidP="00631BA6">
      <w:pPr>
        <w:numPr>
          <w:ilvl w:val="0"/>
          <w:numId w:val="37"/>
        </w:numPr>
        <w:tabs>
          <w:tab w:val="clear" w:pos="720"/>
          <w:tab w:val="num" w:pos="540"/>
        </w:tabs>
        <w:ind w:left="540"/>
        <w:jc w:val="both"/>
        <w:rPr>
          <w:bCs/>
          <w:sz w:val="22"/>
          <w:szCs w:val="22"/>
        </w:rPr>
      </w:pPr>
      <w:r w:rsidRPr="00736B76">
        <w:rPr>
          <w:sz w:val="22"/>
          <w:szCs w:val="22"/>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631BA6" w:rsidRPr="00736B76" w:rsidRDefault="00631BA6" w:rsidP="00631BA6">
      <w:pPr>
        <w:ind w:firstLine="540"/>
        <w:jc w:val="both"/>
        <w:rPr>
          <w:b/>
          <w:bCs/>
          <w:sz w:val="22"/>
          <w:szCs w:val="22"/>
        </w:rPr>
      </w:pPr>
      <w:r w:rsidRPr="00736B76">
        <w:rPr>
          <w:bCs/>
          <w:sz w:val="22"/>
          <w:szCs w:val="22"/>
        </w:rPr>
        <w:t>В соответствии с п.13</w:t>
      </w:r>
      <w:r w:rsidRPr="00736B76">
        <w:rPr>
          <w:b/>
          <w:bCs/>
          <w:sz w:val="22"/>
          <w:szCs w:val="22"/>
        </w:rPr>
        <w:t xml:space="preserve"> </w:t>
      </w:r>
      <w:r w:rsidRPr="00736B76">
        <w:rPr>
          <w:sz w:val="22"/>
          <w:szCs w:val="22"/>
        </w:rPr>
        <w:t>Постановления Правительства Российской Федерации от 22.12.2009 № 1052 «Об утверждении требований пожарной безопасности при распространении и использовании пиротехнических изделий» применение пиротехнических изделий запрещается:</w:t>
      </w:r>
    </w:p>
    <w:p w:rsidR="00631BA6" w:rsidRPr="00736B76" w:rsidRDefault="00631BA6" w:rsidP="00631BA6">
      <w:pPr>
        <w:numPr>
          <w:ilvl w:val="0"/>
          <w:numId w:val="36"/>
        </w:numPr>
        <w:tabs>
          <w:tab w:val="clear" w:pos="720"/>
          <w:tab w:val="num" w:pos="540"/>
        </w:tabs>
        <w:ind w:left="540"/>
        <w:jc w:val="both"/>
        <w:rPr>
          <w:bCs/>
          <w:sz w:val="22"/>
          <w:szCs w:val="22"/>
        </w:rPr>
      </w:pPr>
      <w:r w:rsidRPr="00736B76">
        <w:rPr>
          <w:bCs/>
          <w:sz w:val="22"/>
          <w:szCs w:val="22"/>
        </w:rPr>
        <w:t>в помещениях, зданиях и сооружениях любого функционального назначения;</w:t>
      </w:r>
    </w:p>
    <w:p w:rsidR="00631BA6" w:rsidRPr="00736B76" w:rsidRDefault="00631BA6" w:rsidP="00631BA6">
      <w:pPr>
        <w:numPr>
          <w:ilvl w:val="0"/>
          <w:numId w:val="36"/>
        </w:numPr>
        <w:tabs>
          <w:tab w:val="clear" w:pos="720"/>
          <w:tab w:val="num" w:pos="540"/>
        </w:tabs>
        <w:ind w:left="540"/>
        <w:jc w:val="both"/>
        <w:rPr>
          <w:bCs/>
          <w:sz w:val="22"/>
          <w:szCs w:val="22"/>
        </w:rPr>
      </w:pPr>
      <w:r w:rsidRPr="00736B76">
        <w:rPr>
          <w:bCs/>
          <w:sz w:val="22"/>
          <w:szCs w:val="22"/>
        </w:rPr>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631BA6" w:rsidRPr="00736B76" w:rsidRDefault="00631BA6" w:rsidP="00631BA6">
      <w:pPr>
        <w:numPr>
          <w:ilvl w:val="0"/>
          <w:numId w:val="36"/>
        </w:numPr>
        <w:tabs>
          <w:tab w:val="clear" w:pos="720"/>
          <w:tab w:val="num" w:pos="540"/>
        </w:tabs>
        <w:ind w:left="540"/>
        <w:jc w:val="both"/>
        <w:rPr>
          <w:bCs/>
          <w:sz w:val="22"/>
          <w:szCs w:val="22"/>
        </w:rPr>
      </w:pPr>
      <w:r w:rsidRPr="00736B76">
        <w:rPr>
          <w:bCs/>
          <w:sz w:val="22"/>
          <w:szCs w:val="22"/>
        </w:rPr>
        <w:t>на крышах, балконах, лоджиях и выступающих частях фасадов зданий (сооружений);</w:t>
      </w:r>
    </w:p>
    <w:p w:rsidR="00631BA6" w:rsidRPr="00736B76" w:rsidRDefault="00631BA6" w:rsidP="00631BA6">
      <w:pPr>
        <w:numPr>
          <w:ilvl w:val="0"/>
          <w:numId w:val="36"/>
        </w:numPr>
        <w:tabs>
          <w:tab w:val="clear" w:pos="720"/>
          <w:tab w:val="num" w:pos="540"/>
        </w:tabs>
        <w:ind w:left="540"/>
        <w:jc w:val="both"/>
        <w:rPr>
          <w:bCs/>
          <w:sz w:val="22"/>
          <w:szCs w:val="22"/>
        </w:rPr>
      </w:pPr>
      <w:r w:rsidRPr="00736B76">
        <w:rPr>
          <w:bCs/>
          <w:sz w:val="22"/>
          <w:szCs w:val="22"/>
        </w:rPr>
        <w:t>на сценических площадках, стадионах и иных спортивных сооружениях;</w:t>
      </w:r>
    </w:p>
    <w:p w:rsidR="00631BA6" w:rsidRPr="00736B76" w:rsidRDefault="00631BA6" w:rsidP="00631BA6">
      <w:pPr>
        <w:numPr>
          <w:ilvl w:val="0"/>
          <w:numId w:val="36"/>
        </w:numPr>
        <w:tabs>
          <w:tab w:val="clear" w:pos="720"/>
          <w:tab w:val="num" w:pos="540"/>
        </w:tabs>
        <w:ind w:left="540"/>
        <w:jc w:val="both"/>
        <w:rPr>
          <w:bCs/>
          <w:sz w:val="22"/>
          <w:szCs w:val="22"/>
        </w:rPr>
      </w:pPr>
      <w:r w:rsidRPr="00736B76">
        <w:rPr>
          <w:bCs/>
          <w:sz w:val="22"/>
          <w:szCs w:val="22"/>
        </w:rPr>
        <w:t>во время проведения митингов, демонстраций, шествий и пикетирования;</w:t>
      </w:r>
    </w:p>
    <w:p w:rsidR="00631BA6" w:rsidRPr="00736B76" w:rsidRDefault="00631BA6" w:rsidP="00631BA6">
      <w:pPr>
        <w:numPr>
          <w:ilvl w:val="0"/>
          <w:numId w:val="36"/>
        </w:numPr>
        <w:tabs>
          <w:tab w:val="clear" w:pos="720"/>
          <w:tab w:val="num" w:pos="540"/>
        </w:tabs>
        <w:ind w:left="540"/>
        <w:jc w:val="both"/>
        <w:rPr>
          <w:sz w:val="22"/>
          <w:szCs w:val="22"/>
        </w:rPr>
      </w:pPr>
      <w:r w:rsidRPr="00736B76">
        <w:rPr>
          <w:sz w:val="22"/>
          <w:szCs w:val="22"/>
        </w:rPr>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631BA6" w:rsidRPr="00736B76" w:rsidRDefault="00631BA6" w:rsidP="00631BA6">
      <w:pPr>
        <w:ind w:firstLine="567"/>
        <w:jc w:val="both"/>
        <w:rPr>
          <w:sz w:val="22"/>
          <w:szCs w:val="22"/>
        </w:rPr>
      </w:pPr>
      <w:proofErr w:type="gramStart"/>
      <w:r w:rsidRPr="00736B76">
        <w:rPr>
          <w:sz w:val="22"/>
          <w:szCs w:val="22"/>
        </w:rPr>
        <w:lastRenderedPageBreak/>
        <w:t xml:space="preserve">Более подробную информацию о правилах перевозки, хранения, реализации, эксплуатации и утилизации пиротехнических изделий бытового и технического назначения жители города Канска и Канского района могут узнать, позвонив по телефону 3-26-21 или ознакомившись с Техническим регламентом Таможенного союза «О безопасности пиротехнических изделий», утвержденным решением Комиссии Таможенного союза от 16 августа </w:t>
      </w:r>
      <w:smartTag w:uri="urn:schemas-microsoft-com:office:smarttags" w:element="metricconverter">
        <w:smartTagPr>
          <w:attr w:name="ProductID" w:val="2011 г"/>
        </w:smartTagPr>
        <w:r w:rsidRPr="00736B76">
          <w:rPr>
            <w:sz w:val="22"/>
            <w:szCs w:val="22"/>
          </w:rPr>
          <w:t>2011 г</w:t>
        </w:r>
      </w:smartTag>
      <w:r w:rsidRPr="00736B76">
        <w:rPr>
          <w:sz w:val="22"/>
          <w:szCs w:val="22"/>
        </w:rPr>
        <w:t>. № 770;</w:t>
      </w:r>
      <w:proofErr w:type="gramEnd"/>
      <w:r w:rsidRPr="00736B76">
        <w:rPr>
          <w:sz w:val="22"/>
          <w:szCs w:val="22"/>
        </w:rPr>
        <w:t xml:space="preserve"> Постановлением Правительства РФ от 22 декабря </w:t>
      </w:r>
      <w:smartTag w:uri="urn:schemas-microsoft-com:office:smarttags" w:element="metricconverter">
        <w:smartTagPr>
          <w:attr w:name="ProductID" w:val="2009 г"/>
        </w:smartTagPr>
        <w:r w:rsidRPr="00736B76">
          <w:rPr>
            <w:sz w:val="22"/>
            <w:szCs w:val="22"/>
          </w:rPr>
          <w:t>2009 г</w:t>
        </w:r>
      </w:smartTag>
      <w:r w:rsidRPr="00736B76">
        <w:rPr>
          <w:sz w:val="22"/>
          <w:szCs w:val="22"/>
        </w:rPr>
        <w:t xml:space="preserve">. № 1052 «Об утверждении требований пожарной безопасности при распространении и использовании пиротехнических изделий», Правилами противопожарного режима в Российской Федерации, утвержденными Постановлением Правительства РФ от 25.04.2012 № 390, Постановлением Совета администрации Красноярского края от 4 мая </w:t>
      </w:r>
      <w:smartTag w:uri="urn:schemas-microsoft-com:office:smarttags" w:element="metricconverter">
        <w:smartTagPr>
          <w:attr w:name="ProductID" w:val="2008 г"/>
        </w:smartTagPr>
        <w:r w:rsidRPr="00736B76">
          <w:rPr>
            <w:sz w:val="22"/>
            <w:szCs w:val="22"/>
          </w:rPr>
          <w:t>2008 г</w:t>
        </w:r>
      </w:smartTag>
      <w:r w:rsidRPr="00736B76">
        <w:rPr>
          <w:sz w:val="22"/>
          <w:szCs w:val="22"/>
        </w:rPr>
        <w:t xml:space="preserve">. № 221-п «Об утверждении территориальных правил пожарной безопасности при обращении с пиротехническими изделиями в Красноярском крае», ГОСТ </w:t>
      </w:r>
      <w:proofErr w:type="gramStart"/>
      <w:r w:rsidRPr="00736B76">
        <w:rPr>
          <w:sz w:val="22"/>
          <w:szCs w:val="22"/>
        </w:rPr>
        <w:t>Р</w:t>
      </w:r>
      <w:proofErr w:type="gramEnd"/>
      <w:r w:rsidRPr="00736B76">
        <w:rPr>
          <w:sz w:val="22"/>
          <w:szCs w:val="22"/>
        </w:rPr>
        <w:t xml:space="preserve"> 51270-99 «Изделия пиротехнические. Общие требования безопасности».</w:t>
      </w:r>
      <w:r w:rsidRPr="00736B76">
        <w:rPr>
          <w:sz w:val="22"/>
          <w:szCs w:val="22"/>
        </w:rPr>
        <w:tab/>
      </w:r>
    </w:p>
    <w:p w:rsidR="00631BA6" w:rsidRPr="00736B76" w:rsidRDefault="00631BA6" w:rsidP="00631BA6">
      <w:pPr>
        <w:ind w:firstLine="567"/>
        <w:jc w:val="both"/>
        <w:rPr>
          <w:sz w:val="22"/>
          <w:szCs w:val="22"/>
        </w:rPr>
      </w:pPr>
      <w:r w:rsidRPr="00736B76">
        <w:rPr>
          <w:sz w:val="22"/>
          <w:szCs w:val="22"/>
        </w:rPr>
        <w:tab/>
      </w:r>
    </w:p>
    <w:p w:rsidR="00631BA6" w:rsidRPr="00736B76" w:rsidRDefault="00631BA6" w:rsidP="00631BA6">
      <w:pPr>
        <w:ind w:firstLine="567"/>
        <w:jc w:val="both"/>
        <w:rPr>
          <w:sz w:val="22"/>
          <w:szCs w:val="22"/>
        </w:rPr>
      </w:pPr>
      <w:r w:rsidRPr="00736B76">
        <w:rPr>
          <w:sz w:val="22"/>
          <w:szCs w:val="22"/>
        </w:rPr>
        <w:t>Никому не хочется в Новый Год лежать в больнице с ожогами или вызывать пожарных. Поэтому нужно всегда заботиться о своей личной безопасности и безопасности других людей. Администрация Георгиевского сельсовета желает Вам обойтись без неприятных происшествий в новогодние праздники и надеется, что статья Вам в этом поможет.</w:t>
      </w:r>
    </w:p>
    <w:p w:rsidR="00631BA6" w:rsidRPr="00736B76" w:rsidRDefault="00631BA6" w:rsidP="00631BA6">
      <w:pPr>
        <w:rPr>
          <w:sz w:val="22"/>
          <w:szCs w:val="22"/>
        </w:rPr>
      </w:pPr>
    </w:p>
    <w:p w:rsidR="00631BA6" w:rsidRDefault="00631BA6" w:rsidP="00631BA6">
      <w:pPr>
        <w:pStyle w:val="ab"/>
        <w:rPr>
          <w:b w:val="0"/>
          <w:sz w:val="22"/>
          <w:szCs w:val="22"/>
        </w:rPr>
      </w:pPr>
      <w:r w:rsidRPr="00736B76">
        <w:rPr>
          <w:b w:val="0"/>
          <w:sz w:val="22"/>
          <w:szCs w:val="22"/>
        </w:rPr>
        <w:t> </w:t>
      </w:r>
    </w:p>
    <w:p w:rsidR="00631BA6" w:rsidRPr="00736B76" w:rsidRDefault="00631BA6" w:rsidP="00631BA6">
      <w:pPr>
        <w:pStyle w:val="ab"/>
        <w:rPr>
          <w:sz w:val="22"/>
          <w:szCs w:val="22"/>
        </w:rPr>
      </w:pPr>
      <w:r w:rsidRPr="00736B76">
        <w:rPr>
          <w:sz w:val="22"/>
          <w:szCs w:val="22"/>
        </w:rPr>
        <w:t>Памятка по терроризму</w:t>
      </w:r>
    </w:p>
    <w:p w:rsidR="00631BA6" w:rsidRPr="00736B76" w:rsidRDefault="00631BA6" w:rsidP="00631BA6">
      <w:pPr>
        <w:pStyle w:val="a9"/>
        <w:jc w:val="center"/>
        <w:rPr>
          <w:sz w:val="22"/>
          <w:szCs w:val="22"/>
        </w:rPr>
      </w:pPr>
    </w:p>
    <w:p w:rsidR="00631BA6" w:rsidRPr="00736B76" w:rsidRDefault="00631BA6" w:rsidP="00631BA6">
      <w:pPr>
        <w:jc w:val="both"/>
        <w:rPr>
          <w:sz w:val="22"/>
          <w:szCs w:val="22"/>
        </w:rPr>
      </w:pPr>
      <w:r w:rsidRPr="00736B76">
        <w:rPr>
          <w:sz w:val="22"/>
          <w:szCs w:val="22"/>
        </w:rPr>
        <w:t>         В последние годы все чаще можно встретить в средствах массовой информации сообщения о фактах телефонного и почтового терроризма, подрыве управляемых фугасов и самодельных взрывающих устройств, захвате транспортных средств и заложников.</w:t>
      </w:r>
    </w:p>
    <w:p w:rsidR="00631BA6" w:rsidRPr="00736B76" w:rsidRDefault="00631BA6" w:rsidP="00631BA6">
      <w:pPr>
        <w:jc w:val="both"/>
        <w:rPr>
          <w:sz w:val="22"/>
          <w:szCs w:val="22"/>
        </w:rPr>
      </w:pPr>
      <w:r w:rsidRPr="00736B76">
        <w:rPr>
          <w:sz w:val="22"/>
          <w:szCs w:val="22"/>
        </w:rPr>
        <w:tab/>
        <w:t>Не исключено, что в такой ситуации можете оказаться и вы.</w:t>
      </w:r>
    </w:p>
    <w:p w:rsidR="00631BA6" w:rsidRPr="00736B76" w:rsidRDefault="00631BA6" w:rsidP="00631BA6">
      <w:pPr>
        <w:jc w:val="both"/>
        <w:rPr>
          <w:sz w:val="22"/>
          <w:szCs w:val="22"/>
        </w:rPr>
      </w:pPr>
      <w:r w:rsidRPr="00736B76">
        <w:rPr>
          <w:sz w:val="22"/>
          <w:szCs w:val="22"/>
        </w:rPr>
        <w:tab/>
        <w:t>Что предпринять? Как действовать в конкретно сложившейся ситуации? Ответы на эти вопросы вы получите, ознакомившись с материалами данной памятки.</w:t>
      </w:r>
    </w:p>
    <w:p w:rsidR="00631BA6" w:rsidRDefault="00631BA6" w:rsidP="00631BA6">
      <w:pPr>
        <w:jc w:val="both"/>
        <w:rPr>
          <w:sz w:val="22"/>
          <w:szCs w:val="22"/>
        </w:rPr>
      </w:pPr>
      <w:r w:rsidRPr="00736B76">
        <w:rPr>
          <w:sz w:val="22"/>
          <w:szCs w:val="22"/>
        </w:rPr>
        <w:tab/>
      </w:r>
      <w:proofErr w:type="gramStart"/>
      <w:r w:rsidRPr="00736B76">
        <w:rPr>
          <w:b/>
          <w:sz w:val="22"/>
          <w:szCs w:val="22"/>
        </w:rPr>
        <w:t>Терроризм –</w:t>
      </w:r>
      <w:r w:rsidRPr="00736B76">
        <w:rPr>
          <w:sz w:val="22"/>
          <w:szCs w:val="22"/>
        </w:rPr>
        <w:t xml:space="preserve">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причинение значительного имущественного ущерба либо наступление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удовлетворение их</w:t>
      </w:r>
      <w:proofErr w:type="gramEnd"/>
      <w:r w:rsidRPr="00736B76">
        <w:rPr>
          <w:sz w:val="22"/>
          <w:szCs w:val="22"/>
        </w:rPr>
        <w:t xml:space="preserve">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на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631BA6" w:rsidRPr="00736B76" w:rsidRDefault="00631BA6" w:rsidP="00631BA6">
      <w:pPr>
        <w:jc w:val="both"/>
        <w:rPr>
          <w:sz w:val="22"/>
          <w:szCs w:val="22"/>
        </w:rPr>
      </w:pPr>
    </w:p>
    <w:p w:rsidR="00631BA6" w:rsidRPr="00736B76" w:rsidRDefault="00631BA6" w:rsidP="00631BA6">
      <w:pPr>
        <w:jc w:val="both"/>
        <w:rPr>
          <w:b/>
          <w:sz w:val="22"/>
          <w:szCs w:val="22"/>
        </w:rPr>
      </w:pPr>
      <w:r w:rsidRPr="00736B76">
        <w:rPr>
          <w:sz w:val="22"/>
          <w:szCs w:val="22"/>
        </w:rPr>
        <w:t xml:space="preserve">            </w:t>
      </w:r>
      <w:r w:rsidRPr="00736B76">
        <w:rPr>
          <w:b/>
          <w:sz w:val="22"/>
          <w:szCs w:val="22"/>
        </w:rPr>
        <w:t>Террористическая акция:</w:t>
      </w:r>
    </w:p>
    <w:p w:rsidR="00631BA6" w:rsidRPr="00736B76" w:rsidRDefault="00631BA6" w:rsidP="00631BA6">
      <w:pPr>
        <w:numPr>
          <w:ilvl w:val="0"/>
          <w:numId w:val="28"/>
        </w:numPr>
        <w:jc w:val="both"/>
        <w:rPr>
          <w:sz w:val="22"/>
          <w:szCs w:val="22"/>
        </w:rPr>
      </w:pPr>
      <w:proofErr w:type="gramStart"/>
      <w:r w:rsidRPr="00736B76">
        <w:rPr>
          <w:sz w:val="22"/>
          <w:szCs w:val="22"/>
        </w:rPr>
        <w:t>непосредственное совершение преступления террористического характера в форме 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w:t>
      </w:r>
      <w:proofErr w:type="gramEnd"/>
    </w:p>
    <w:p w:rsidR="00631BA6" w:rsidRPr="00736B76" w:rsidRDefault="00631BA6" w:rsidP="00631BA6">
      <w:pPr>
        <w:numPr>
          <w:ilvl w:val="0"/>
          <w:numId w:val="28"/>
        </w:numPr>
        <w:jc w:val="both"/>
        <w:rPr>
          <w:sz w:val="22"/>
          <w:szCs w:val="22"/>
        </w:rPr>
      </w:pPr>
      <w:r w:rsidRPr="00736B76">
        <w:rPr>
          <w:sz w:val="22"/>
          <w:szCs w:val="22"/>
        </w:rPr>
        <w:t>уничтожение, повреждение или захват транспортных средств или других объектов;</w:t>
      </w:r>
    </w:p>
    <w:p w:rsidR="00631BA6" w:rsidRPr="00736B76" w:rsidRDefault="00631BA6" w:rsidP="00631BA6">
      <w:pPr>
        <w:numPr>
          <w:ilvl w:val="0"/>
          <w:numId w:val="28"/>
        </w:numPr>
        <w:jc w:val="both"/>
        <w:rPr>
          <w:sz w:val="22"/>
          <w:szCs w:val="22"/>
        </w:rPr>
      </w:pPr>
      <w:r w:rsidRPr="00736B76">
        <w:rPr>
          <w:sz w:val="22"/>
          <w:szCs w:val="22"/>
        </w:rPr>
        <w:t>посягательство на жизнь государственного деятеля, представителя национальных, этнических, религиозных или иных групп населения;</w:t>
      </w:r>
    </w:p>
    <w:p w:rsidR="00631BA6" w:rsidRPr="00736B76" w:rsidRDefault="00631BA6" w:rsidP="00631BA6">
      <w:pPr>
        <w:numPr>
          <w:ilvl w:val="0"/>
          <w:numId w:val="28"/>
        </w:numPr>
        <w:jc w:val="both"/>
        <w:rPr>
          <w:sz w:val="22"/>
          <w:szCs w:val="22"/>
        </w:rPr>
      </w:pPr>
      <w:r w:rsidRPr="00736B76">
        <w:rPr>
          <w:sz w:val="22"/>
          <w:szCs w:val="22"/>
        </w:rPr>
        <w:t>захват заложников, похищение человека;</w:t>
      </w:r>
    </w:p>
    <w:p w:rsidR="00631BA6" w:rsidRPr="00736B76" w:rsidRDefault="00631BA6" w:rsidP="00631BA6">
      <w:pPr>
        <w:numPr>
          <w:ilvl w:val="0"/>
          <w:numId w:val="28"/>
        </w:numPr>
        <w:jc w:val="both"/>
        <w:rPr>
          <w:sz w:val="22"/>
          <w:szCs w:val="22"/>
        </w:rPr>
      </w:pPr>
      <w:r w:rsidRPr="00736B76">
        <w:rPr>
          <w:sz w:val="22"/>
          <w:szCs w:val="22"/>
        </w:rPr>
        <w:t>создание опасности причинения вреда жизни,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w:t>
      </w:r>
    </w:p>
    <w:p w:rsidR="00631BA6" w:rsidRPr="00736B76" w:rsidRDefault="00631BA6" w:rsidP="00631BA6">
      <w:pPr>
        <w:numPr>
          <w:ilvl w:val="0"/>
          <w:numId w:val="28"/>
        </w:numPr>
        <w:jc w:val="both"/>
        <w:rPr>
          <w:sz w:val="22"/>
          <w:szCs w:val="22"/>
        </w:rPr>
      </w:pPr>
      <w:r w:rsidRPr="00736B76">
        <w:rPr>
          <w:sz w:val="22"/>
          <w:szCs w:val="22"/>
        </w:rPr>
        <w:t>распространение угроз в любой форме и любыми средствами;</w:t>
      </w:r>
    </w:p>
    <w:p w:rsidR="00631BA6" w:rsidRPr="00736B76" w:rsidRDefault="00631BA6" w:rsidP="00631BA6">
      <w:pPr>
        <w:numPr>
          <w:ilvl w:val="0"/>
          <w:numId w:val="28"/>
        </w:numPr>
        <w:jc w:val="both"/>
        <w:rPr>
          <w:sz w:val="22"/>
          <w:szCs w:val="22"/>
        </w:rPr>
      </w:pPr>
      <w:r w:rsidRPr="00736B76">
        <w:rPr>
          <w:sz w:val="22"/>
          <w:szCs w:val="22"/>
        </w:rPr>
        <w:t>совершение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
    <w:p w:rsidR="00631BA6" w:rsidRPr="00736B76" w:rsidRDefault="00631BA6" w:rsidP="00631BA6">
      <w:pPr>
        <w:jc w:val="both"/>
        <w:rPr>
          <w:sz w:val="22"/>
          <w:szCs w:val="22"/>
        </w:rPr>
      </w:pPr>
      <w:r w:rsidRPr="00736B76">
        <w:rPr>
          <w:sz w:val="22"/>
          <w:szCs w:val="22"/>
        </w:rPr>
        <w:lastRenderedPageBreak/>
        <w:tab/>
      </w:r>
      <w:r w:rsidRPr="00736B76">
        <w:rPr>
          <w:b/>
          <w:sz w:val="22"/>
          <w:szCs w:val="22"/>
        </w:rPr>
        <w:t>Террорист –</w:t>
      </w:r>
      <w:r w:rsidRPr="00736B76">
        <w:rPr>
          <w:sz w:val="22"/>
          <w:szCs w:val="22"/>
        </w:rPr>
        <w:t xml:space="preserve"> лицо, участвующее в осуществлении террористической деятельности в любой форме.</w:t>
      </w:r>
    </w:p>
    <w:p w:rsidR="00631BA6" w:rsidRPr="00736B76" w:rsidRDefault="00631BA6" w:rsidP="00631BA6">
      <w:pPr>
        <w:jc w:val="both"/>
        <w:rPr>
          <w:sz w:val="22"/>
          <w:szCs w:val="22"/>
        </w:rPr>
      </w:pPr>
      <w:r w:rsidRPr="00736B76">
        <w:rPr>
          <w:sz w:val="22"/>
          <w:szCs w:val="22"/>
        </w:rPr>
        <w:tab/>
      </w:r>
      <w:r w:rsidRPr="00736B76">
        <w:rPr>
          <w:b/>
          <w:sz w:val="22"/>
          <w:szCs w:val="22"/>
        </w:rPr>
        <w:t xml:space="preserve">Заложник – </w:t>
      </w:r>
      <w:r w:rsidRPr="00736B76">
        <w:rPr>
          <w:sz w:val="22"/>
          <w:szCs w:val="22"/>
        </w:rPr>
        <w:t>физическое лицо, захваченное и (или) удерживаемое в целях понуждения государства, организации или отдельных лиц, - совершить какое-либо действие или воздержаться от совершения какого-либо действия, как условия освобождения удерживаемого лица.</w:t>
      </w:r>
    </w:p>
    <w:p w:rsidR="00631BA6" w:rsidRPr="00736B76" w:rsidRDefault="00631BA6" w:rsidP="00631BA6">
      <w:pPr>
        <w:jc w:val="both"/>
        <w:rPr>
          <w:sz w:val="22"/>
          <w:szCs w:val="22"/>
        </w:rPr>
      </w:pPr>
      <w:r w:rsidRPr="00736B76">
        <w:rPr>
          <w:sz w:val="22"/>
          <w:szCs w:val="22"/>
        </w:rPr>
        <w:tab/>
      </w:r>
      <w:r w:rsidRPr="00736B76">
        <w:rPr>
          <w:b/>
          <w:sz w:val="22"/>
          <w:szCs w:val="22"/>
        </w:rPr>
        <w:t xml:space="preserve">Опасное химическое вещество (ОХВ) – </w:t>
      </w:r>
      <w:r w:rsidRPr="00736B76">
        <w:rPr>
          <w:sz w:val="22"/>
          <w:szCs w:val="22"/>
        </w:rPr>
        <w:t>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631BA6" w:rsidRPr="00736B76" w:rsidRDefault="00631BA6" w:rsidP="00631BA6">
      <w:pPr>
        <w:jc w:val="both"/>
        <w:rPr>
          <w:sz w:val="22"/>
          <w:szCs w:val="22"/>
        </w:rPr>
      </w:pPr>
      <w:r w:rsidRPr="00736B76">
        <w:rPr>
          <w:sz w:val="22"/>
          <w:szCs w:val="22"/>
        </w:rPr>
        <w:tab/>
      </w:r>
      <w:r w:rsidRPr="00736B76">
        <w:rPr>
          <w:b/>
          <w:sz w:val="22"/>
          <w:szCs w:val="22"/>
        </w:rPr>
        <w:t xml:space="preserve">Отравляющее вещество (ОВ) – </w:t>
      </w:r>
      <w:r w:rsidRPr="00736B76">
        <w:rPr>
          <w:sz w:val="22"/>
          <w:szCs w:val="22"/>
        </w:rPr>
        <w:t>ядовитое химическое вещество, обладающее определенными токсическими и физико-химическими свойствами и обеспечивающее при боевом применении поражение живой силы, заражение воздуха, местности, вооружения и другой техники.</w:t>
      </w:r>
    </w:p>
    <w:p w:rsidR="00631BA6" w:rsidRPr="00736B76" w:rsidRDefault="00631BA6" w:rsidP="00631BA6">
      <w:pPr>
        <w:jc w:val="both"/>
        <w:rPr>
          <w:sz w:val="22"/>
          <w:szCs w:val="22"/>
        </w:rPr>
      </w:pPr>
      <w:r w:rsidRPr="00736B76">
        <w:rPr>
          <w:sz w:val="22"/>
          <w:szCs w:val="22"/>
        </w:rPr>
        <w:tab/>
      </w:r>
      <w:r w:rsidRPr="00736B76">
        <w:rPr>
          <w:b/>
          <w:sz w:val="22"/>
          <w:szCs w:val="22"/>
        </w:rPr>
        <w:t>Взрывоопасный предмет (ВОП) или взрывное устройство (ВУ) –</w:t>
      </w:r>
      <w:r w:rsidRPr="00736B76">
        <w:rPr>
          <w:sz w:val="22"/>
          <w:szCs w:val="22"/>
        </w:rPr>
        <w:t xml:space="preserve"> устройство или вещество, способное при определенных условиях (наличие источника инициирования, возбуждения и т. д.) быстро выделять химическую, внутриядерную, электромагнитную, механическую и другие виды энергии.</w:t>
      </w:r>
    </w:p>
    <w:p w:rsidR="00631BA6" w:rsidRPr="00736B76" w:rsidRDefault="00631BA6" w:rsidP="00631BA6">
      <w:pPr>
        <w:jc w:val="both"/>
        <w:rPr>
          <w:sz w:val="22"/>
          <w:szCs w:val="22"/>
        </w:rPr>
      </w:pPr>
    </w:p>
    <w:p w:rsidR="00631BA6" w:rsidRPr="00736B76" w:rsidRDefault="00631BA6" w:rsidP="00631BA6">
      <w:pPr>
        <w:rPr>
          <w:b/>
          <w:sz w:val="22"/>
          <w:szCs w:val="22"/>
        </w:rPr>
      </w:pPr>
      <w:r w:rsidRPr="00736B76">
        <w:rPr>
          <w:b/>
          <w:sz w:val="22"/>
          <w:szCs w:val="22"/>
        </w:rPr>
        <w:t>2. Действия при поступлении угрозы по телефону</w:t>
      </w:r>
    </w:p>
    <w:p w:rsidR="00631BA6" w:rsidRPr="00736B76" w:rsidRDefault="00631BA6" w:rsidP="00631BA6">
      <w:pPr>
        <w:jc w:val="both"/>
        <w:rPr>
          <w:sz w:val="22"/>
          <w:szCs w:val="22"/>
        </w:rPr>
      </w:pPr>
      <w:r w:rsidRPr="00736B76">
        <w:rPr>
          <w:sz w:val="22"/>
          <w:szCs w:val="22"/>
        </w:rPr>
        <w:tab/>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шантаже.</w:t>
      </w:r>
    </w:p>
    <w:p w:rsidR="00631BA6" w:rsidRPr="00736B76" w:rsidRDefault="00631BA6" w:rsidP="00631BA6">
      <w:pPr>
        <w:jc w:val="both"/>
        <w:rPr>
          <w:sz w:val="22"/>
          <w:szCs w:val="22"/>
        </w:rPr>
      </w:pPr>
      <w:r w:rsidRPr="00736B76">
        <w:rPr>
          <w:sz w:val="22"/>
          <w:szCs w:val="22"/>
        </w:rPr>
        <w:tab/>
        <w:t>Как правило, такого рода информация приводит человека в состояние шока, когда он не в состоянии правильно отреагировать на звонок, оценить реальность угрозы и получить максимум сведений из разговора.</w:t>
      </w:r>
    </w:p>
    <w:p w:rsidR="00631BA6" w:rsidRPr="00736B76" w:rsidRDefault="00631BA6" w:rsidP="00631BA6">
      <w:pPr>
        <w:jc w:val="both"/>
        <w:rPr>
          <w:sz w:val="22"/>
          <w:szCs w:val="22"/>
        </w:rPr>
      </w:pPr>
      <w:r w:rsidRPr="00736B76">
        <w:rPr>
          <w:sz w:val="22"/>
          <w:szCs w:val="22"/>
        </w:rPr>
        <w:tab/>
        <w:t>Поэтому, если на ваш телефон ранее уже поступали подобные звонки или у вас есть основание считать, что они могут поступать, в обязательном порядке установите на телефон автоматический определитель номера (АОН) и записывающее устройство.</w:t>
      </w:r>
    </w:p>
    <w:p w:rsidR="00631BA6" w:rsidRPr="00736B76" w:rsidRDefault="00631BA6" w:rsidP="00631BA6">
      <w:pPr>
        <w:jc w:val="both"/>
        <w:rPr>
          <w:sz w:val="22"/>
          <w:szCs w:val="22"/>
        </w:rPr>
      </w:pPr>
      <w:r w:rsidRPr="00736B76">
        <w:rPr>
          <w:sz w:val="22"/>
          <w:szCs w:val="22"/>
        </w:rPr>
        <w:tab/>
        <w:t xml:space="preserve">При наличии </w:t>
      </w:r>
      <w:proofErr w:type="spellStart"/>
      <w:r w:rsidRPr="00736B76">
        <w:rPr>
          <w:sz w:val="22"/>
          <w:szCs w:val="22"/>
        </w:rPr>
        <w:t>АОНа</w:t>
      </w:r>
      <w:proofErr w:type="spellEnd"/>
      <w:r w:rsidRPr="00736B76">
        <w:rPr>
          <w:sz w:val="22"/>
          <w:szCs w:val="22"/>
        </w:rPr>
        <w:t xml:space="preserve"> сразу запишите определившийся номер в тетрадь, что позволит избежать его случайной утраты.</w:t>
      </w:r>
    </w:p>
    <w:p w:rsidR="00631BA6" w:rsidRPr="00736B76" w:rsidRDefault="00631BA6" w:rsidP="00631BA6">
      <w:pPr>
        <w:jc w:val="both"/>
        <w:rPr>
          <w:sz w:val="22"/>
          <w:szCs w:val="22"/>
        </w:rPr>
      </w:pPr>
      <w:r w:rsidRPr="00736B76">
        <w:rPr>
          <w:sz w:val="22"/>
          <w:szCs w:val="22"/>
        </w:rPr>
        <w:tab/>
        <w:t xml:space="preserve">При наличии звукозаписывающей аппаратуры сразу же извлеките носитель (кассету, диск) с записью разговора и примите меры к его сохранности. Обязательно установите на его место </w:t>
      </w:r>
      <w:proofErr w:type="gramStart"/>
      <w:r w:rsidRPr="00736B76">
        <w:rPr>
          <w:sz w:val="22"/>
          <w:szCs w:val="22"/>
        </w:rPr>
        <w:t>новый</w:t>
      </w:r>
      <w:proofErr w:type="gramEnd"/>
      <w:r w:rsidRPr="00736B76">
        <w:rPr>
          <w:sz w:val="22"/>
          <w:szCs w:val="22"/>
        </w:rPr>
        <w:t>.</w:t>
      </w:r>
    </w:p>
    <w:p w:rsidR="00631BA6" w:rsidRDefault="00631BA6" w:rsidP="00631BA6">
      <w:pPr>
        <w:jc w:val="both"/>
        <w:rPr>
          <w:sz w:val="22"/>
          <w:szCs w:val="22"/>
        </w:rPr>
      </w:pPr>
      <w:r w:rsidRPr="00736B76">
        <w:rPr>
          <w:sz w:val="22"/>
          <w:szCs w:val="22"/>
        </w:rPr>
        <w:tab/>
      </w:r>
    </w:p>
    <w:p w:rsidR="00631BA6" w:rsidRPr="00736B76" w:rsidRDefault="00631BA6" w:rsidP="00631BA6">
      <w:pPr>
        <w:jc w:val="both"/>
        <w:rPr>
          <w:b/>
          <w:sz w:val="22"/>
          <w:szCs w:val="22"/>
        </w:rPr>
      </w:pPr>
      <w:r>
        <w:rPr>
          <w:sz w:val="22"/>
          <w:szCs w:val="22"/>
        </w:rPr>
        <w:t xml:space="preserve">            </w:t>
      </w:r>
      <w:r w:rsidRPr="00736B76">
        <w:rPr>
          <w:b/>
          <w:sz w:val="22"/>
          <w:szCs w:val="22"/>
        </w:rPr>
        <w:t>Помните!</w:t>
      </w:r>
    </w:p>
    <w:p w:rsidR="00631BA6" w:rsidRPr="00736B76" w:rsidRDefault="00631BA6" w:rsidP="00631BA6">
      <w:pPr>
        <w:jc w:val="both"/>
        <w:rPr>
          <w:sz w:val="22"/>
          <w:szCs w:val="22"/>
        </w:rPr>
      </w:pPr>
      <w:r w:rsidRPr="00736B76">
        <w:rPr>
          <w:b/>
          <w:sz w:val="22"/>
          <w:szCs w:val="22"/>
        </w:rPr>
        <w:tab/>
      </w:r>
      <w:r w:rsidRPr="00736B76">
        <w:rPr>
          <w:sz w:val="22"/>
          <w:szCs w:val="22"/>
        </w:rPr>
        <w:t>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631BA6" w:rsidRPr="00736B76" w:rsidRDefault="00631BA6" w:rsidP="00631BA6">
      <w:pPr>
        <w:jc w:val="both"/>
        <w:rPr>
          <w:sz w:val="22"/>
          <w:szCs w:val="22"/>
        </w:rPr>
      </w:pPr>
    </w:p>
    <w:p w:rsidR="00631BA6" w:rsidRPr="00736B76" w:rsidRDefault="00631BA6" w:rsidP="00631BA6">
      <w:pPr>
        <w:jc w:val="both"/>
        <w:rPr>
          <w:sz w:val="22"/>
          <w:szCs w:val="22"/>
        </w:rPr>
      </w:pPr>
      <w:r w:rsidRPr="00736B76">
        <w:rPr>
          <w:sz w:val="22"/>
          <w:szCs w:val="22"/>
        </w:rPr>
        <w:t xml:space="preserve">   </w:t>
      </w:r>
      <w:r w:rsidRPr="00736B76">
        <w:rPr>
          <w:sz w:val="22"/>
          <w:szCs w:val="22"/>
        </w:rPr>
        <w:tab/>
        <w:t xml:space="preserve">При отсутствии звукозаписывающей аппаратуры и </w:t>
      </w:r>
      <w:proofErr w:type="spellStart"/>
      <w:r w:rsidRPr="00736B76">
        <w:rPr>
          <w:sz w:val="22"/>
          <w:szCs w:val="22"/>
        </w:rPr>
        <w:t>АОНа</w:t>
      </w:r>
      <w:proofErr w:type="spellEnd"/>
      <w:r w:rsidRPr="00736B76">
        <w:rPr>
          <w:sz w:val="22"/>
          <w:szCs w:val="22"/>
        </w:rPr>
        <w:t xml:space="preserve"> поступайте следующим образом:</w:t>
      </w:r>
    </w:p>
    <w:p w:rsidR="00631BA6" w:rsidRPr="00736B76" w:rsidRDefault="00631BA6" w:rsidP="00631BA6">
      <w:pPr>
        <w:numPr>
          <w:ilvl w:val="0"/>
          <w:numId w:val="29"/>
        </w:numPr>
        <w:jc w:val="both"/>
        <w:rPr>
          <w:sz w:val="22"/>
          <w:szCs w:val="22"/>
        </w:rPr>
      </w:pPr>
      <w:r w:rsidRPr="00736B76">
        <w:rPr>
          <w:sz w:val="22"/>
          <w:szCs w:val="22"/>
        </w:rPr>
        <w:t>постарайтесь дословно запомнить разговор и зафиксировать его на бумаге;</w:t>
      </w:r>
    </w:p>
    <w:p w:rsidR="00631BA6" w:rsidRPr="00736B76" w:rsidRDefault="00631BA6" w:rsidP="00631BA6">
      <w:pPr>
        <w:numPr>
          <w:ilvl w:val="0"/>
          <w:numId w:val="29"/>
        </w:numPr>
        <w:jc w:val="both"/>
        <w:rPr>
          <w:sz w:val="22"/>
          <w:szCs w:val="22"/>
        </w:rPr>
      </w:pPr>
      <w:r w:rsidRPr="00736B76">
        <w:rPr>
          <w:sz w:val="22"/>
          <w:szCs w:val="22"/>
        </w:rPr>
        <w:t>по ходу разговора отметьте пол, возраст звонившего и особенности его речи:</w:t>
      </w:r>
    </w:p>
    <w:p w:rsidR="00631BA6" w:rsidRPr="00736B76" w:rsidRDefault="00631BA6" w:rsidP="00631BA6">
      <w:pPr>
        <w:numPr>
          <w:ilvl w:val="0"/>
          <w:numId w:val="30"/>
        </w:numPr>
        <w:jc w:val="both"/>
        <w:rPr>
          <w:sz w:val="22"/>
          <w:szCs w:val="22"/>
        </w:rPr>
      </w:pPr>
      <w:r w:rsidRPr="00736B76">
        <w:rPr>
          <w:sz w:val="22"/>
          <w:szCs w:val="22"/>
        </w:rPr>
        <w:t>голос (громкий, тихий, низки, высокий);</w:t>
      </w:r>
    </w:p>
    <w:p w:rsidR="00631BA6" w:rsidRPr="00736B76" w:rsidRDefault="00631BA6" w:rsidP="00631BA6">
      <w:pPr>
        <w:numPr>
          <w:ilvl w:val="0"/>
          <w:numId w:val="30"/>
        </w:numPr>
        <w:jc w:val="both"/>
        <w:rPr>
          <w:sz w:val="22"/>
          <w:szCs w:val="22"/>
        </w:rPr>
      </w:pPr>
      <w:r w:rsidRPr="00736B76">
        <w:rPr>
          <w:sz w:val="22"/>
          <w:szCs w:val="22"/>
        </w:rPr>
        <w:t>темп речи (быстрая, медленная);</w:t>
      </w:r>
    </w:p>
    <w:p w:rsidR="00631BA6" w:rsidRPr="00736B76" w:rsidRDefault="00631BA6" w:rsidP="00631BA6">
      <w:pPr>
        <w:numPr>
          <w:ilvl w:val="0"/>
          <w:numId w:val="30"/>
        </w:numPr>
        <w:jc w:val="both"/>
        <w:rPr>
          <w:sz w:val="22"/>
          <w:szCs w:val="22"/>
        </w:rPr>
      </w:pPr>
      <w:r w:rsidRPr="00736B76">
        <w:rPr>
          <w:sz w:val="22"/>
          <w:szCs w:val="22"/>
        </w:rPr>
        <w:t>произношение (отчетливое, искаженное, с заиканием, шепелявое, акцент, диалект);</w:t>
      </w:r>
    </w:p>
    <w:p w:rsidR="00631BA6" w:rsidRPr="00736B76" w:rsidRDefault="00631BA6" w:rsidP="00631BA6">
      <w:pPr>
        <w:numPr>
          <w:ilvl w:val="0"/>
          <w:numId w:val="30"/>
        </w:numPr>
        <w:jc w:val="both"/>
        <w:rPr>
          <w:sz w:val="22"/>
          <w:szCs w:val="22"/>
        </w:rPr>
      </w:pPr>
      <w:r w:rsidRPr="00736B76">
        <w:rPr>
          <w:sz w:val="22"/>
          <w:szCs w:val="22"/>
        </w:rPr>
        <w:t xml:space="preserve">манера речи </w:t>
      </w:r>
      <w:proofErr w:type="gramStart"/>
      <w:r w:rsidRPr="00736B76">
        <w:rPr>
          <w:sz w:val="22"/>
          <w:szCs w:val="22"/>
        </w:rPr>
        <w:t xml:space="preserve">( </w:t>
      </w:r>
      <w:proofErr w:type="gramEnd"/>
      <w:r w:rsidRPr="00736B76">
        <w:rPr>
          <w:sz w:val="22"/>
          <w:szCs w:val="22"/>
        </w:rPr>
        <w:t>с издевкой, развязная, нецензурные выражения);</w:t>
      </w:r>
    </w:p>
    <w:p w:rsidR="00631BA6" w:rsidRPr="00736B76" w:rsidRDefault="00631BA6" w:rsidP="00631BA6">
      <w:pPr>
        <w:numPr>
          <w:ilvl w:val="0"/>
          <w:numId w:val="29"/>
        </w:numPr>
        <w:jc w:val="both"/>
        <w:rPr>
          <w:sz w:val="22"/>
          <w:szCs w:val="22"/>
        </w:rPr>
      </w:pPr>
      <w:r w:rsidRPr="00736B76">
        <w:rPr>
          <w:sz w:val="22"/>
          <w:szCs w:val="22"/>
        </w:rPr>
        <w:t>обязательно отметьте звуковой фон (шум машины, железнодорожного транспорта, звук аппаратуры, голоса, шум леса и т. д.);</w:t>
      </w:r>
    </w:p>
    <w:p w:rsidR="00631BA6" w:rsidRPr="00736B76" w:rsidRDefault="00631BA6" w:rsidP="00631BA6">
      <w:pPr>
        <w:numPr>
          <w:ilvl w:val="0"/>
          <w:numId w:val="29"/>
        </w:numPr>
        <w:jc w:val="both"/>
        <w:rPr>
          <w:sz w:val="22"/>
          <w:szCs w:val="22"/>
        </w:rPr>
      </w:pPr>
      <w:r w:rsidRPr="00736B76">
        <w:rPr>
          <w:sz w:val="22"/>
          <w:szCs w:val="22"/>
        </w:rPr>
        <w:t>отметьте характер звонка (городской, междугородный);</w:t>
      </w:r>
    </w:p>
    <w:p w:rsidR="00631BA6" w:rsidRPr="00736B76" w:rsidRDefault="00631BA6" w:rsidP="00631BA6">
      <w:pPr>
        <w:numPr>
          <w:ilvl w:val="0"/>
          <w:numId w:val="29"/>
        </w:numPr>
        <w:jc w:val="both"/>
        <w:rPr>
          <w:sz w:val="22"/>
          <w:szCs w:val="22"/>
        </w:rPr>
      </w:pPr>
      <w:r w:rsidRPr="00736B76">
        <w:rPr>
          <w:sz w:val="22"/>
          <w:szCs w:val="22"/>
        </w:rPr>
        <w:t>обязательно зафиксируйте точное время начала разговора и его продолжительность.</w:t>
      </w:r>
    </w:p>
    <w:p w:rsidR="00631BA6" w:rsidRPr="00736B76" w:rsidRDefault="00631BA6" w:rsidP="00631BA6">
      <w:pPr>
        <w:jc w:val="both"/>
        <w:rPr>
          <w:sz w:val="22"/>
          <w:szCs w:val="22"/>
        </w:rPr>
      </w:pPr>
      <w:r w:rsidRPr="00736B76">
        <w:rPr>
          <w:sz w:val="22"/>
          <w:szCs w:val="22"/>
        </w:rPr>
        <w:tab/>
        <w:t>Если это возможно, в ходе разговора получите ответы на следующие вопросы:</w:t>
      </w:r>
    </w:p>
    <w:p w:rsidR="00631BA6" w:rsidRPr="00736B76" w:rsidRDefault="00631BA6" w:rsidP="00631BA6">
      <w:pPr>
        <w:numPr>
          <w:ilvl w:val="0"/>
          <w:numId w:val="31"/>
        </w:numPr>
        <w:jc w:val="both"/>
        <w:rPr>
          <w:sz w:val="22"/>
          <w:szCs w:val="22"/>
        </w:rPr>
      </w:pPr>
      <w:r w:rsidRPr="00736B76">
        <w:rPr>
          <w:sz w:val="22"/>
          <w:szCs w:val="22"/>
        </w:rPr>
        <w:t>куда, кому, по какому телефону звонит этот человек?</w:t>
      </w:r>
    </w:p>
    <w:p w:rsidR="00631BA6" w:rsidRPr="00736B76" w:rsidRDefault="00631BA6" w:rsidP="00631BA6">
      <w:pPr>
        <w:numPr>
          <w:ilvl w:val="0"/>
          <w:numId w:val="31"/>
        </w:numPr>
        <w:jc w:val="both"/>
        <w:rPr>
          <w:sz w:val="22"/>
          <w:szCs w:val="22"/>
        </w:rPr>
      </w:pPr>
      <w:r w:rsidRPr="00736B76">
        <w:rPr>
          <w:sz w:val="22"/>
          <w:szCs w:val="22"/>
        </w:rPr>
        <w:t>какие конкретные требования он выдвигает?</w:t>
      </w:r>
    </w:p>
    <w:p w:rsidR="00631BA6" w:rsidRPr="00736B76" w:rsidRDefault="00631BA6" w:rsidP="00631BA6">
      <w:pPr>
        <w:numPr>
          <w:ilvl w:val="0"/>
          <w:numId w:val="31"/>
        </w:numPr>
        <w:jc w:val="both"/>
        <w:rPr>
          <w:sz w:val="22"/>
          <w:szCs w:val="22"/>
        </w:rPr>
      </w:pPr>
      <w:r w:rsidRPr="00736B76">
        <w:rPr>
          <w:sz w:val="22"/>
          <w:szCs w:val="22"/>
        </w:rPr>
        <w:t>выдвигает требования он лично, выступает в роли посредника или представляет какую-то группу лиц?</w:t>
      </w:r>
    </w:p>
    <w:p w:rsidR="00631BA6" w:rsidRPr="00736B76" w:rsidRDefault="00631BA6" w:rsidP="00631BA6">
      <w:pPr>
        <w:numPr>
          <w:ilvl w:val="0"/>
          <w:numId w:val="31"/>
        </w:numPr>
        <w:jc w:val="both"/>
        <w:rPr>
          <w:sz w:val="22"/>
          <w:szCs w:val="22"/>
        </w:rPr>
      </w:pPr>
      <w:r w:rsidRPr="00736B76">
        <w:rPr>
          <w:sz w:val="22"/>
          <w:szCs w:val="22"/>
        </w:rPr>
        <w:t>на каких условиях они согласны отказаться от задуманного?</w:t>
      </w:r>
    </w:p>
    <w:p w:rsidR="00631BA6" w:rsidRPr="00736B76" w:rsidRDefault="00631BA6" w:rsidP="00631BA6">
      <w:pPr>
        <w:numPr>
          <w:ilvl w:val="0"/>
          <w:numId w:val="31"/>
        </w:numPr>
        <w:jc w:val="both"/>
        <w:rPr>
          <w:sz w:val="22"/>
          <w:szCs w:val="22"/>
        </w:rPr>
      </w:pPr>
      <w:r w:rsidRPr="00736B76">
        <w:rPr>
          <w:sz w:val="22"/>
          <w:szCs w:val="22"/>
        </w:rPr>
        <w:t>как и когда с ними можно связаться?</w:t>
      </w:r>
    </w:p>
    <w:p w:rsidR="00631BA6" w:rsidRPr="00736B76" w:rsidRDefault="00631BA6" w:rsidP="00631BA6">
      <w:pPr>
        <w:numPr>
          <w:ilvl w:val="0"/>
          <w:numId w:val="31"/>
        </w:numPr>
        <w:jc w:val="both"/>
        <w:rPr>
          <w:sz w:val="22"/>
          <w:szCs w:val="22"/>
        </w:rPr>
      </w:pPr>
      <w:r w:rsidRPr="00736B76">
        <w:rPr>
          <w:sz w:val="22"/>
          <w:szCs w:val="22"/>
        </w:rPr>
        <w:t>кому вы можете или должны сообщить об этом звонке?</w:t>
      </w:r>
    </w:p>
    <w:p w:rsidR="00631BA6" w:rsidRPr="00736B76" w:rsidRDefault="00631BA6" w:rsidP="00631BA6">
      <w:pPr>
        <w:jc w:val="both"/>
        <w:rPr>
          <w:sz w:val="22"/>
          <w:szCs w:val="22"/>
        </w:rPr>
      </w:pPr>
      <w:r w:rsidRPr="00736B76">
        <w:rPr>
          <w:sz w:val="22"/>
          <w:szCs w:val="22"/>
        </w:rPr>
        <w:tab/>
        <w:t>По окончании разговора не вешайте трубку.</w:t>
      </w:r>
    </w:p>
    <w:p w:rsidR="00631BA6" w:rsidRPr="00736B76" w:rsidRDefault="00631BA6" w:rsidP="00631BA6">
      <w:pPr>
        <w:jc w:val="both"/>
        <w:rPr>
          <w:sz w:val="22"/>
          <w:szCs w:val="22"/>
        </w:rPr>
      </w:pPr>
      <w:r w:rsidRPr="00736B76">
        <w:rPr>
          <w:sz w:val="22"/>
          <w:szCs w:val="22"/>
        </w:rPr>
        <w:lastRenderedPageBreak/>
        <w:tab/>
      </w:r>
      <w:r w:rsidRPr="00736B76">
        <w:rPr>
          <w:b/>
          <w:sz w:val="22"/>
          <w:szCs w:val="22"/>
        </w:rPr>
        <w:t>Не бойтесь</w:t>
      </w:r>
      <w:r w:rsidRPr="00736B76">
        <w:rPr>
          <w:sz w:val="22"/>
          <w:szCs w:val="22"/>
        </w:rPr>
        <w:t xml:space="preserve"> запугиваний преступников, о факте разговора сообщите в правоохранительные органы с другого телефона.</w:t>
      </w:r>
    </w:p>
    <w:p w:rsidR="00631BA6" w:rsidRPr="00736B76" w:rsidRDefault="00631BA6" w:rsidP="00631BA6">
      <w:pPr>
        <w:jc w:val="both"/>
        <w:rPr>
          <w:sz w:val="22"/>
          <w:szCs w:val="22"/>
        </w:rPr>
      </w:pPr>
      <w:r w:rsidRPr="00736B76">
        <w:rPr>
          <w:sz w:val="22"/>
          <w:szCs w:val="22"/>
        </w:rPr>
        <w:tab/>
        <w:t>Кроме угроз, выдвигаемых по телефону лично вам, преступники могут использовать ваш номер телефона для передачи информации и своих требований правоохранительным органам. При ведении разговора такого рода старайтесь следовать изложенным выше рекомендациям.</w:t>
      </w:r>
    </w:p>
    <w:p w:rsidR="00631BA6" w:rsidRPr="00736B76" w:rsidRDefault="00631BA6" w:rsidP="00631BA6">
      <w:pPr>
        <w:rPr>
          <w:sz w:val="22"/>
          <w:szCs w:val="22"/>
        </w:rPr>
      </w:pPr>
    </w:p>
    <w:p w:rsidR="00631BA6" w:rsidRDefault="00631BA6" w:rsidP="00631BA6">
      <w:pPr>
        <w:rPr>
          <w:b/>
          <w:sz w:val="22"/>
          <w:szCs w:val="22"/>
        </w:rPr>
      </w:pPr>
      <w:r w:rsidRPr="00736B76">
        <w:rPr>
          <w:b/>
          <w:sz w:val="22"/>
          <w:szCs w:val="22"/>
        </w:rPr>
        <w:t>3. Действия при обнаружении подозрительного предмета, который может оказаться взрывным устройством</w:t>
      </w:r>
    </w:p>
    <w:p w:rsidR="00631BA6" w:rsidRPr="00736B76" w:rsidRDefault="00631BA6" w:rsidP="00631BA6">
      <w:pPr>
        <w:rPr>
          <w:b/>
          <w:sz w:val="22"/>
          <w:szCs w:val="22"/>
        </w:rPr>
      </w:pPr>
    </w:p>
    <w:p w:rsidR="00631BA6" w:rsidRPr="00736B76" w:rsidRDefault="00631BA6" w:rsidP="00631BA6">
      <w:pPr>
        <w:jc w:val="both"/>
        <w:rPr>
          <w:sz w:val="22"/>
          <w:szCs w:val="22"/>
        </w:rPr>
      </w:pPr>
      <w:r w:rsidRPr="00736B76">
        <w:rPr>
          <w:sz w:val="22"/>
          <w:szCs w:val="22"/>
        </w:rPr>
        <w:tab/>
        <w:t xml:space="preserve">Подобные предметы можно обнаружить в транспорте, </w:t>
      </w:r>
      <w:proofErr w:type="gramStart"/>
      <w:r w:rsidRPr="00736B76">
        <w:rPr>
          <w:sz w:val="22"/>
          <w:szCs w:val="22"/>
        </w:rPr>
        <w:t>на</w:t>
      </w:r>
      <w:proofErr w:type="gramEnd"/>
      <w:r w:rsidRPr="00736B76">
        <w:rPr>
          <w:sz w:val="22"/>
          <w:szCs w:val="22"/>
        </w:rPr>
        <w:t xml:space="preserve"> лестничных площадка, около дверей квартир, в учреждениях и в общественных местах.</w:t>
      </w:r>
    </w:p>
    <w:p w:rsidR="00631BA6" w:rsidRPr="00736B76" w:rsidRDefault="00631BA6" w:rsidP="00631BA6">
      <w:pPr>
        <w:jc w:val="both"/>
        <w:rPr>
          <w:sz w:val="22"/>
          <w:szCs w:val="22"/>
        </w:rPr>
      </w:pPr>
      <w:r w:rsidRPr="00736B76">
        <w:rPr>
          <w:sz w:val="22"/>
          <w:szCs w:val="22"/>
        </w:rPr>
        <w:tab/>
        <w:t>Как вести себя при их обнаружении?</w:t>
      </w:r>
    </w:p>
    <w:p w:rsidR="00631BA6" w:rsidRPr="00736B76" w:rsidRDefault="00631BA6" w:rsidP="00631BA6">
      <w:pPr>
        <w:jc w:val="both"/>
        <w:rPr>
          <w:sz w:val="22"/>
          <w:szCs w:val="22"/>
        </w:rPr>
      </w:pPr>
      <w:r w:rsidRPr="00736B76">
        <w:rPr>
          <w:sz w:val="22"/>
          <w:szCs w:val="22"/>
        </w:rPr>
        <w:tab/>
        <w:t>Если обнаруженный предмет не должен, на ваш взгляд, находиться в этом месте в это время, не оставляйте этот факт без внимания.</w:t>
      </w:r>
    </w:p>
    <w:p w:rsidR="00631BA6" w:rsidRPr="00736B76" w:rsidRDefault="00631BA6" w:rsidP="00631BA6">
      <w:pPr>
        <w:jc w:val="both"/>
        <w:rPr>
          <w:sz w:val="22"/>
          <w:szCs w:val="22"/>
        </w:rPr>
      </w:pPr>
      <w:r w:rsidRPr="00736B76">
        <w:rPr>
          <w:sz w:val="22"/>
          <w:szCs w:val="22"/>
        </w:rPr>
        <w:tab/>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631BA6" w:rsidRPr="00736B76" w:rsidRDefault="00631BA6" w:rsidP="00631BA6">
      <w:pPr>
        <w:jc w:val="both"/>
        <w:rPr>
          <w:sz w:val="22"/>
          <w:szCs w:val="22"/>
        </w:rPr>
      </w:pPr>
      <w:r w:rsidRPr="00736B76">
        <w:rPr>
          <w:sz w:val="22"/>
          <w:szCs w:val="22"/>
        </w:rPr>
        <w:tab/>
        <w:t>Если вы обнаружили подозрительный предмет в подъезде своего дома, опросите соседей, возможно, он принадлежит им. Если владелец не установлен – сообщите о находке в ваше отделение милиции.</w:t>
      </w:r>
    </w:p>
    <w:p w:rsidR="00631BA6" w:rsidRPr="00736B76" w:rsidRDefault="00631BA6" w:rsidP="00631BA6">
      <w:pPr>
        <w:jc w:val="both"/>
        <w:rPr>
          <w:sz w:val="22"/>
          <w:szCs w:val="22"/>
        </w:rPr>
      </w:pPr>
      <w:r w:rsidRPr="00736B76">
        <w:rPr>
          <w:sz w:val="22"/>
          <w:szCs w:val="22"/>
        </w:rPr>
        <w:tab/>
        <w:t>Если вы обнаружили подозрительный предмет в учреждении, немедленно сообщите о находке администрации.</w:t>
      </w:r>
    </w:p>
    <w:p w:rsidR="00631BA6" w:rsidRPr="00736B76" w:rsidRDefault="00631BA6" w:rsidP="00631BA6">
      <w:pPr>
        <w:jc w:val="both"/>
        <w:rPr>
          <w:sz w:val="22"/>
          <w:szCs w:val="22"/>
        </w:rPr>
      </w:pPr>
      <w:r w:rsidRPr="00736B76">
        <w:rPr>
          <w:sz w:val="22"/>
          <w:szCs w:val="22"/>
        </w:rPr>
        <w:tab/>
        <w:t>Если во дворе вашего дома запаркован и длительно время не используется автомобиль, и он не принадлежит кому-либо из жильцов, запишите его марку, цвет и государственный номер, сообщите о нём в органы ГИБДД.</w:t>
      </w:r>
    </w:p>
    <w:p w:rsidR="00631BA6" w:rsidRPr="00736B76" w:rsidRDefault="00631BA6" w:rsidP="00631BA6">
      <w:pPr>
        <w:jc w:val="both"/>
        <w:rPr>
          <w:b/>
          <w:sz w:val="22"/>
          <w:szCs w:val="22"/>
        </w:rPr>
      </w:pPr>
      <w:r w:rsidRPr="00736B76">
        <w:rPr>
          <w:sz w:val="22"/>
          <w:szCs w:val="22"/>
        </w:rPr>
        <w:tab/>
      </w:r>
      <w:r w:rsidRPr="00736B76">
        <w:rPr>
          <w:b/>
          <w:sz w:val="22"/>
          <w:szCs w:val="22"/>
        </w:rPr>
        <w:t>Во всех перечисленных случаях:</w:t>
      </w:r>
    </w:p>
    <w:p w:rsidR="00631BA6" w:rsidRPr="00736B76" w:rsidRDefault="00631BA6" w:rsidP="00631BA6">
      <w:pPr>
        <w:numPr>
          <w:ilvl w:val="0"/>
          <w:numId w:val="32"/>
        </w:numPr>
        <w:jc w:val="both"/>
        <w:rPr>
          <w:sz w:val="22"/>
          <w:szCs w:val="22"/>
        </w:rPr>
      </w:pPr>
      <w:r w:rsidRPr="00736B76">
        <w:rPr>
          <w:sz w:val="22"/>
          <w:szCs w:val="22"/>
        </w:rPr>
        <w:t>не трогайте, не вскрывайте и не передвигайте находку;</w:t>
      </w:r>
    </w:p>
    <w:p w:rsidR="00631BA6" w:rsidRPr="00736B76" w:rsidRDefault="00631BA6" w:rsidP="00631BA6">
      <w:pPr>
        <w:numPr>
          <w:ilvl w:val="0"/>
          <w:numId w:val="32"/>
        </w:numPr>
        <w:jc w:val="both"/>
        <w:rPr>
          <w:sz w:val="22"/>
          <w:szCs w:val="22"/>
        </w:rPr>
      </w:pPr>
      <w:r w:rsidRPr="00736B76">
        <w:rPr>
          <w:sz w:val="22"/>
          <w:szCs w:val="22"/>
        </w:rPr>
        <w:t>зафиксируйте время обнаружения находки;</w:t>
      </w:r>
    </w:p>
    <w:p w:rsidR="00631BA6" w:rsidRPr="00736B76" w:rsidRDefault="00631BA6" w:rsidP="00631BA6">
      <w:pPr>
        <w:numPr>
          <w:ilvl w:val="0"/>
          <w:numId w:val="32"/>
        </w:numPr>
        <w:jc w:val="both"/>
        <w:rPr>
          <w:sz w:val="22"/>
          <w:szCs w:val="22"/>
        </w:rPr>
      </w:pPr>
      <w:r w:rsidRPr="00736B76">
        <w:rPr>
          <w:sz w:val="22"/>
          <w:szCs w:val="22"/>
        </w:rPr>
        <w:t>постарайтесь отвести людей на безопасное расстояние;</w:t>
      </w:r>
    </w:p>
    <w:p w:rsidR="00631BA6" w:rsidRPr="00736B76" w:rsidRDefault="00631BA6" w:rsidP="00631BA6">
      <w:pPr>
        <w:numPr>
          <w:ilvl w:val="0"/>
          <w:numId w:val="32"/>
        </w:numPr>
        <w:jc w:val="both"/>
        <w:rPr>
          <w:sz w:val="22"/>
          <w:szCs w:val="22"/>
        </w:rPr>
      </w:pPr>
      <w:r w:rsidRPr="00736B76">
        <w:rPr>
          <w:sz w:val="22"/>
          <w:szCs w:val="22"/>
        </w:rPr>
        <w:t>обеспечьте беспрепятственный проезд оперативно-следственной группы;</w:t>
      </w:r>
    </w:p>
    <w:p w:rsidR="00631BA6" w:rsidRPr="00736B76" w:rsidRDefault="00631BA6" w:rsidP="00631BA6">
      <w:pPr>
        <w:numPr>
          <w:ilvl w:val="0"/>
          <w:numId w:val="32"/>
        </w:numPr>
        <w:jc w:val="both"/>
        <w:rPr>
          <w:sz w:val="22"/>
          <w:szCs w:val="22"/>
        </w:rPr>
      </w:pPr>
      <w:r w:rsidRPr="00736B76">
        <w:rPr>
          <w:sz w:val="22"/>
          <w:szCs w:val="22"/>
        </w:rPr>
        <w:t>не забывайте, что вы самый важный очевидец.</w:t>
      </w:r>
    </w:p>
    <w:p w:rsidR="00631BA6" w:rsidRPr="00736B76" w:rsidRDefault="00631BA6" w:rsidP="00631BA6">
      <w:pPr>
        <w:jc w:val="both"/>
        <w:rPr>
          <w:sz w:val="22"/>
          <w:szCs w:val="22"/>
        </w:rPr>
      </w:pPr>
      <w:r w:rsidRPr="00736B76">
        <w:rPr>
          <w:sz w:val="22"/>
          <w:szCs w:val="22"/>
        </w:rPr>
        <w:tab/>
      </w:r>
      <w:r w:rsidRPr="00736B76">
        <w:rPr>
          <w:b/>
          <w:sz w:val="22"/>
          <w:szCs w:val="22"/>
        </w:rPr>
        <w:t xml:space="preserve">Помните: </w:t>
      </w:r>
      <w:r w:rsidRPr="00736B76">
        <w:rPr>
          <w:sz w:val="22"/>
          <w:szCs w:val="22"/>
        </w:rPr>
        <w:t>внешний вид предмета может скрывать его настоящее предназначение.</w:t>
      </w:r>
    </w:p>
    <w:p w:rsidR="00631BA6" w:rsidRDefault="00631BA6" w:rsidP="00631BA6">
      <w:pPr>
        <w:jc w:val="both"/>
        <w:rPr>
          <w:sz w:val="22"/>
          <w:szCs w:val="22"/>
        </w:rPr>
      </w:pPr>
      <w:r w:rsidRPr="00736B76">
        <w:rPr>
          <w:sz w:val="22"/>
          <w:szCs w:val="22"/>
        </w:rPr>
        <w:t xml:space="preserve">            В качестве маскировки для взрывных устройств могут использоваться обычные бытовые предметы: сумки, пакеты, свертки, коробки, консервные и пивные банки, игрушки и т. п.</w:t>
      </w:r>
    </w:p>
    <w:p w:rsidR="00631BA6" w:rsidRPr="00736B76" w:rsidRDefault="00631BA6" w:rsidP="00631BA6">
      <w:pPr>
        <w:jc w:val="both"/>
        <w:rPr>
          <w:sz w:val="22"/>
          <w:szCs w:val="22"/>
        </w:rPr>
      </w:pPr>
    </w:p>
    <w:p w:rsidR="00631BA6" w:rsidRDefault="00631BA6" w:rsidP="00631BA6">
      <w:pPr>
        <w:rPr>
          <w:b/>
          <w:sz w:val="22"/>
          <w:szCs w:val="22"/>
        </w:rPr>
      </w:pPr>
      <w:r w:rsidRPr="00736B76">
        <w:rPr>
          <w:b/>
          <w:sz w:val="22"/>
          <w:szCs w:val="22"/>
        </w:rPr>
        <w:t>4. Действия при поступлении угрозы в письменном виде</w:t>
      </w:r>
    </w:p>
    <w:p w:rsidR="00631BA6" w:rsidRPr="00736B76" w:rsidRDefault="00631BA6" w:rsidP="00631BA6">
      <w:pPr>
        <w:rPr>
          <w:b/>
          <w:sz w:val="22"/>
          <w:szCs w:val="22"/>
        </w:rPr>
      </w:pPr>
    </w:p>
    <w:p w:rsidR="00631BA6" w:rsidRPr="00736B76" w:rsidRDefault="00631BA6" w:rsidP="00631BA6">
      <w:pPr>
        <w:jc w:val="both"/>
        <w:rPr>
          <w:sz w:val="22"/>
          <w:szCs w:val="22"/>
        </w:rPr>
      </w:pPr>
      <w:r w:rsidRPr="00736B76">
        <w:rPr>
          <w:sz w:val="22"/>
          <w:szCs w:val="22"/>
        </w:rPr>
        <w:tab/>
        <w:t xml:space="preserve">Угрозы в письменной форме могут поступать к вам как по почте, так и </w:t>
      </w:r>
      <w:proofErr w:type="gramStart"/>
      <w:r w:rsidRPr="00736B76">
        <w:rPr>
          <w:sz w:val="22"/>
          <w:szCs w:val="22"/>
        </w:rPr>
        <w:t>в</w:t>
      </w:r>
      <w:proofErr w:type="gramEnd"/>
      <w:r w:rsidRPr="00736B76">
        <w:rPr>
          <w:sz w:val="22"/>
          <w:szCs w:val="22"/>
        </w:rPr>
        <w:t xml:space="preserve"> </w:t>
      </w:r>
      <w:proofErr w:type="gramStart"/>
      <w:r w:rsidRPr="00736B76">
        <w:rPr>
          <w:sz w:val="22"/>
          <w:szCs w:val="22"/>
        </w:rPr>
        <w:t>различного</w:t>
      </w:r>
      <w:proofErr w:type="gramEnd"/>
      <w:r w:rsidRPr="00736B76">
        <w:rPr>
          <w:sz w:val="22"/>
          <w:szCs w:val="22"/>
        </w:rPr>
        <w:t xml:space="preserve"> рода анонимных материалах (записках, надписях, информации на дискете и т. д.).</w:t>
      </w:r>
    </w:p>
    <w:p w:rsidR="00631BA6" w:rsidRPr="00736B76" w:rsidRDefault="00631BA6" w:rsidP="00631BA6">
      <w:pPr>
        <w:jc w:val="both"/>
        <w:rPr>
          <w:sz w:val="22"/>
          <w:szCs w:val="22"/>
        </w:rPr>
      </w:pPr>
      <w:r w:rsidRPr="00736B76">
        <w:rPr>
          <w:sz w:val="22"/>
          <w:szCs w:val="22"/>
        </w:rPr>
        <w:tab/>
        <w:t>При получении такого документа обращайтесь с ним максимально осторожно.</w:t>
      </w:r>
    </w:p>
    <w:p w:rsidR="00631BA6" w:rsidRPr="00736B76" w:rsidRDefault="00631BA6" w:rsidP="00631BA6">
      <w:pPr>
        <w:jc w:val="both"/>
        <w:rPr>
          <w:sz w:val="22"/>
          <w:szCs w:val="22"/>
        </w:rPr>
      </w:pPr>
      <w:r w:rsidRPr="00736B76">
        <w:rPr>
          <w:sz w:val="22"/>
          <w:szCs w:val="22"/>
        </w:rPr>
        <w:tab/>
        <w:t>Постарайтесь не оставлять на нём отпечатков своих пальцев.</w:t>
      </w:r>
    </w:p>
    <w:p w:rsidR="00631BA6" w:rsidRPr="00736B76" w:rsidRDefault="00631BA6" w:rsidP="00631BA6">
      <w:pPr>
        <w:jc w:val="both"/>
        <w:rPr>
          <w:b/>
          <w:sz w:val="22"/>
          <w:szCs w:val="22"/>
        </w:rPr>
      </w:pPr>
      <w:r w:rsidRPr="00736B76">
        <w:rPr>
          <w:sz w:val="22"/>
          <w:szCs w:val="22"/>
        </w:rPr>
        <w:tab/>
      </w:r>
      <w:r w:rsidRPr="00736B76">
        <w:rPr>
          <w:b/>
          <w:sz w:val="22"/>
          <w:szCs w:val="22"/>
        </w:rPr>
        <w:t>Не мните документ, не делайте на нём пометок!</w:t>
      </w:r>
    </w:p>
    <w:p w:rsidR="00631BA6" w:rsidRPr="00736B76" w:rsidRDefault="00631BA6" w:rsidP="00631BA6">
      <w:pPr>
        <w:jc w:val="both"/>
        <w:rPr>
          <w:sz w:val="22"/>
          <w:szCs w:val="22"/>
        </w:rPr>
      </w:pPr>
      <w:r w:rsidRPr="00736B76">
        <w:rPr>
          <w:b/>
          <w:sz w:val="22"/>
          <w:szCs w:val="22"/>
        </w:rPr>
        <w:tab/>
      </w:r>
      <w:r w:rsidRPr="00736B76">
        <w:rPr>
          <w:sz w:val="22"/>
          <w:szCs w:val="22"/>
        </w:rPr>
        <w:t>По возможности уберите документ в чистый, плотно закрываемый полиэтиленовый пакет и поместите его в отдельную жесткую папку.</w:t>
      </w:r>
    </w:p>
    <w:p w:rsidR="00631BA6" w:rsidRPr="00736B76" w:rsidRDefault="00631BA6" w:rsidP="00631BA6">
      <w:pPr>
        <w:jc w:val="both"/>
        <w:rPr>
          <w:sz w:val="22"/>
          <w:szCs w:val="22"/>
        </w:rPr>
      </w:pPr>
      <w:r w:rsidRPr="00736B76">
        <w:rPr>
          <w:sz w:val="22"/>
          <w:szCs w:val="22"/>
        </w:rPr>
        <w:tab/>
        <w:t>Если документ поступил в конверте, - вскрытие его производите с левой или правой стороны, аккуратно отрезая кромку ножницами (</w:t>
      </w:r>
      <w:proofErr w:type="gramStart"/>
      <w:r w:rsidRPr="00736B76">
        <w:rPr>
          <w:sz w:val="22"/>
          <w:szCs w:val="22"/>
        </w:rPr>
        <w:t>вскрывайте</w:t>
      </w:r>
      <w:proofErr w:type="gramEnd"/>
      <w:r w:rsidRPr="00736B76">
        <w:rPr>
          <w:sz w:val="22"/>
          <w:szCs w:val="22"/>
        </w:rPr>
        <w:t xml:space="preserve"> таким образом любую корреспонденцию, вызывающую малейшие подозрения).</w:t>
      </w:r>
    </w:p>
    <w:p w:rsidR="00631BA6" w:rsidRPr="00736B76" w:rsidRDefault="00631BA6" w:rsidP="00631BA6">
      <w:pPr>
        <w:jc w:val="both"/>
        <w:rPr>
          <w:sz w:val="22"/>
          <w:szCs w:val="22"/>
        </w:rPr>
      </w:pPr>
      <w:r w:rsidRPr="00736B76">
        <w:rPr>
          <w:sz w:val="22"/>
          <w:szCs w:val="22"/>
        </w:rPr>
        <w:tab/>
      </w:r>
      <w:r w:rsidRPr="00736B76">
        <w:rPr>
          <w:b/>
          <w:sz w:val="22"/>
          <w:szCs w:val="22"/>
        </w:rPr>
        <w:t xml:space="preserve">Сохраняйте все: </w:t>
      </w:r>
      <w:r w:rsidRPr="00736B76">
        <w:rPr>
          <w:sz w:val="22"/>
          <w:szCs w:val="22"/>
        </w:rPr>
        <w:t>сам документ с текстом, любые вложения, конверт и упаковку, - ничего не выбрасывайте.</w:t>
      </w:r>
    </w:p>
    <w:p w:rsidR="00631BA6" w:rsidRPr="00736B76" w:rsidRDefault="00631BA6" w:rsidP="00631BA6">
      <w:pPr>
        <w:jc w:val="both"/>
        <w:rPr>
          <w:sz w:val="22"/>
          <w:szCs w:val="22"/>
        </w:rPr>
      </w:pPr>
      <w:r w:rsidRPr="00736B76">
        <w:rPr>
          <w:sz w:val="22"/>
          <w:szCs w:val="22"/>
        </w:rPr>
        <w:tab/>
        <w:t>Не расширяйте круг лиц, знакомых с содержанием документа.</w:t>
      </w:r>
    </w:p>
    <w:p w:rsidR="00631BA6" w:rsidRPr="00736B76" w:rsidRDefault="00631BA6" w:rsidP="00631BA6">
      <w:pPr>
        <w:jc w:val="both"/>
        <w:rPr>
          <w:sz w:val="22"/>
          <w:szCs w:val="22"/>
        </w:rPr>
      </w:pPr>
      <w:r w:rsidRPr="00736B76">
        <w:rPr>
          <w:sz w:val="22"/>
          <w:szCs w:val="22"/>
        </w:rPr>
        <w:tab/>
        <w:t>Всё это поможет правоохранительным органам при проведении последующих криминалистических исследований.</w:t>
      </w:r>
    </w:p>
    <w:p w:rsidR="00631BA6" w:rsidRDefault="00631BA6" w:rsidP="00631BA6">
      <w:pPr>
        <w:jc w:val="both"/>
        <w:rPr>
          <w:sz w:val="22"/>
          <w:szCs w:val="22"/>
        </w:rPr>
      </w:pPr>
      <w:r w:rsidRPr="00736B76">
        <w:rPr>
          <w:sz w:val="22"/>
          <w:szCs w:val="22"/>
        </w:rPr>
        <w:tab/>
        <w:t xml:space="preserve">Приём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p>
    <w:p w:rsidR="00631BA6" w:rsidRDefault="00631BA6" w:rsidP="00631BA6">
      <w:pPr>
        <w:jc w:val="both"/>
        <w:rPr>
          <w:sz w:val="22"/>
          <w:szCs w:val="22"/>
        </w:rPr>
      </w:pPr>
      <w:r w:rsidRPr="00736B76">
        <w:rPr>
          <w:sz w:val="22"/>
          <w:szCs w:val="22"/>
        </w:rPr>
        <w:t xml:space="preserve">                                                   </w:t>
      </w:r>
    </w:p>
    <w:p w:rsidR="000733C3" w:rsidRDefault="000733C3" w:rsidP="00631BA6">
      <w:pPr>
        <w:rPr>
          <w:b/>
          <w:sz w:val="22"/>
          <w:szCs w:val="22"/>
        </w:rPr>
      </w:pPr>
    </w:p>
    <w:p w:rsidR="00631BA6" w:rsidRDefault="00631BA6" w:rsidP="00631BA6">
      <w:pPr>
        <w:rPr>
          <w:b/>
          <w:sz w:val="22"/>
          <w:szCs w:val="22"/>
        </w:rPr>
      </w:pPr>
      <w:r w:rsidRPr="00736B76">
        <w:rPr>
          <w:b/>
          <w:sz w:val="22"/>
          <w:szCs w:val="22"/>
        </w:rPr>
        <w:lastRenderedPageBreak/>
        <w:t>5. Действия при захвате в заложники</w:t>
      </w:r>
    </w:p>
    <w:p w:rsidR="00631BA6" w:rsidRPr="00736B76" w:rsidRDefault="00631BA6" w:rsidP="00631BA6">
      <w:pPr>
        <w:rPr>
          <w:b/>
          <w:sz w:val="22"/>
          <w:szCs w:val="22"/>
        </w:rPr>
      </w:pPr>
    </w:p>
    <w:p w:rsidR="00631BA6" w:rsidRPr="00736B76" w:rsidRDefault="00631BA6" w:rsidP="00631BA6">
      <w:pPr>
        <w:jc w:val="both"/>
        <w:rPr>
          <w:sz w:val="22"/>
          <w:szCs w:val="22"/>
        </w:rPr>
      </w:pPr>
      <w:r w:rsidRPr="00736B76">
        <w:rPr>
          <w:sz w:val="22"/>
          <w:szCs w:val="22"/>
        </w:rPr>
        <w:tab/>
        <w:t>Любой человек по стечению обстоятельств может оказаться заложником у преступников. При этом преступники могут добиваться достижения политических или экономических выгод.</w:t>
      </w:r>
    </w:p>
    <w:p w:rsidR="00631BA6" w:rsidRPr="00736B76" w:rsidRDefault="00631BA6" w:rsidP="00631BA6">
      <w:pPr>
        <w:jc w:val="both"/>
        <w:rPr>
          <w:sz w:val="22"/>
          <w:szCs w:val="22"/>
        </w:rPr>
      </w:pPr>
      <w:r w:rsidRPr="00736B76">
        <w:rPr>
          <w:sz w:val="22"/>
          <w:szCs w:val="22"/>
        </w:rPr>
        <w:tab/>
        <w:t>Во всех случаях ваша жизнь становится предметом торга для террористов.</w:t>
      </w:r>
    </w:p>
    <w:p w:rsidR="00631BA6" w:rsidRPr="00736B76" w:rsidRDefault="00631BA6" w:rsidP="00631BA6">
      <w:pPr>
        <w:jc w:val="both"/>
        <w:rPr>
          <w:sz w:val="22"/>
          <w:szCs w:val="22"/>
        </w:rPr>
      </w:pPr>
      <w:r w:rsidRPr="00736B76">
        <w:rPr>
          <w:sz w:val="22"/>
          <w:szCs w:val="22"/>
        </w:rPr>
        <w:tab/>
        <w:t>Захват вас в заложники может произойти в любом месте: в транспорте, в учреждении, на улице и даже в собственной квартире.</w:t>
      </w:r>
    </w:p>
    <w:p w:rsidR="00631BA6" w:rsidRPr="00736B76" w:rsidRDefault="00631BA6" w:rsidP="00631BA6">
      <w:pPr>
        <w:jc w:val="both"/>
        <w:rPr>
          <w:sz w:val="22"/>
          <w:szCs w:val="22"/>
        </w:rPr>
      </w:pPr>
      <w:r w:rsidRPr="00736B76">
        <w:rPr>
          <w:sz w:val="22"/>
          <w:szCs w:val="22"/>
        </w:rPr>
        <w:tab/>
        <w:t>Если вы оказались заложником, рекомендуем придерживаться следующих правил поведения:</w:t>
      </w:r>
    </w:p>
    <w:p w:rsidR="00631BA6" w:rsidRPr="00736B76" w:rsidRDefault="00631BA6" w:rsidP="00631BA6">
      <w:pPr>
        <w:numPr>
          <w:ilvl w:val="0"/>
          <w:numId w:val="33"/>
        </w:numPr>
        <w:jc w:val="both"/>
        <w:rPr>
          <w:sz w:val="22"/>
          <w:szCs w:val="22"/>
        </w:rPr>
      </w:pPr>
      <w:r w:rsidRPr="00736B76">
        <w:rPr>
          <w:sz w:val="22"/>
          <w:szCs w:val="22"/>
        </w:rPr>
        <w:t>не допускайте действий, которые могут спровоцировать террористов к применению оружия и привести к человеческим жертвам;</w:t>
      </w:r>
    </w:p>
    <w:p w:rsidR="00631BA6" w:rsidRPr="00736B76" w:rsidRDefault="00631BA6" w:rsidP="00631BA6">
      <w:pPr>
        <w:numPr>
          <w:ilvl w:val="0"/>
          <w:numId w:val="33"/>
        </w:numPr>
        <w:jc w:val="both"/>
        <w:rPr>
          <w:sz w:val="22"/>
          <w:szCs w:val="22"/>
        </w:rPr>
      </w:pPr>
      <w:r w:rsidRPr="00736B76">
        <w:rPr>
          <w:sz w:val="22"/>
          <w:szCs w:val="22"/>
        </w:rPr>
        <w:t>переносите лишения, оскорбления и унижения;</w:t>
      </w:r>
    </w:p>
    <w:p w:rsidR="00631BA6" w:rsidRPr="00736B76" w:rsidRDefault="00631BA6" w:rsidP="00631BA6">
      <w:pPr>
        <w:numPr>
          <w:ilvl w:val="0"/>
          <w:numId w:val="33"/>
        </w:numPr>
        <w:jc w:val="both"/>
        <w:rPr>
          <w:sz w:val="22"/>
          <w:szCs w:val="22"/>
        </w:rPr>
      </w:pPr>
      <w:r w:rsidRPr="00736B76">
        <w:rPr>
          <w:sz w:val="22"/>
          <w:szCs w:val="22"/>
        </w:rPr>
        <w:t>не смотрите в глаза преступникам, не ведите вызывающе;</w:t>
      </w:r>
    </w:p>
    <w:p w:rsidR="00631BA6" w:rsidRPr="00736B76" w:rsidRDefault="00631BA6" w:rsidP="00631BA6">
      <w:pPr>
        <w:numPr>
          <w:ilvl w:val="0"/>
          <w:numId w:val="33"/>
        </w:numPr>
        <w:jc w:val="both"/>
        <w:rPr>
          <w:sz w:val="22"/>
          <w:szCs w:val="22"/>
        </w:rPr>
      </w:pPr>
      <w:r w:rsidRPr="00736B76">
        <w:rPr>
          <w:sz w:val="22"/>
          <w:szCs w:val="22"/>
        </w:rPr>
        <w:t>при необходимости выполняйте требования преступников; не противоречьте им, не рискуйте жизнью окружающих и своей собственной;</w:t>
      </w:r>
    </w:p>
    <w:p w:rsidR="00631BA6" w:rsidRPr="00736B76" w:rsidRDefault="00631BA6" w:rsidP="00631BA6">
      <w:pPr>
        <w:numPr>
          <w:ilvl w:val="0"/>
          <w:numId w:val="33"/>
        </w:numPr>
        <w:jc w:val="both"/>
        <w:rPr>
          <w:sz w:val="22"/>
          <w:szCs w:val="22"/>
        </w:rPr>
      </w:pPr>
      <w:r w:rsidRPr="00736B76">
        <w:rPr>
          <w:sz w:val="22"/>
          <w:szCs w:val="22"/>
        </w:rPr>
        <w:t>не допускайте истерик и паник;</w:t>
      </w:r>
    </w:p>
    <w:p w:rsidR="00631BA6" w:rsidRPr="00736B76" w:rsidRDefault="00631BA6" w:rsidP="00631BA6">
      <w:pPr>
        <w:numPr>
          <w:ilvl w:val="0"/>
          <w:numId w:val="33"/>
        </w:numPr>
        <w:jc w:val="both"/>
        <w:rPr>
          <w:sz w:val="22"/>
          <w:szCs w:val="22"/>
        </w:rPr>
      </w:pPr>
      <w:r w:rsidRPr="00736B76">
        <w:rPr>
          <w:sz w:val="22"/>
          <w:szCs w:val="22"/>
        </w:rPr>
        <w:t>не совершайте любых действий (сесть, встать, попить, сходить в туалет) без разрешения;</w:t>
      </w:r>
    </w:p>
    <w:p w:rsidR="00631BA6" w:rsidRPr="00736B76" w:rsidRDefault="00631BA6" w:rsidP="00631BA6">
      <w:pPr>
        <w:numPr>
          <w:ilvl w:val="0"/>
          <w:numId w:val="33"/>
        </w:numPr>
        <w:jc w:val="both"/>
        <w:rPr>
          <w:sz w:val="22"/>
          <w:szCs w:val="22"/>
        </w:rPr>
      </w:pPr>
      <w:r w:rsidRPr="00736B76">
        <w:rPr>
          <w:sz w:val="22"/>
          <w:szCs w:val="22"/>
        </w:rPr>
        <w:t>если вы ранены, постарайтесь не двигаться, этим вы сократите потерю крови.</w:t>
      </w:r>
    </w:p>
    <w:p w:rsidR="00631BA6" w:rsidRPr="00736B76" w:rsidRDefault="00631BA6" w:rsidP="00631BA6">
      <w:pPr>
        <w:jc w:val="both"/>
        <w:rPr>
          <w:sz w:val="22"/>
          <w:szCs w:val="22"/>
        </w:rPr>
      </w:pPr>
      <w:r w:rsidRPr="00736B76">
        <w:rPr>
          <w:sz w:val="22"/>
          <w:szCs w:val="22"/>
        </w:rPr>
        <w:tab/>
      </w:r>
      <w:r w:rsidRPr="00736B76">
        <w:rPr>
          <w:b/>
          <w:sz w:val="22"/>
          <w:szCs w:val="22"/>
        </w:rPr>
        <w:t>Помните!</w:t>
      </w:r>
      <w:r w:rsidRPr="00736B76">
        <w:rPr>
          <w:sz w:val="22"/>
          <w:szCs w:val="22"/>
        </w:rPr>
        <w:t xml:space="preserve"> Ваша цель – остаться в живых.</w:t>
      </w:r>
    </w:p>
    <w:p w:rsidR="00631BA6" w:rsidRPr="00736B76" w:rsidRDefault="00631BA6" w:rsidP="00631BA6">
      <w:pPr>
        <w:jc w:val="both"/>
        <w:rPr>
          <w:sz w:val="22"/>
          <w:szCs w:val="22"/>
        </w:rPr>
      </w:pPr>
      <w:r w:rsidRPr="00736B76">
        <w:rPr>
          <w:sz w:val="22"/>
          <w:szCs w:val="22"/>
        </w:rPr>
        <w:tab/>
        <w:t>Будьте внимательны, постарайтесь запомнить приметы преступников, их лица, одежду, имена, клички, наличие шрамов и татуировок, особенности речи и манеру поведения, тематику разговоров и другое, возможно эта информация поможет правоохранительным органам предотвратить последующие террористические акции.</w:t>
      </w:r>
    </w:p>
    <w:p w:rsidR="00631BA6" w:rsidRPr="00736B76" w:rsidRDefault="00631BA6" w:rsidP="00631BA6">
      <w:pPr>
        <w:jc w:val="both"/>
        <w:rPr>
          <w:sz w:val="22"/>
          <w:szCs w:val="22"/>
        </w:rPr>
      </w:pPr>
      <w:r w:rsidRPr="00736B76">
        <w:rPr>
          <w:sz w:val="22"/>
          <w:szCs w:val="22"/>
        </w:rPr>
        <w:tab/>
        <w:t>Используйте любую возможность сообщить родственникам, в милицию о случившемся и о вашем местонахождении.</w:t>
      </w:r>
    </w:p>
    <w:p w:rsidR="00631BA6" w:rsidRPr="00736B76" w:rsidRDefault="00631BA6" w:rsidP="00631BA6">
      <w:pPr>
        <w:jc w:val="both"/>
        <w:rPr>
          <w:sz w:val="22"/>
          <w:szCs w:val="22"/>
        </w:rPr>
      </w:pPr>
      <w:r w:rsidRPr="00736B76">
        <w:rPr>
          <w:sz w:val="22"/>
          <w:szCs w:val="22"/>
        </w:rPr>
        <w:tab/>
        <w:t>Не падайте духом, ищите удобный и безопасный момент для совершения побега (своего освобождения).</w:t>
      </w:r>
    </w:p>
    <w:p w:rsidR="00631BA6" w:rsidRPr="00736B76" w:rsidRDefault="00631BA6" w:rsidP="00631BA6">
      <w:pPr>
        <w:jc w:val="both"/>
        <w:rPr>
          <w:sz w:val="22"/>
          <w:szCs w:val="22"/>
        </w:rPr>
      </w:pPr>
      <w:r w:rsidRPr="00736B76">
        <w:rPr>
          <w:sz w:val="22"/>
          <w:szCs w:val="22"/>
        </w:rPr>
        <w:tab/>
        <w:t>Во время проведения спецслужбами операции по вашему освобождению неукоснительно соблюдайте следующие требования:</w:t>
      </w:r>
    </w:p>
    <w:p w:rsidR="00631BA6" w:rsidRPr="00736B76" w:rsidRDefault="00631BA6" w:rsidP="00631BA6">
      <w:pPr>
        <w:numPr>
          <w:ilvl w:val="0"/>
          <w:numId w:val="34"/>
        </w:numPr>
        <w:jc w:val="both"/>
        <w:rPr>
          <w:sz w:val="22"/>
          <w:szCs w:val="22"/>
        </w:rPr>
      </w:pPr>
      <w:r w:rsidRPr="00736B76">
        <w:rPr>
          <w:sz w:val="22"/>
          <w:szCs w:val="22"/>
        </w:rPr>
        <w:t>лежите на полу, лицом вниз, голову закройте руками и не двигайтесь;</w:t>
      </w:r>
    </w:p>
    <w:p w:rsidR="00631BA6" w:rsidRPr="00736B76" w:rsidRDefault="00631BA6" w:rsidP="00631BA6">
      <w:pPr>
        <w:numPr>
          <w:ilvl w:val="0"/>
          <w:numId w:val="34"/>
        </w:numPr>
        <w:jc w:val="both"/>
        <w:rPr>
          <w:sz w:val="22"/>
          <w:szCs w:val="22"/>
        </w:rPr>
      </w:pPr>
      <w:r w:rsidRPr="00736B76">
        <w:rPr>
          <w:sz w:val="22"/>
          <w:szCs w:val="22"/>
        </w:rPr>
        <w:t>если есть возможность – держитесь подальше от дверных и оконных проемов;</w:t>
      </w:r>
    </w:p>
    <w:p w:rsidR="00631BA6" w:rsidRPr="00736B76" w:rsidRDefault="00631BA6" w:rsidP="00631BA6">
      <w:pPr>
        <w:numPr>
          <w:ilvl w:val="0"/>
          <w:numId w:val="34"/>
        </w:numPr>
        <w:jc w:val="both"/>
        <w:rPr>
          <w:sz w:val="22"/>
          <w:szCs w:val="22"/>
        </w:rPr>
      </w:pPr>
      <w:r w:rsidRPr="00736B76">
        <w:rPr>
          <w:sz w:val="22"/>
          <w:szCs w:val="22"/>
        </w:rPr>
        <w:t>ни в коем случае не бегите навстречу сотрудникам спецслужб или от них, так как они могут принять заложника за преступника.</w:t>
      </w:r>
    </w:p>
    <w:p w:rsidR="00631BA6" w:rsidRDefault="00631BA6" w:rsidP="00631BA6">
      <w:pPr>
        <w:jc w:val="both"/>
        <w:rPr>
          <w:sz w:val="20"/>
          <w:szCs w:val="20"/>
        </w:rPr>
      </w:pPr>
    </w:p>
    <w:p w:rsidR="00631BA6" w:rsidRPr="00A15DDE" w:rsidRDefault="00631BA6" w:rsidP="00631BA6">
      <w:pPr>
        <w:jc w:val="center"/>
        <w:rPr>
          <w:b/>
        </w:rPr>
      </w:pPr>
      <w:r w:rsidRPr="00A15DDE">
        <w:rPr>
          <w:b/>
        </w:rPr>
        <w:t>Действия населения при пожарах</w:t>
      </w:r>
    </w:p>
    <w:p w:rsidR="00631BA6" w:rsidRPr="00A15DDE" w:rsidRDefault="00631BA6" w:rsidP="00631BA6">
      <w:pPr>
        <w:jc w:val="both"/>
      </w:pPr>
      <w:r w:rsidRPr="00A15DDE">
        <w:rPr>
          <w:b/>
        </w:rPr>
        <w:tab/>
        <w:t>Пожар –</w:t>
      </w:r>
      <w:r w:rsidRPr="00A15DDE">
        <w:t xml:space="preserve"> это неконтролируемый процесс горения, сопровождающийся уничтожением материальных и культурных ценностей.</w:t>
      </w:r>
    </w:p>
    <w:p w:rsidR="00631BA6" w:rsidRPr="00A15DDE" w:rsidRDefault="00631BA6" w:rsidP="00631BA6">
      <w:pPr>
        <w:jc w:val="both"/>
      </w:pPr>
      <w:r w:rsidRPr="00A15DDE">
        <w:tab/>
      </w:r>
      <w:r w:rsidRPr="00A15DDE">
        <w:rPr>
          <w:b/>
        </w:rPr>
        <w:t xml:space="preserve">Горение – </w:t>
      </w:r>
      <w:r w:rsidRPr="00A15DDE">
        <w:t>химическая реакция соединения горючих веществ с кислородом.</w:t>
      </w:r>
    </w:p>
    <w:p w:rsidR="00631BA6" w:rsidRPr="00A15DDE" w:rsidRDefault="00631BA6" w:rsidP="00631BA6">
      <w:pPr>
        <w:jc w:val="both"/>
        <w:rPr>
          <w:b/>
        </w:rPr>
      </w:pPr>
      <w:r w:rsidRPr="00A15DDE">
        <w:rPr>
          <w:b/>
        </w:rPr>
        <w:tab/>
        <w:t>Данный процесс сопровождается не только выделением тепла, но и вредных газообразных, опасных для человека и окружающей среды продуктов горения.</w:t>
      </w:r>
    </w:p>
    <w:p w:rsidR="00631BA6" w:rsidRPr="00A15DDE" w:rsidRDefault="00631BA6" w:rsidP="00631BA6">
      <w:pPr>
        <w:jc w:val="both"/>
      </w:pPr>
      <w:r w:rsidRPr="00A15DDE">
        <w:rPr>
          <w:b/>
        </w:rPr>
        <w:tab/>
      </w:r>
      <w:r w:rsidRPr="00A15DDE">
        <w:t>До появления человека основными источниками возгорания были молнии и вулканы, но ограниченное их количество, а также цикличность этих природных факторов не вызывали масштабных пожаров на Земле.</w:t>
      </w:r>
    </w:p>
    <w:p w:rsidR="00631BA6" w:rsidRPr="00A15DDE" w:rsidRDefault="00631BA6" w:rsidP="00631BA6">
      <w:pPr>
        <w:jc w:val="both"/>
      </w:pPr>
      <w:r w:rsidRPr="00A15DDE">
        <w:tab/>
        <w:t>Когда человек научился добывать и использовать огонь, опасность возникновения пожаров значительно возросла, а при благоприятных условиях (отсутствие осадков и наличие ветра) они могут распространяться на огромных площадях и приобретать характер стихийного бедствия.</w:t>
      </w:r>
    </w:p>
    <w:p w:rsidR="00631BA6" w:rsidRPr="00A15DDE" w:rsidRDefault="00631BA6" w:rsidP="00631BA6">
      <w:pPr>
        <w:jc w:val="both"/>
      </w:pPr>
      <w:r w:rsidRPr="00A15DDE">
        <w:tab/>
      </w:r>
      <w:r w:rsidRPr="00A15DDE">
        <w:rPr>
          <w:b/>
        </w:rPr>
        <w:t xml:space="preserve">Огонь, </w:t>
      </w:r>
      <w:r w:rsidRPr="00A15DDE">
        <w:t xml:space="preserve">без </w:t>
      </w:r>
      <w:proofErr w:type="gramStart"/>
      <w:r w:rsidRPr="00A15DDE">
        <w:t>предпринятых мер</w:t>
      </w:r>
      <w:proofErr w:type="gramEnd"/>
      <w:r w:rsidRPr="00A15DDE">
        <w:t xml:space="preserve"> безопасности, уничтожает города, поселки, предприятия и учреждения, транспортные объекты, железнодорожные станции, дачи и хозяйственные постройки, страдает домашний скот.</w:t>
      </w:r>
    </w:p>
    <w:p w:rsidR="00631BA6" w:rsidRPr="00A15DDE" w:rsidRDefault="00631BA6" w:rsidP="00631BA6">
      <w:pPr>
        <w:jc w:val="both"/>
        <w:rPr>
          <w:b/>
        </w:rPr>
      </w:pPr>
      <w:r w:rsidRPr="00A15DDE">
        <w:tab/>
      </w:r>
      <w:r w:rsidRPr="00A15DDE">
        <w:rPr>
          <w:b/>
        </w:rPr>
        <w:t>Но главное – в огне гибнут люди.</w:t>
      </w:r>
    </w:p>
    <w:p w:rsidR="00631BA6" w:rsidRPr="00A15DDE" w:rsidRDefault="00631BA6" w:rsidP="00631BA6">
      <w:pPr>
        <w:jc w:val="both"/>
      </w:pPr>
      <w:r w:rsidRPr="00A15DDE">
        <w:rPr>
          <w:b/>
        </w:rPr>
        <w:tab/>
      </w:r>
      <w:r w:rsidRPr="00A15DDE">
        <w:t>На территории края за 2000 год среди зарегистрированных техногенных ЧС и крупных происшествий наиболее значительные были связаны:</w:t>
      </w:r>
    </w:p>
    <w:p w:rsidR="00631BA6" w:rsidRPr="00A15DDE" w:rsidRDefault="00631BA6" w:rsidP="00631BA6">
      <w:pPr>
        <w:numPr>
          <w:ilvl w:val="0"/>
          <w:numId w:val="26"/>
        </w:numPr>
        <w:jc w:val="both"/>
      </w:pPr>
      <w:r w:rsidRPr="00A15DDE">
        <w:t>с пожарами на промышленных объектах и жилом секторе;</w:t>
      </w:r>
    </w:p>
    <w:p w:rsidR="00631BA6" w:rsidRPr="00A15DDE" w:rsidRDefault="00631BA6" w:rsidP="00631BA6">
      <w:pPr>
        <w:numPr>
          <w:ilvl w:val="0"/>
          <w:numId w:val="26"/>
        </w:numPr>
        <w:jc w:val="both"/>
      </w:pPr>
      <w:r w:rsidRPr="00A15DDE">
        <w:t>с лесными пожарами.</w:t>
      </w:r>
    </w:p>
    <w:p w:rsidR="00631BA6" w:rsidRPr="00A15DDE" w:rsidRDefault="00631BA6" w:rsidP="00631BA6">
      <w:pPr>
        <w:jc w:val="both"/>
      </w:pPr>
      <w:r w:rsidRPr="00A15DDE">
        <w:lastRenderedPageBreak/>
        <w:tab/>
        <w:t>Источниками пожаров в производственно-бытовом секторе, как правило, являются:</w:t>
      </w:r>
    </w:p>
    <w:p w:rsidR="00631BA6" w:rsidRPr="00A15DDE" w:rsidRDefault="00631BA6" w:rsidP="00631BA6">
      <w:pPr>
        <w:numPr>
          <w:ilvl w:val="0"/>
          <w:numId w:val="27"/>
        </w:numPr>
        <w:jc w:val="both"/>
      </w:pPr>
      <w:r w:rsidRPr="00A15DDE">
        <w:t>неисправность и неправильное использование электрооборудования производственного и бытового назначения;</w:t>
      </w:r>
    </w:p>
    <w:p w:rsidR="00631BA6" w:rsidRPr="00A15DDE" w:rsidRDefault="00631BA6" w:rsidP="00631BA6">
      <w:pPr>
        <w:numPr>
          <w:ilvl w:val="0"/>
          <w:numId w:val="27"/>
        </w:numPr>
        <w:jc w:val="both"/>
      </w:pPr>
      <w:r w:rsidRPr="00A15DDE">
        <w:t>неисправность и неправильное использование оборудования газового хозяйства;</w:t>
      </w:r>
    </w:p>
    <w:p w:rsidR="00631BA6" w:rsidRPr="00A15DDE" w:rsidRDefault="00631BA6" w:rsidP="00631BA6">
      <w:pPr>
        <w:numPr>
          <w:ilvl w:val="0"/>
          <w:numId w:val="27"/>
        </w:numPr>
        <w:jc w:val="both"/>
      </w:pPr>
      <w:r w:rsidRPr="00A15DDE">
        <w:t>неосторожное обращение с огнем.</w:t>
      </w:r>
    </w:p>
    <w:p w:rsidR="00631BA6" w:rsidRPr="00A15DDE" w:rsidRDefault="00631BA6" w:rsidP="00631BA6">
      <w:pPr>
        <w:rPr>
          <w:b/>
        </w:rPr>
      </w:pPr>
      <w:r w:rsidRPr="00A15DDE">
        <w:rPr>
          <w:b/>
        </w:rPr>
        <w:t>Помните!</w:t>
      </w:r>
    </w:p>
    <w:p w:rsidR="00631BA6" w:rsidRPr="00A15DDE" w:rsidRDefault="00631BA6" w:rsidP="00631BA6">
      <w:pPr>
        <w:jc w:val="both"/>
        <w:rPr>
          <w:i/>
        </w:rPr>
      </w:pPr>
      <w:r w:rsidRPr="00A15DDE">
        <w:tab/>
      </w:r>
      <w:r w:rsidRPr="00A15DDE">
        <w:rPr>
          <w:i/>
        </w:rPr>
        <w:t>Опасность для людей при пожаре представляет не только высокая температура, задымленность помещений, но и смертельная концентрация окиси углерода (угарного газа) и других газообразных продуктов горения.</w:t>
      </w:r>
    </w:p>
    <w:p w:rsidR="00631BA6" w:rsidRPr="00A15DDE" w:rsidRDefault="00631BA6" w:rsidP="00631BA6">
      <w:pPr>
        <w:rPr>
          <w:b/>
        </w:rPr>
      </w:pPr>
      <w:r w:rsidRPr="00A15DDE">
        <w:rPr>
          <w:b/>
        </w:rPr>
        <w:t>При возникновении любого пожара необходимо</w:t>
      </w:r>
      <w:r>
        <w:rPr>
          <w:b/>
        </w:rPr>
        <w:t xml:space="preserve"> </w:t>
      </w:r>
      <w:r w:rsidRPr="00A15DDE">
        <w:t>(если возгорание самостоятельно потушить не удается)</w:t>
      </w:r>
      <w:r>
        <w:rPr>
          <w:b/>
        </w:rPr>
        <w:t xml:space="preserve"> </w:t>
      </w:r>
      <w:r w:rsidRPr="00A15DDE">
        <w:rPr>
          <w:b/>
        </w:rPr>
        <w:t>немедленно:</w:t>
      </w:r>
    </w:p>
    <w:p w:rsidR="00631BA6" w:rsidRPr="00A15DDE" w:rsidRDefault="00631BA6" w:rsidP="00631BA6">
      <w:pPr>
        <w:jc w:val="both"/>
      </w:pPr>
      <w:r w:rsidRPr="00A15DDE">
        <w:tab/>
        <w:t>а) сообщить по телефону «01» точный адрес объекта возгорания и свою фамилию;</w:t>
      </w:r>
    </w:p>
    <w:p w:rsidR="00631BA6" w:rsidRPr="00A15DDE" w:rsidRDefault="00631BA6" w:rsidP="00631BA6">
      <w:pPr>
        <w:jc w:val="both"/>
      </w:pPr>
      <w:r w:rsidRPr="00A15DDE">
        <w:tab/>
        <w:t>б) взяв документы и деньги, обесточить квартиру, отключить газ, немедленно покинуть помещение, используя аварийный выход и лестничные проемы (лифтом пользоваться нельзя);</w:t>
      </w:r>
    </w:p>
    <w:p w:rsidR="00631BA6" w:rsidRPr="00A15DDE" w:rsidRDefault="00631BA6" w:rsidP="00631BA6">
      <w:pPr>
        <w:jc w:val="both"/>
      </w:pPr>
      <w:r w:rsidRPr="00A15DDE">
        <w:tab/>
        <w:t>в) при невозможности их использования, закрыть плотно все двери, через ближайший балкон (привлекая внимание спасателей) эвакуироваться по пожарной лестнице, либо, если позволяет этажность и обстановка, использовать подручные средства (веревки, ремни, простыни и т. д.).</w:t>
      </w:r>
    </w:p>
    <w:p w:rsidR="00631BA6" w:rsidRPr="00A15DDE" w:rsidRDefault="00631BA6" w:rsidP="00631BA6">
      <w:pPr>
        <w:jc w:val="center"/>
        <w:rPr>
          <w:b/>
        </w:rPr>
      </w:pPr>
      <w:r w:rsidRPr="00A15DDE">
        <w:rPr>
          <w:b/>
        </w:rPr>
        <w:t>Если нет возможности эвакуироваться из горящего здания, то выполните следующее:</w:t>
      </w:r>
    </w:p>
    <w:p w:rsidR="00631BA6" w:rsidRPr="00A15DDE" w:rsidRDefault="00631BA6" w:rsidP="00631BA6">
      <w:pPr>
        <w:jc w:val="both"/>
      </w:pPr>
      <w:r w:rsidRPr="00A15DDE">
        <w:tab/>
        <w:t>1) накрыться полностью мокрым покрывалом (тканью);</w:t>
      </w:r>
    </w:p>
    <w:p w:rsidR="00631BA6" w:rsidRPr="00A15DDE" w:rsidRDefault="00631BA6" w:rsidP="00631BA6">
      <w:pPr>
        <w:jc w:val="both"/>
      </w:pPr>
      <w:r w:rsidRPr="00A15DDE">
        <w:tab/>
        <w:t>2) в задымленном помещении двигаться ползком или пригнувшись, используя для дыхания увлажненную ткань;</w:t>
      </w:r>
    </w:p>
    <w:p w:rsidR="00631BA6" w:rsidRPr="00A15DDE" w:rsidRDefault="00631BA6" w:rsidP="00631BA6">
      <w:pPr>
        <w:jc w:val="both"/>
      </w:pPr>
      <w:r w:rsidRPr="00A15DDE">
        <w:tab/>
        <w:t>3) не открывать двери в горящее помещение, так как в него поступит дополнительный кислород;</w:t>
      </w:r>
    </w:p>
    <w:p w:rsidR="00631BA6" w:rsidRPr="00A15DDE" w:rsidRDefault="00631BA6" w:rsidP="00631BA6">
      <w:pPr>
        <w:jc w:val="both"/>
      </w:pPr>
      <w:r w:rsidRPr="00A15DDE">
        <w:tab/>
        <w:t>4) при возгорании одежды – лечь на пол и, перекатываясь, сбить пламя.</w:t>
      </w:r>
    </w:p>
    <w:p w:rsidR="00631BA6" w:rsidRPr="00D575CF" w:rsidRDefault="00631BA6" w:rsidP="00631BA6">
      <w:pPr>
        <w:rPr>
          <w:b/>
        </w:rPr>
      </w:pPr>
      <w:r w:rsidRPr="00A15DDE">
        <w:rPr>
          <w:b/>
        </w:rPr>
        <w:t>Помните!</w:t>
      </w:r>
      <w:r>
        <w:rPr>
          <w:b/>
        </w:rPr>
        <w:t xml:space="preserve"> </w:t>
      </w:r>
      <w:r w:rsidRPr="00A15DDE">
        <w:rPr>
          <w:b/>
        </w:rPr>
        <w:t>Исправное состояние, правильное и своевременное использование средств пожаротушения – сохраненные жизни, здоровье и благополучие людей.</w:t>
      </w:r>
    </w:p>
    <w:p w:rsidR="00631BA6" w:rsidRDefault="00631BA6" w:rsidP="00631BA6">
      <w:pPr>
        <w:jc w:val="both"/>
        <w:rPr>
          <w:sz w:val="20"/>
          <w:szCs w:val="20"/>
        </w:rPr>
      </w:pPr>
    </w:p>
    <w:p w:rsidR="00631BA6" w:rsidRDefault="00631BA6" w:rsidP="00631BA6">
      <w:pPr>
        <w:jc w:val="both"/>
        <w:rPr>
          <w:sz w:val="20"/>
          <w:szCs w:val="20"/>
        </w:rPr>
      </w:pPr>
    </w:p>
    <w:p w:rsidR="00631BA6" w:rsidRDefault="00631BA6" w:rsidP="00631BA6">
      <w:pPr>
        <w:jc w:val="both"/>
        <w:rPr>
          <w:sz w:val="20"/>
          <w:szCs w:val="20"/>
        </w:rPr>
      </w:pPr>
    </w:p>
    <w:p w:rsidR="00631BA6" w:rsidRDefault="00631BA6" w:rsidP="00631BA6">
      <w:pPr>
        <w:jc w:val="both"/>
        <w:rPr>
          <w:sz w:val="20"/>
          <w:szCs w:val="20"/>
        </w:rPr>
      </w:pPr>
    </w:p>
    <w:p w:rsidR="00631BA6" w:rsidRPr="00631BA6" w:rsidRDefault="00631BA6" w:rsidP="008B7267">
      <w:pPr>
        <w:autoSpaceDE w:val="0"/>
        <w:autoSpaceDN w:val="0"/>
        <w:adjustRightInd w:val="0"/>
        <w:spacing w:line="240" w:lineRule="exact"/>
        <w:jc w:val="center"/>
      </w:pPr>
    </w:p>
    <w:p w:rsidR="00631BA6" w:rsidRDefault="00631BA6" w:rsidP="008B7267">
      <w:pPr>
        <w:autoSpaceDE w:val="0"/>
        <w:autoSpaceDN w:val="0"/>
        <w:adjustRightInd w:val="0"/>
        <w:spacing w:line="240" w:lineRule="exact"/>
        <w:jc w:val="center"/>
        <w:rPr>
          <w:sz w:val="20"/>
          <w:szCs w:val="20"/>
        </w:rPr>
      </w:pPr>
    </w:p>
    <w:p w:rsidR="00870DE7" w:rsidRDefault="00870DE7"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0733C3" w:rsidRDefault="000733C3" w:rsidP="004E2B47">
      <w:pPr>
        <w:autoSpaceDE w:val="0"/>
        <w:autoSpaceDN w:val="0"/>
        <w:adjustRightInd w:val="0"/>
        <w:spacing w:line="240" w:lineRule="exact"/>
        <w:jc w:val="both"/>
        <w:rPr>
          <w:sz w:val="20"/>
          <w:szCs w:val="20"/>
        </w:rPr>
      </w:pPr>
    </w:p>
    <w:p w:rsidR="000733C3" w:rsidRDefault="000733C3" w:rsidP="004E2B47">
      <w:pPr>
        <w:autoSpaceDE w:val="0"/>
        <w:autoSpaceDN w:val="0"/>
        <w:adjustRightInd w:val="0"/>
        <w:spacing w:line="240" w:lineRule="exact"/>
        <w:jc w:val="both"/>
        <w:rPr>
          <w:sz w:val="20"/>
          <w:szCs w:val="20"/>
        </w:rPr>
      </w:pPr>
    </w:p>
    <w:p w:rsidR="000733C3" w:rsidRDefault="000733C3" w:rsidP="004E2B47">
      <w:pPr>
        <w:autoSpaceDE w:val="0"/>
        <w:autoSpaceDN w:val="0"/>
        <w:adjustRightInd w:val="0"/>
        <w:spacing w:line="240" w:lineRule="exact"/>
        <w:jc w:val="both"/>
        <w:rPr>
          <w:sz w:val="20"/>
          <w:szCs w:val="20"/>
        </w:rPr>
      </w:pPr>
    </w:p>
    <w:p w:rsidR="000733C3" w:rsidRDefault="000733C3" w:rsidP="004E2B47">
      <w:pPr>
        <w:autoSpaceDE w:val="0"/>
        <w:autoSpaceDN w:val="0"/>
        <w:adjustRightInd w:val="0"/>
        <w:spacing w:line="240" w:lineRule="exact"/>
        <w:jc w:val="both"/>
        <w:rPr>
          <w:sz w:val="20"/>
          <w:szCs w:val="20"/>
        </w:rPr>
      </w:pPr>
    </w:p>
    <w:p w:rsidR="00592A35" w:rsidRDefault="00592A35"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1C7585">
      <w:footerReference w:type="default" r:id="rId26"/>
      <w:footerReference w:type="first" r:id="rId27"/>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CF" w:rsidRDefault="00DC41CF" w:rsidP="00D6769D">
      <w:r>
        <w:separator/>
      </w:r>
    </w:p>
  </w:endnote>
  <w:endnote w:type="continuationSeparator" w:id="0">
    <w:p w:rsidR="00DC41CF" w:rsidRDefault="00DC41CF"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CF" w:rsidRDefault="00DC41CF" w:rsidP="00D6769D">
      <w:r>
        <w:separator/>
      </w:r>
    </w:p>
  </w:footnote>
  <w:footnote w:type="continuationSeparator" w:id="0">
    <w:p w:rsidR="00DC41CF" w:rsidRDefault="00DC41CF"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5">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ED45F1C"/>
    <w:multiLevelType w:val="hybridMultilevel"/>
    <w:tmpl w:val="08EEF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0D70F8"/>
    <w:multiLevelType w:val="hybridMultilevel"/>
    <w:tmpl w:val="DB7CB9F4"/>
    <w:lvl w:ilvl="0" w:tplc="CBA4EE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9147D4"/>
    <w:multiLevelType w:val="hybridMultilevel"/>
    <w:tmpl w:val="966E8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9670CCF"/>
    <w:multiLevelType w:val="hybridMultilevel"/>
    <w:tmpl w:val="034E3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25">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1047F9"/>
    <w:multiLevelType w:val="hybridMultilevel"/>
    <w:tmpl w:val="DE505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473C0"/>
    <w:multiLevelType w:val="hybridMultilevel"/>
    <w:tmpl w:val="A59843E4"/>
    <w:lvl w:ilvl="0" w:tplc="A092A0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34"/>
  </w:num>
  <w:num w:numId="3">
    <w:abstractNumId w:val="8"/>
  </w:num>
  <w:num w:numId="4">
    <w:abstractNumId w:val="3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4"/>
  </w:num>
  <w:num w:numId="11">
    <w:abstractNumId w:val="33"/>
  </w:num>
  <w:num w:numId="12">
    <w:abstractNumId w:val="31"/>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4"/>
  </w:num>
  <w:num w:numId="16">
    <w:abstractNumId w:val="14"/>
  </w:num>
  <w:num w:numId="17">
    <w:abstractNumId w:val="0"/>
  </w:num>
  <w:num w:numId="18">
    <w:abstractNumId w:val="5"/>
  </w:num>
  <w:num w:numId="19">
    <w:abstractNumId w:val="12"/>
  </w:num>
  <w:num w:numId="20">
    <w:abstractNumId w:val="25"/>
  </w:num>
  <w:num w:numId="21">
    <w:abstractNumId w:val="21"/>
  </w:num>
  <w:num w:numId="22">
    <w:abstractNumId w:val="13"/>
  </w:num>
  <w:num w:numId="23">
    <w:abstractNumId w:val="28"/>
  </w:num>
  <w:num w:numId="24">
    <w:abstractNumId w:val="19"/>
  </w:num>
  <w:num w:numId="25">
    <w:abstractNumId w:val="30"/>
  </w:num>
  <w:num w:numId="26">
    <w:abstractNumId w:val="10"/>
  </w:num>
  <w:num w:numId="27">
    <w:abstractNumId w:val="3"/>
  </w:num>
  <w:num w:numId="28">
    <w:abstractNumId w:val="2"/>
  </w:num>
  <w:num w:numId="29">
    <w:abstractNumId w:val="6"/>
  </w:num>
  <w:num w:numId="30">
    <w:abstractNumId w:val="11"/>
  </w:num>
  <w:num w:numId="31">
    <w:abstractNumId w:val="26"/>
  </w:num>
  <w:num w:numId="32">
    <w:abstractNumId w:val="7"/>
  </w:num>
  <w:num w:numId="33">
    <w:abstractNumId w:val="17"/>
  </w:num>
  <w:num w:numId="34">
    <w:abstractNumId w:val="22"/>
  </w:num>
  <w:num w:numId="35">
    <w:abstractNumId w:val="20"/>
  </w:num>
  <w:num w:numId="36">
    <w:abstractNumId w:val="9"/>
  </w:num>
  <w:num w:numId="37">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0DC"/>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33C3"/>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0128"/>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DE5"/>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06F41"/>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681"/>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7DD"/>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4B5B"/>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2A35"/>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1BA6"/>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455"/>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726"/>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AED"/>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5263"/>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0DE7"/>
    <w:rsid w:val="008714D7"/>
    <w:rsid w:val="008717D7"/>
    <w:rsid w:val="0087226B"/>
    <w:rsid w:val="00874314"/>
    <w:rsid w:val="00874D71"/>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B7267"/>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82E"/>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33"/>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6D0"/>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074"/>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788"/>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4805"/>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312"/>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1CF"/>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208E"/>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48F7"/>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241E"/>
    <w:rsid w:val="00F034F4"/>
    <w:rsid w:val="00F038D0"/>
    <w:rsid w:val="00F03E4C"/>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BFE"/>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36C"/>
    <w:rsid w:val="00F839C6"/>
    <w:rsid w:val="00F84695"/>
    <w:rsid w:val="00F84C65"/>
    <w:rsid w:val="00F84D72"/>
    <w:rsid w:val="00F84F3B"/>
    <w:rsid w:val="00F85261"/>
    <w:rsid w:val="00F85753"/>
    <w:rsid w:val="00F86A62"/>
    <w:rsid w:val="00F86A99"/>
    <w:rsid w:val="00F86FD9"/>
    <w:rsid w:val="00F911DF"/>
    <w:rsid w:val="00F9175D"/>
    <w:rsid w:val="00F91D84"/>
    <w:rsid w:val="00F92499"/>
    <w:rsid w:val="00F9390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1FF6"/>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4DA5"/>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 w:type="paragraph" w:customStyle="1" w:styleId="Default">
    <w:name w:val="Default"/>
    <w:rsid w:val="00B9607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B1C8C736E8BB8277D1E123DCE7AF55163857080A114E79999FACB4B053342F36880EB297AF1466F098D5533A71493A637904AC0E3B4377F8q55E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AC2E0AA59CB081FDDF4D03550A331E7316FD8E83B68ED41D8AB54BA15F5E48BF5AB9C03A7CE647AK4EFC" TargetMode="External"/><Relationship Id="rId7" Type="http://schemas.openxmlformats.org/officeDocument/2006/relationships/endnotes" Target="endnotes.xm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B1C8C736E8BB8277D1E123DCE7AF55163857080A114E79999FACB4B053342F36880EB294A6146EA1CD9A5266351F29637804AE0C27q451L"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A9F9835C0461078DD6DE37EC663D81FF5D36D587A31A3DE5A1F3990AD54346740054CB3C08C571AE69A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MOB;n=125396;fld=134" TargetMode="External"/><Relationship Id="rId24"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webSettings" Target="webSettings.xm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60CBCF7ED2A9ADEB9F05D210DFE8911BE3C212213386172198F9CB0576F0EF3B22BE2096926672AFN4WEC" TargetMode="External"/><Relationship Id="rId28" Type="http://schemas.openxmlformats.org/officeDocument/2006/relationships/fontTable" Target="fontTable.xml"/><Relationship Id="rId10" Type="http://schemas.openxmlformats.org/officeDocument/2006/relationships/hyperlink" Target="consultantplus://offline/main?base=LAW;n=115947;fld=134" TargetMode="External"/><Relationship Id="rId19" Type="http://schemas.openxmlformats.org/officeDocument/2006/relationships/hyperlink" Target="consultantplus://offline/ref=7D95CA8BE76DCFE6F4B1F8E7D355FF101B865C950DB6E25E8F1266147BCB50D5A6E152BE807EE7DCu341B"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ED7B67319EB7F2BA969A4096AD5B52E8F3B8791B07A59788A41252D19D4CA7D0268826D0FDC22ACE11F9C"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9830C-A41C-48FA-AFCF-247C0BA4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18</Pages>
  <Words>9221</Words>
  <Characters>52564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280</cp:revision>
  <cp:lastPrinted>2020-11-23T08:26:00Z</cp:lastPrinted>
  <dcterms:created xsi:type="dcterms:W3CDTF">2015-02-24T04:33:00Z</dcterms:created>
  <dcterms:modified xsi:type="dcterms:W3CDTF">2020-12-29T05:52:00Z</dcterms:modified>
</cp:coreProperties>
</file>