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8831B1">
        <w:t>2</w:t>
      </w:r>
      <w:r w:rsidR="001D5F51">
        <w:t>8</w:t>
      </w:r>
      <w:r w:rsidR="00A74692">
        <w:t xml:space="preserve"> октября</w:t>
      </w:r>
      <w:r w:rsidR="005065CB">
        <w:t xml:space="preserve"> 20</w:t>
      </w:r>
      <w:r w:rsidR="00F00CE9">
        <w:t>2</w:t>
      </w:r>
      <w:r w:rsidR="00460A5A">
        <w:t>1</w:t>
      </w:r>
      <w:r w:rsidR="00DA495F">
        <w:t xml:space="preserve"> года         </w:t>
      </w:r>
      <w:r w:rsidR="00E6715A">
        <w:t>№</w:t>
      </w:r>
      <w:r w:rsidR="00D47635">
        <w:t xml:space="preserve"> </w:t>
      </w:r>
      <w:r w:rsidR="00DA495F">
        <w:t>3</w:t>
      </w:r>
      <w:r w:rsidR="001D5F51">
        <w:t>7</w:t>
      </w:r>
    </w:p>
    <w:p w:rsidR="00975777" w:rsidRPr="00047BD9" w:rsidRDefault="00975777" w:rsidP="00975777"/>
    <w:p w:rsidR="001D5F51" w:rsidRPr="00566F37" w:rsidRDefault="001D5F51" w:rsidP="001D5F51">
      <w:pPr>
        <w:pStyle w:val="af0"/>
        <w:jc w:val="center"/>
        <w:rPr>
          <w:rFonts w:ascii="Times New Roman" w:hAnsi="Times New Roman"/>
          <w:sz w:val="24"/>
          <w:szCs w:val="24"/>
        </w:rPr>
      </w:pPr>
      <w:r w:rsidRPr="00566F37">
        <w:rPr>
          <w:rFonts w:ascii="Times New Roman" w:hAnsi="Times New Roman"/>
          <w:sz w:val="24"/>
          <w:szCs w:val="24"/>
        </w:rPr>
        <w:t>ГЕОРГИЕВСКИЙ СЕЛЬСКИЙ СОВЕТ ДЕПУТАТОВ</w:t>
      </w:r>
    </w:p>
    <w:p w:rsidR="001D5F51" w:rsidRPr="00566F37" w:rsidRDefault="001D5F51" w:rsidP="001D5F51">
      <w:pPr>
        <w:pStyle w:val="af0"/>
        <w:jc w:val="center"/>
        <w:rPr>
          <w:rFonts w:ascii="Times New Roman" w:hAnsi="Times New Roman"/>
          <w:sz w:val="24"/>
          <w:szCs w:val="24"/>
        </w:rPr>
      </w:pPr>
      <w:r w:rsidRPr="00566F37">
        <w:rPr>
          <w:rFonts w:ascii="Times New Roman" w:hAnsi="Times New Roman"/>
          <w:sz w:val="24"/>
          <w:szCs w:val="24"/>
        </w:rPr>
        <w:t>КАНСКОГО РАЙОНА КРАСНОЯРСКОГО КРАЯ</w:t>
      </w:r>
    </w:p>
    <w:p w:rsidR="001D5F51" w:rsidRPr="00566F37" w:rsidRDefault="001D5F51" w:rsidP="001D5F51">
      <w:pPr>
        <w:pStyle w:val="af0"/>
        <w:jc w:val="center"/>
        <w:rPr>
          <w:rFonts w:ascii="Times New Roman" w:hAnsi="Times New Roman"/>
          <w:sz w:val="24"/>
          <w:szCs w:val="24"/>
        </w:rPr>
      </w:pPr>
    </w:p>
    <w:p w:rsidR="001D5F51" w:rsidRPr="00566F37" w:rsidRDefault="001D5F51" w:rsidP="001D5F51">
      <w:pPr>
        <w:pStyle w:val="af0"/>
        <w:jc w:val="center"/>
        <w:rPr>
          <w:rFonts w:ascii="Times New Roman" w:hAnsi="Times New Roman"/>
          <w:sz w:val="24"/>
          <w:szCs w:val="24"/>
        </w:rPr>
      </w:pPr>
      <w:r w:rsidRPr="00566F37">
        <w:rPr>
          <w:rFonts w:ascii="Times New Roman" w:hAnsi="Times New Roman"/>
          <w:sz w:val="24"/>
          <w:szCs w:val="24"/>
        </w:rPr>
        <w:t>РЕШЕНИЕ</w:t>
      </w:r>
    </w:p>
    <w:p w:rsidR="001D5F51" w:rsidRPr="00566F37" w:rsidRDefault="001D5F51" w:rsidP="001D5F51">
      <w:pPr>
        <w:pStyle w:val="af0"/>
        <w:rPr>
          <w:rFonts w:ascii="Times New Roman" w:hAnsi="Times New Roman"/>
          <w:sz w:val="24"/>
          <w:szCs w:val="24"/>
        </w:rPr>
      </w:pPr>
    </w:p>
    <w:p w:rsidR="001D5F51" w:rsidRDefault="001D5F51" w:rsidP="001D5F51">
      <w:pPr>
        <w:pStyle w:val="af0"/>
        <w:tabs>
          <w:tab w:val="center" w:pos="4677"/>
          <w:tab w:val="left" w:pos="8100"/>
        </w:tabs>
        <w:rPr>
          <w:rFonts w:ascii="Times New Roman" w:hAnsi="Times New Roman"/>
          <w:sz w:val="24"/>
          <w:szCs w:val="24"/>
        </w:rPr>
      </w:pPr>
      <w:r>
        <w:rPr>
          <w:rFonts w:ascii="Times New Roman" w:hAnsi="Times New Roman"/>
          <w:sz w:val="24"/>
          <w:szCs w:val="24"/>
        </w:rPr>
        <w:t>28 октября 2021 г.</w:t>
      </w:r>
      <w:r>
        <w:rPr>
          <w:rFonts w:ascii="Times New Roman" w:hAnsi="Times New Roman"/>
          <w:sz w:val="24"/>
          <w:szCs w:val="24"/>
        </w:rPr>
        <w:tab/>
      </w:r>
      <w:proofErr w:type="gramStart"/>
      <w:r>
        <w:rPr>
          <w:rFonts w:ascii="Times New Roman" w:hAnsi="Times New Roman"/>
          <w:sz w:val="24"/>
          <w:szCs w:val="24"/>
        </w:rPr>
        <w:t>с</w:t>
      </w:r>
      <w:proofErr w:type="gramEnd"/>
      <w:r>
        <w:rPr>
          <w:rFonts w:ascii="Times New Roman" w:hAnsi="Times New Roman"/>
          <w:sz w:val="24"/>
          <w:szCs w:val="24"/>
        </w:rPr>
        <w:t>. Георгиевка</w:t>
      </w:r>
      <w:r>
        <w:rPr>
          <w:rFonts w:ascii="Times New Roman" w:hAnsi="Times New Roman"/>
          <w:sz w:val="24"/>
          <w:szCs w:val="24"/>
        </w:rPr>
        <w:tab/>
        <w:t xml:space="preserve">    № 14-69</w:t>
      </w:r>
    </w:p>
    <w:p w:rsidR="001D5F51" w:rsidRPr="00566F37" w:rsidRDefault="001D5F51" w:rsidP="001D5F51">
      <w:pPr>
        <w:pStyle w:val="af0"/>
        <w:tabs>
          <w:tab w:val="center" w:pos="4677"/>
          <w:tab w:val="left" w:pos="8100"/>
        </w:tabs>
        <w:rPr>
          <w:rFonts w:ascii="Times New Roman" w:hAnsi="Times New Roman"/>
          <w:sz w:val="24"/>
          <w:szCs w:val="24"/>
        </w:rPr>
      </w:pPr>
    </w:p>
    <w:p w:rsidR="001D5F51" w:rsidRPr="00566F37" w:rsidRDefault="001D5F51" w:rsidP="001D5F51">
      <w:pPr>
        <w:pStyle w:val="af0"/>
        <w:rPr>
          <w:rFonts w:ascii="Times New Roman" w:hAnsi="Times New Roman"/>
          <w:sz w:val="24"/>
          <w:szCs w:val="24"/>
        </w:rPr>
      </w:pPr>
      <w:r w:rsidRPr="00566F37">
        <w:rPr>
          <w:rFonts w:ascii="Times New Roman" w:hAnsi="Times New Roman"/>
          <w:sz w:val="24"/>
          <w:szCs w:val="24"/>
        </w:rPr>
        <w:t>Об установлении земельного налога на территории Георгиевского сельсовета</w:t>
      </w:r>
    </w:p>
    <w:p w:rsidR="001D5F51" w:rsidRDefault="001D5F51" w:rsidP="001D5F51">
      <w:pPr>
        <w:pStyle w:val="af0"/>
        <w:rPr>
          <w:rFonts w:ascii="Times New Roman" w:hAnsi="Times New Roman"/>
          <w:sz w:val="24"/>
          <w:szCs w:val="24"/>
        </w:rPr>
      </w:pPr>
    </w:p>
    <w:p w:rsidR="001D5F51" w:rsidRPr="00566F37" w:rsidRDefault="001D5F51" w:rsidP="001D5F51">
      <w:pPr>
        <w:pStyle w:val="af0"/>
        <w:rPr>
          <w:rFonts w:ascii="Times New Roman" w:hAnsi="Times New Roman"/>
          <w:sz w:val="24"/>
          <w:szCs w:val="24"/>
        </w:rPr>
      </w:pPr>
    </w:p>
    <w:p w:rsidR="001D5F51" w:rsidRPr="00566F37" w:rsidRDefault="001D5F51" w:rsidP="001D5F51">
      <w:pPr>
        <w:pStyle w:val="af0"/>
        <w:ind w:firstLine="709"/>
        <w:jc w:val="both"/>
        <w:rPr>
          <w:rFonts w:ascii="Times New Roman" w:hAnsi="Times New Roman"/>
          <w:sz w:val="24"/>
          <w:szCs w:val="24"/>
        </w:rPr>
      </w:pPr>
      <w:proofErr w:type="gramStart"/>
      <w:r w:rsidRPr="00566F37">
        <w:rPr>
          <w:rFonts w:ascii="Times New Roman" w:hAnsi="Times New Roman"/>
          <w:sz w:val="24"/>
          <w:szCs w:val="24"/>
        </w:rPr>
        <w:t xml:space="preserve">В соответствии </w:t>
      </w:r>
      <w:r>
        <w:rPr>
          <w:rFonts w:ascii="Times New Roman" w:hAnsi="Times New Roman"/>
          <w:sz w:val="24"/>
          <w:szCs w:val="24"/>
        </w:rPr>
        <w:t xml:space="preserve">с главой </w:t>
      </w:r>
      <w:r w:rsidRPr="00566F37">
        <w:rPr>
          <w:rFonts w:ascii="Times New Roman" w:hAnsi="Times New Roman"/>
          <w:sz w:val="24"/>
          <w:szCs w:val="24"/>
        </w:rPr>
        <w:t>31 « Земельный налог» части второй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учитывая письмо Правительства Красноярского края от 14.06.2011 № 8-06159 «О льготах по земельному налогу», федеральными законами от 06.05.2011 № 100-ФЗ «О добровольной пожарной охране», от 02.12.2013 № 334-ФЗ «О внесении изменений в часть вторую Налогового Кодекса</w:t>
      </w:r>
      <w:proofErr w:type="gramEnd"/>
      <w:r w:rsidRPr="00566F37">
        <w:rPr>
          <w:rFonts w:ascii="Times New Roman" w:hAnsi="Times New Roman"/>
          <w:sz w:val="24"/>
          <w:szCs w:val="24"/>
        </w:rPr>
        <w:t xml:space="preserve"> РФ»,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законом Красноярского края от 08.11.2007 № 3-674 «О налоге на имущество организаций», п. 2 ст. 7, п. 3 ст. 20 Устава Георгиевского сельсовета, сельский Совет депутатов РЕШИЛ:</w:t>
      </w:r>
    </w:p>
    <w:p w:rsidR="001D5F51" w:rsidRPr="00566F37" w:rsidRDefault="001D5F51" w:rsidP="001D5F51">
      <w:pPr>
        <w:pStyle w:val="af0"/>
        <w:jc w:val="both"/>
        <w:rPr>
          <w:rFonts w:ascii="Times New Roman" w:hAnsi="Times New Roman"/>
          <w:sz w:val="24"/>
          <w:szCs w:val="24"/>
        </w:rPr>
      </w:pP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1.Установить</w:t>
      </w:r>
      <w:r>
        <w:rPr>
          <w:rFonts w:ascii="Times New Roman" w:hAnsi="Times New Roman"/>
          <w:sz w:val="24"/>
          <w:szCs w:val="24"/>
        </w:rPr>
        <w:t xml:space="preserve"> земельный налог</w:t>
      </w:r>
      <w:r w:rsidRPr="00566F37">
        <w:rPr>
          <w:rFonts w:ascii="Times New Roman" w:hAnsi="Times New Roman"/>
          <w:sz w:val="24"/>
          <w:szCs w:val="24"/>
        </w:rPr>
        <w:t xml:space="preserve"> на территории Георгиевского сельсовета согласно приложению</w:t>
      </w:r>
      <w:r>
        <w:rPr>
          <w:rFonts w:ascii="Times New Roman" w:hAnsi="Times New Roman"/>
          <w:sz w:val="24"/>
          <w:szCs w:val="24"/>
        </w:rPr>
        <w:t xml:space="preserve"> к решению</w:t>
      </w:r>
      <w:r w:rsidRPr="00566F37">
        <w:rPr>
          <w:rFonts w:ascii="Times New Roman" w:hAnsi="Times New Roman"/>
          <w:sz w:val="24"/>
          <w:szCs w:val="24"/>
        </w:rPr>
        <w:t>.</w:t>
      </w:r>
    </w:p>
    <w:p w:rsidR="001D5F51"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2. Признать ут</w:t>
      </w:r>
      <w:r>
        <w:rPr>
          <w:rFonts w:ascii="Times New Roman" w:hAnsi="Times New Roman"/>
          <w:sz w:val="24"/>
          <w:szCs w:val="24"/>
        </w:rPr>
        <w:t>ратившим силу:</w:t>
      </w:r>
    </w:p>
    <w:p w:rsidR="001D5F51" w:rsidRDefault="001D5F51" w:rsidP="001D5F51">
      <w:pPr>
        <w:pStyle w:val="af0"/>
        <w:ind w:firstLine="709"/>
        <w:jc w:val="both"/>
        <w:rPr>
          <w:rFonts w:ascii="Times New Roman" w:hAnsi="Times New Roman"/>
          <w:sz w:val="24"/>
          <w:szCs w:val="24"/>
        </w:rPr>
      </w:pPr>
      <w:r>
        <w:rPr>
          <w:rFonts w:ascii="Times New Roman" w:hAnsi="Times New Roman"/>
          <w:sz w:val="24"/>
          <w:szCs w:val="24"/>
        </w:rPr>
        <w:t xml:space="preserve">- </w:t>
      </w:r>
      <w:r w:rsidRPr="00566F37">
        <w:rPr>
          <w:rFonts w:ascii="Times New Roman" w:hAnsi="Times New Roman"/>
          <w:sz w:val="24"/>
          <w:szCs w:val="24"/>
        </w:rPr>
        <w:t>решение Георгиевского сельского Совета депутатов от 2</w:t>
      </w:r>
      <w:r>
        <w:rPr>
          <w:rFonts w:ascii="Times New Roman" w:hAnsi="Times New Roman"/>
          <w:sz w:val="24"/>
          <w:szCs w:val="24"/>
        </w:rPr>
        <w:t>2.11.2019</w:t>
      </w:r>
      <w:r w:rsidRPr="00566F37">
        <w:rPr>
          <w:rFonts w:ascii="Times New Roman" w:hAnsi="Times New Roman"/>
          <w:sz w:val="24"/>
          <w:szCs w:val="24"/>
        </w:rPr>
        <w:t xml:space="preserve"> № </w:t>
      </w:r>
      <w:r>
        <w:rPr>
          <w:rFonts w:ascii="Times New Roman" w:hAnsi="Times New Roman"/>
          <w:sz w:val="24"/>
          <w:szCs w:val="24"/>
        </w:rPr>
        <w:t>47-224</w:t>
      </w:r>
      <w:r w:rsidRPr="00566F37">
        <w:rPr>
          <w:rFonts w:ascii="Times New Roman" w:hAnsi="Times New Roman"/>
          <w:sz w:val="24"/>
          <w:szCs w:val="24"/>
        </w:rPr>
        <w:t xml:space="preserve"> «Об установлении земельного налога на терри</w:t>
      </w:r>
      <w:r>
        <w:rPr>
          <w:rFonts w:ascii="Times New Roman" w:hAnsi="Times New Roman"/>
          <w:sz w:val="24"/>
          <w:szCs w:val="24"/>
        </w:rPr>
        <w:t>тории Георгиевского сельсовета»;</w:t>
      </w:r>
    </w:p>
    <w:p w:rsidR="001D5F51" w:rsidRDefault="001D5F51" w:rsidP="001D5F51">
      <w:pPr>
        <w:pStyle w:val="af0"/>
        <w:ind w:firstLine="709"/>
        <w:jc w:val="both"/>
        <w:rPr>
          <w:rFonts w:ascii="Times New Roman" w:hAnsi="Times New Roman"/>
          <w:sz w:val="24"/>
          <w:szCs w:val="24"/>
        </w:rPr>
      </w:pPr>
      <w:r>
        <w:rPr>
          <w:rFonts w:ascii="Times New Roman" w:hAnsi="Times New Roman"/>
          <w:sz w:val="24"/>
          <w:szCs w:val="24"/>
        </w:rPr>
        <w:t>- решение Георгиевского сельского совета депутатов от 24.12.2019 № 48-229 «О внесении изменений в решение Георгиевского сельского совета депутатов от 22.11.2019 № 47-224 «Об установлении земельного налога на территории Георгиевского сельсовета»»</w:t>
      </w:r>
    </w:p>
    <w:p w:rsidR="001D5F51" w:rsidRPr="00B753ED" w:rsidRDefault="001D5F51" w:rsidP="001D5F51">
      <w:pPr>
        <w:pStyle w:val="af0"/>
        <w:ind w:firstLine="709"/>
        <w:jc w:val="both"/>
        <w:rPr>
          <w:rFonts w:ascii="Times New Roman" w:hAnsi="Times New Roman"/>
          <w:sz w:val="24"/>
          <w:szCs w:val="24"/>
        </w:rPr>
      </w:pPr>
      <w:r>
        <w:rPr>
          <w:rFonts w:ascii="Times New Roman" w:hAnsi="Times New Roman"/>
          <w:sz w:val="24"/>
          <w:szCs w:val="24"/>
        </w:rPr>
        <w:t>- решение Георгиевского сельского Совета депутатов от 24.06.2021 № 11-54 «</w:t>
      </w:r>
      <w:r w:rsidRPr="00B753ED">
        <w:rPr>
          <w:rFonts w:ascii="Times New Roman" w:hAnsi="Times New Roman"/>
          <w:sz w:val="24"/>
          <w:szCs w:val="24"/>
        </w:rPr>
        <w:t xml:space="preserve">О внесении изменений в решение Георгиевского сельского Совета депутатов </w:t>
      </w:r>
      <w:proofErr w:type="spellStart"/>
      <w:r w:rsidRPr="00B753ED">
        <w:rPr>
          <w:rFonts w:ascii="Times New Roman" w:hAnsi="Times New Roman"/>
          <w:sz w:val="24"/>
          <w:szCs w:val="24"/>
        </w:rPr>
        <w:t>Канского</w:t>
      </w:r>
      <w:proofErr w:type="spellEnd"/>
      <w:r w:rsidRPr="00B753ED">
        <w:rPr>
          <w:rFonts w:ascii="Times New Roman" w:hAnsi="Times New Roman"/>
          <w:sz w:val="24"/>
          <w:szCs w:val="24"/>
        </w:rPr>
        <w:t xml:space="preserve"> района Красноярского края от 22.11.2019 № 47-224 «Об установлении земельного налога </w:t>
      </w:r>
    </w:p>
    <w:p w:rsidR="001D5F51" w:rsidRDefault="001D5F51" w:rsidP="001D5F51">
      <w:pPr>
        <w:pStyle w:val="af0"/>
        <w:jc w:val="both"/>
        <w:rPr>
          <w:rFonts w:ascii="Times New Roman" w:hAnsi="Times New Roman"/>
          <w:sz w:val="24"/>
          <w:szCs w:val="24"/>
        </w:rPr>
      </w:pPr>
      <w:r w:rsidRPr="00B753ED">
        <w:rPr>
          <w:rFonts w:ascii="Times New Roman" w:hAnsi="Times New Roman"/>
          <w:sz w:val="24"/>
          <w:szCs w:val="24"/>
        </w:rPr>
        <w:t>на территории Георгиевского сельсовета»</w:t>
      </w:r>
      <w:r>
        <w:rPr>
          <w:rFonts w:ascii="Times New Roman" w:hAnsi="Times New Roman"/>
          <w:sz w:val="24"/>
          <w:szCs w:val="24"/>
        </w:rPr>
        <w:t>»</w:t>
      </w: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3.</w:t>
      </w:r>
      <w:proofErr w:type="gramStart"/>
      <w:r w:rsidRPr="00566F37">
        <w:rPr>
          <w:rFonts w:ascii="Times New Roman" w:hAnsi="Times New Roman"/>
          <w:sz w:val="24"/>
          <w:szCs w:val="24"/>
        </w:rPr>
        <w:t>Контроль за</w:t>
      </w:r>
      <w:proofErr w:type="gramEnd"/>
      <w:r w:rsidRPr="00566F37">
        <w:rPr>
          <w:rFonts w:ascii="Times New Roman" w:hAnsi="Times New Roman"/>
          <w:sz w:val="24"/>
          <w:szCs w:val="24"/>
        </w:rPr>
        <w:t xml:space="preserve"> исполнением настоящего решения возложить на постоянную комиссию по экономике, финансам и бюджету.</w:t>
      </w:r>
    </w:p>
    <w:p w:rsidR="001D5F51" w:rsidRPr="00566F37" w:rsidRDefault="001D5F51" w:rsidP="001D5F51">
      <w:pPr>
        <w:pStyle w:val="af0"/>
        <w:ind w:firstLine="709"/>
        <w:jc w:val="both"/>
        <w:rPr>
          <w:rFonts w:ascii="Times New Roman" w:hAnsi="Times New Roman"/>
          <w:color w:val="000000"/>
          <w:sz w:val="24"/>
          <w:szCs w:val="24"/>
          <w:shd w:val="clear" w:color="auto" w:fill="FFFFFF"/>
        </w:rPr>
      </w:pPr>
      <w:r w:rsidRPr="00566F37">
        <w:rPr>
          <w:rFonts w:ascii="Times New Roman" w:hAnsi="Times New Roman"/>
          <w:sz w:val="24"/>
          <w:szCs w:val="24"/>
        </w:rPr>
        <w:t xml:space="preserve">4. Настоящее решение вступает в силу </w:t>
      </w:r>
      <w:r w:rsidRPr="00566F37">
        <w:rPr>
          <w:rFonts w:ascii="Times New Roman" w:hAnsi="Times New Roman"/>
          <w:color w:val="000000"/>
          <w:sz w:val="24"/>
          <w:szCs w:val="24"/>
          <w:shd w:val="clear" w:color="auto" w:fill="FFFFFF"/>
        </w:rPr>
        <w:t>не ранее, чем по истечении одного месяца со дня его официального опубликования</w:t>
      </w:r>
      <w:r w:rsidRPr="00566F37">
        <w:rPr>
          <w:rFonts w:ascii="Times New Roman" w:hAnsi="Times New Roman"/>
          <w:sz w:val="24"/>
          <w:szCs w:val="24"/>
        </w:rPr>
        <w:t xml:space="preserve"> в печатном издании «Ведомости Георгиевского сельсовета»</w:t>
      </w:r>
      <w:r w:rsidRPr="00566F37">
        <w:rPr>
          <w:rFonts w:ascii="Times New Roman" w:hAnsi="Times New Roman"/>
          <w:color w:val="000000"/>
          <w:sz w:val="24"/>
          <w:szCs w:val="24"/>
          <w:shd w:val="clear" w:color="auto" w:fill="FFFFFF"/>
        </w:rPr>
        <w:t xml:space="preserve"> и не ранее 1-го числа очередного налогового периода по земельному налогу.</w:t>
      </w: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color w:val="000000"/>
          <w:sz w:val="24"/>
          <w:szCs w:val="24"/>
          <w:shd w:val="clear" w:color="auto" w:fill="FFFFFF"/>
        </w:rPr>
        <w:t xml:space="preserve">5. </w:t>
      </w:r>
      <w:r w:rsidRPr="00566F37">
        <w:rPr>
          <w:rFonts w:ascii="Times New Roman" w:hAnsi="Times New Roman"/>
          <w:sz w:val="24"/>
          <w:szCs w:val="24"/>
        </w:rPr>
        <w:t>Настоящее решение подлежит размещению на официальном сайте Георгиевского сельсовета в сети «Интернет».</w:t>
      </w:r>
    </w:p>
    <w:p w:rsidR="001D5F51" w:rsidRPr="00566F37" w:rsidRDefault="001D5F51" w:rsidP="001D5F51">
      <w:pPr>
        <w:pStyle w:val="af0"/>
        <w:jc w:val="both"/>
        <w:rPr>
          <w:rFonts w:ascii="Times New Roman" w:hAnsi="Times New Roman"/>
          <w:sz w:val="24"/>
          <w:szCs w:val="24"/>
        </w:rPr>
      </w:pPr>
    </w:p>
    <w:p w:rsidR="001D5F51" w:rsidRPr="00566F37" w:rsidRDefault="001D5F51" w:rsidP="001D5F51">
      <w:pPr>
        <w:pStyle w:val="af0"/>
        <w:jc w:val="both"/>
        <w:rPr>
          <w:rFonts w:ascii="Times New Roman" w:hAnsi="Times New Roman"/>
          <w:sz w:val="24"/>
          <w:szCs w:val="24"/>
        </w:rPr>
      </w:pPr>
      <w:r w:rsidRPr="00566F37">
        <w:rPr>
          <w:rFonts w:ascii="Times New Roman" w:hAnsi="Times New Roman"/>
          <w:sz w:val="24"/>
          <w:szCs w:val="24"/>
        </w:rPr>
        <w:t xml:space="preserve">Председатель </w:t>
      </w:r>
      <w:proofErr w:type="gramStart"/>
      <w:r w:rsidRPr="00566F37">
        <w:rPr>
          <w:rFonts w:ascii="Times New Roman" w:hAnsi="Times New Roman"/>
          <w:sz w:val="24"/>
          <w:szCs w:val="24"/>
        </w:rPr>
        <w:t>Георгиевского</w:t>
      </w:r>
      <w:proofErr w:type="gramEnd"/>
      <w:r w:rsidRPr="00566F37">
        <w:rPr>
          <w:rFonts w:ascii="Times New Roman" w:hAnsi="Times New Roman"/>
          <w:sz w:val="24"/>
          <w:szCs w:val="24"/>
        </w:rPr>
        <w:t xml:space="preserve"> </w:t>
      </w:r>
    </w:p>
    <w:p w:rsidR="001D5F51" w:rsidRDefault="001D5F51" w:rsidP="001D5F51">
      <w:pPr>
        <w:pStyle w:val="af0"/>
        <w:tabs>
          <w:tab w:val="left" w:pos="6885"/>
        </w:tabs>
        <w:jc w:val="both"/>
        <w:rPr>
          <w:rFonts w:ascii="Times New Roman" w:hAnsi="Times New Roman"/>
          <w:sz w:val="24"/>
          <w:szCs w:val="24"/>
        </w:rPr>
      </w:pPr>
      <w:r w:rsidRPr="00566F37">
        <w:rPr>
          <w:rFonts w:ascii="Times New Roman" w:hAnsi="Times New Roman"/>
          <w:sz w:val="24"/>
          <w:szCs w:val="24"/>
        </w:rPr>
        <w:t>с</w:t>
      </w:r>
      <w:r>
        <w:rPr>
          <w:rFonts w:ascii="Times New Roman" w:hAnsi="Times New Roman"/>
          <w:sz w:val="24"/>
          <w:szCs w:val="24"/>
        </w:rPr>
        <w:t>ельского Совета депутатов</w:t>
      </w:r>
      <w:r>
        <w:rPr>
          <w:rFonts w:ascii="Times New Roman" w:hAnsi="Times New Roman"/>
          <w:sz w:val="24"/>
          <w:szCs w:val="24"/>
        </w:rPr>
        <w:tab/>
        <w:t xml:space="preserve">А.Н. </w:t>
      </w:r>
      <w:proofErr w:type="spellStart"/>
      <w:r>
        <w:rPr>
          <w:rFonts w:ascii="Times New Roman" w:hAnsi="Times New Roman"/>
          <w:sz w:val="24"/>
          <w:szCs w:val="24"/>
        </w:rPr>
        <w:t>Живаева</w:t>
      </w:r>
      <w:proofErr w:type="spellEnd"/>
    </w:p>
    <w:p w:rsidR="001D5F51" w:rsidRPr="00566F37" w:rsidRDefault="001D5F51" w:rsidP="001D5F51">
      <w:pPr>
        <w:pStyle w:val="af0"/>
        <w:tabs>
          <w:tab w:val="left" w:pos="6885"/>
        </w:tabs>
        <w:jc w:val="both"/>
        <w:rPr>
          <w:rFonts w:ascii="Times New Roman" w:hAnsi="Times New Roman"/>
          <w:sz w:val="24"/>
          <w:szCs w:val="24"/>
        </w:rPr>
      </w:pPr>
    </w:p>
    <w:p w:rsidR="001D5F51" w:rsidRPr="00566F37" w:rsidRDefault="001D5F51" w:rsidP="0095459B">
      <w:pPr>
        <w:pStyle w:val="af0"/>
        <w:tabs>
          <w:tab w:val="left" w:pos="6885"/>
        </w:tabs>
        <w:jc w:val="both"/>
        <w:rPr>
          <w:rFonts w:ascii="Times New Roman" w:hAnsi="Times New Roman"/>
          <w:sz w:val="24"/>
          <w:szCs w:val="24"/>
        </w:rPr>
      </w:pPr>
      <w:r>
        <w:rPr>
          <w:rFonts w:ascii="Times New Roman" w:hAnsi="Times New Roman"/>
          <w:sz w:val="24"/>
          <w:szCs w:val="24"/>
        </w:rPr>
        <w:t>Глава Георгиевского сельсовета</w:t>
      </w:r>
      <w:r>
        <w:rPr>
          <w:rFonts w:ascii="Times New Roman" w:hAnsi="Times New Roman"/>
          <w:sz w:val="24"/>
          <w:szCs w:val="24"/>
        </w:rPr>
        <w:tab/>
        <w:t>С.В. Панарин</w:t>
      </w:r>
    </w:p>
    <w:tbl>
      <w:tblPr>
        <w:tblpPr w:leftFromText="180" w:rightFromText="180" w:vertAnchor="text" w:horzAnchor="page" w:tblpX="7347" w:tblpY="23"/>
        <w:tblW w:w="0" w:type="auto"/>
        <w:tblLook w:val="04A0" w:firstRow="1" w:lastRow="0" w:firstColumn="1" w:lastColumn="0" w:noHBand="0" w:noVBand="1"/>
      </w:tblPr>
      <w:tblGrid>
        <w:gridCol w:w="3494"/>
      </w:tblGrid>
      <w:tr w:rsidR="001D5F51" w:rsidRPr="0057383A" w:rsidTr="00B52204">
        <w:trPr>
          <w:trHeight w:val="602"/>
        </w:trPr>
        <w:tc>
          <w:tcPr>
            <w:tcW w:w="3494" w:type="dxa"/>
            <w:shd w:val="clear" w:color="auto" w:fill="auto"/>
          </w:tcPr>
          <w:p w:rsidR="001D5F51" w:rsidRDefault="001D5F51" w:rsidP="00B52204">
            <w:pPr>
              <w:pStyle w:val="af0"/>
              <w:rPr>
                <w:rFonts w:ascii="Times New Roman" w:hAnsi="Times New Roman"/>
                <w:sz w:val="24"/>
                <w:szCs w:val="24"/>
              </w:rPr>
            </w:pPr>
          </w:p>
          <w:p w:rsidR="001D5F51" w:rsidRPr="0057383A" w:rsidRDefault="001D5F51" w:rsidP="00B52204">
            <w:pPr>
              <w:pStyle w:val="af0"/>
              <w:rPr>
                <w:rFonts w:ascii="Times New Roman" w:hAnsi="Times New Roman"/>
                <w:sz w:val="24"/>
                <w:szCs w:val="24"/>
              </w:rPr>
            </w:pPr>
            <w:r>
              <w:rPr>
                <w:rFonts w:ascii="Times New Roman" w:hAnsi="Times New Roman"/>
                <w:sz w:val="24"/>
                <w:szCs w:val="24"/>
              </w:rPr>
              <w:t xml:space="preserve">Приложение </w:t>
            </w:r>
          </w:p>
          <w:p w:rsidR="001D5F51" w:rsidRDefault="001D5F51" w:rsidP="00B52204">
            <w:pPr>
              <w:pStyle w:val="af0"/>
              <w:rPr>
                <w:rFonts w:ascii="Times New Roman" w:hAnsi="Times New Roman"/>
                <w:sz w:val="24"/>
                <w:szCs w:val="24"/>
              </w:rPr>
            </w:pPr>
            <w:r w:rsidRPr="0057383A">
              <w:rPr>
                <w:rFonts w:ascii="Times New Roman" w:hAnsi="Times New Roman"/>
                <w:sz w:val="24"/>
                <w:szCs w:val="24"/>
              </w:rPr>
              <w:t xml:space="preserve">к решению </w:t>
            </w:r>
            <w:r>
              <w:rPr>
                <w:rFonts w:ascii="Times New Roman" w:hAnsi="Times New Roman"/>
                <w:sz w:val="24"/>
                <w:szCs w:val="24"/>
              </w:rPr>
              <w:t>Георгиевского  сельского Совета депутатов</w:t>
            </w:r>
          </w:p>
          <w:p w:rsidR="001D5F51" w:rsidRDefault="001D5F51" w:rsidP="00B52204">
            <w:pPr>
              <w:pStyle w:val="af0"/>
              <w:rPr>
                <w:rFonts w:ascii="Times New Roman" w:hAnsi="Times New Roman"/>
                <w:sz w:val="24"/>
                <w:szCs w:val="24"/>
              </w:rPr>
            </w:pPr>
            <w:proofErr w:type="spellStart"/>
            <w:r>
              <w:rPr>
                <w:rFonts w:ascii="Times New Roman" w:hAnsi="Times New Roman"/>
                <w:sz w:val="24"/>
                <w:szCs w:val="24"/>
              </w:rPr>
              <w:t>Канского</w:t>
            </w:r>
            <w:proofErr w:type="spellEnd"/>
            <w:r>
              <w:rPr>
                <w:rFonts w:ascii="Times New Roman" w:hAnsi="Times New Roman"/>
                <w:sz w:val="24"/>
                <w:szCs w:val="24"/>
              </w:rPr>
              <w:t xml:space="preserve"> района Красноярского края</w:t>
            </w:r>
          </w:p>
          <w:p w:rsidR="001D5F51" w:rsidRPr="004A20C1" w:rsidRDefault="001D5F51" w:rsidP="00B52204">
            <w:pPr>
              <w:pStyle w:val="af0"/>
              <w:rPr>
                <w:rFonts w:ascii="Times New Roman" w:hAnsi="Times New Roman"/>
                <w:sz w:val="24"/>
                <w:szCs w:val="24"/>
              </w:rPr>
            </w:pPr>
            <w:r w:rsidRPr="0057383A">
              <w:rPr>
                <w:rFonts w:ascii="Times New Roman" w:hAnsi="Times New Roman"/>
                <w:sz w:val="24"/>
                <w:szCs w:val="24"/>
              </w:rPr>
              <w:t xml:space="preserve">от </w:t>
            </w:r>
            <w:r>
              <w:rPr>
                <w:rFonts w:ascii="Times New Roman" w:hAnsi="Times New Roman"/>
                <w:sz w:val="24"/>
                <w:szCs w:val="24"/>
              </w:rPr>
              <w:t>28.10.</w:t>
            </w:r>
            <w:r w:rsidRPr="0057383A">
              <w:rPr>
                <w:rFonts w:ascii="Times New Roman" w:hAnsi="Times New Roman"/>
                <w:sz w:val="24"/>
                <w:szCs w:val="24"/>
              </w:rPr>
              <w:t xml:space="preserve">2021 № </w:t>
            </w:r>
            <w:r>
              <w:rPr>
                <w:rFonts w:ascii="Times New Roman" w:hAnsi="Times New Roman"/>
                <w:sz w:val="24"/>
                <w:szCs w:val="24"/>
              </w:rPr>
              <w:t>14-68</w:t>
            </w:r>
          </w:p>
        </w:tc>
      </w:tr>
    </w:tbl>
    <w:p w:rsidR="001D5F51" w:rsidRPr="00566F37" w:rsidRDefault="001D5F51" w:rsidP="001D5F51">
      <w:pPr>
        <w:pStyle w:val="af0"/>
        <w:rPr>
          <w:rFonts w:ascii="Times New Roman" w:hAnsi="Times New Roman"/>
          <w:sz w:val="24"/>
          <w:szCs w:val="24"/>
        </w:rPr>
      </w:pPr>
    </w:p>
    <w:p w:rsidR="001D5F51" w:rsidRDefault="001D5F51" w:rsidP="001D5F51">
      <w:pPr>
        <w:pStyle w:val="af0"/>
        <w:jc w:val="center"/>
        <w:rPr>
          <w:rFonts w:ascii="Times New Roman" w:hAnsi="Times New Roman"/>
          <w:sz w:val="24"/>
          <w:szCs w:val="24"/>
        </w:rPr>
      </w:pPr>
    </w:p>
    <w:p w:rsidR="001D5F51" w:rsidRDefault="001D5F51" w:rsidP="001D5F51">
      <w:pPr>
        <w:pStyle w:val="af0"/>
        <w:jc w:val="center"/>
        <w:rPr>
          <w:rFonts w:ascii="Times New Roman" w:hAnsi="Times New Roman"/>
          <w:sz w:val="24"/>
          <w:szCs w:val="24"/>
        </w:rPr>
      </w:pPr>
    </w:p>
    <w:p w:rsidR="001D5F51" w:rsidRDefault="001D5F51" w:rsidP="001D5F51">
      <w:pPr>
        <w:pStyle w:val="af0"/>
        <w:jc w:val="center"/>
        <w:rPr>
          <w:rFonts w:ascii="Times New Roman" w:hAnsi="Times New Roman"/>
          <w:sz w:val="24"/>
          <w:szCs w:val="24"/>
        </w:rPr>
      </w:pPr>
    </w:p>
    <w:p w:rsidR="001D5F51" w:rsidRDefault="001D5F51" w:rsidP="001D5F51">
      <w:pPr>
        <w:pStyle w:val="af0"/>
        <w:jc w:val="center"/>
        <w:rPr>
          <w:rFonts w:ascii="Times New Roman" w:hAnsi="Times New Roman"/>
          <w:sz w:val="24"/>
          <w:szCs w:val="24"/>
        </w:rPr>
      </w:pPr>
    </w:p>
    <w:p w:rsidR="001D5F51" w:rsidRDefault="001D5F51" w:rsidP="001D5F51">
      <w:pPr>
        <w:pStyle w:val="af0"/>
        <w:jc w:val="center"/>
        <w:rPr>
          <w:rFonts w:ascii="Times New Roman" w:hAnsi="Times New Roman"/>
          <w:sz w:val="24"/>
          <w:szCs w:val="24"/>
        </w:rPr>
      </w:pPr>
    </w:p>
    <w:p w:rsidR="001D5F51" w:rsidRDefault="001D5F51" w:rsidP="001D5F51">
      <w:pPr>
        <w:pStyle w:val="af0"/>
        <w:jc w:val="center"/>
        <w:rPr>
          <w:rFonts w:ascii="Times New Roman" w:hAnsi="Times New Roman"/>
          <w:sz w:val="24"/>
          <w:szCs w:val="24"/>
        </w:rPr>
      </w:pPr>
    </w:p>
    <w:p w:rsidR="001D5F51" w:rsidRDefault="001D5F51" w:rsidP="0095459B">
      <w:pPr>
        <w:pStyle w:val="af0"/>
        <w:rPr>
          <w:rFonts w:ascii="Times New Roman" w:hAnsi="Times New Roman"/>
          <w:sz w:val="24"/>
          <w:szCs w:val="24"/>
        </w:rPr>
      </w:pP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1. Установить следующие ставки земельного налога:</w:t>
      </w: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1.1 в размере 0,3 % в отношении земельных участков:</w:t>
      </w:r>
    </w:p>
    <w:p w:rsidR="001D5F51" w:rsidRPr="00566F37" w:rsidRDefault="001D5F51" w:rsidP="001D5F51">
      <w:pPr>
        <w:pStyle w:val="af0"/>
        <w:ind w:firstLine="709"/>
        <w:jc w:val="both"/>
        <w:rPr>
          <w:rFonts w:ascii="Times New Roman" w:hAnsi="Times New Roman"/>
          <w:sz w:val="24"/>
          <w:szCs w:val="24"/>
        </w:rPr>
      </w:pPr>
      <w:proofErr w:type="gramStart"/>
      <w:r w:rsidRPr="00566F37">
        <w:rPr>
          <w:rFonts w:ascii="Times New Roman" w:hAnsi="Times New Roman"/>
          <w:sz w:val="24"/>
          <w:szCs w:val="24"/>
        </w:rPr>
        <w:t>- занятых жилищным фондом и объектами инженерной инфраструктуры жилищно-коммунального комплекса (за исключением доли</w:t>
      </w:r>
      <w:r>
        <w:rPr>
          <w:rFonts w:ascii="Times New Roman" w:hAnsi="Times New Roman"/>
          <w:sz w:val="24"/>
          <w:szCs w:val="24"/>
        </w:rPr>
        <w:t xml:space="preserve"> в праве на земельный </w:t>
      </w:r>
      <w:r w:rsidRPr="00566F37">
        <w:rPr>
          <w:rFonts w:ascii="Times New Roman" w:hAnsi="Times New Roman"/>
          <w:sz w:val="24"/>
          <w:szCs w:val="24"/>
        </w:rPr>
        <w:t>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r>
        <w:rPr>
          <w:rFonts w:ascii="Times New Roman" w:hAnsi="Times New Roman"/>
          <w:sz w:val="24"/>
          <w:szCs w:val="24"/>
        </w:rPr>
        <w:t>,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566F37">
        <w:rPr>
          <w:rFonts w:ascii="Times New Roman" w:hAnsi="Times New Roman"/>
          <w:sz w:val="24"/>
          <w:szCs w:val="24"/>
        </w:rPr>
        <w:t>;</w:t>
      </w:r>
      <w:proofErr w:type="gramEnd"/>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 xml:space="preserve">- </w:t>
      </w:r>
      <w:r>
        <w:rPr>
          <w:rFonts w:ascii="Times New Roman" w:hAnsi="Times New Roman"/>
          <w:sz w:val="24"/>
          <w:szCs w:val="24"/>
        </w:rPr>
        <w:t xml:space="preserve">не используемых в предпринимательской деятельности, </w:t>
      </w:r>
      <w:r w:rsidRPr="00566F37">
        <w:rPr>
          <w:rFonts w:ascii="Times New Roman" w:hAnsi="Times New Roman"/>
          <w:sz w:val="24"/>
          <w:szCs w:val="24"/>
        </w:rPr>
        <w:t>приобретенных (предоставленных) для личного подсобного хозяйства, садоводства</w:t>
      </w:r>
      <w:r w:rsidRPr="002E5B14">
        <w:rPr>
          <w:rFonts w:ascii="Times New Roman" w:hAnsi="Times New Roman"/>
          <w:sz w:val="24"/>
          <w:szCs w:val="24"/>
        </w:rPr>
        <w:t xml:space="preserve"> </w:t>
      </w:r>
      <w:r w:rsidRPr="00566F37">
        <w:rPr>
          <w:rFonts w:ascii="Times New Roman" w:hAnsi="Times New Roman"/>
          <w:sz w:val="24"/>
          <w:szCs w:val="24"/>
        </w:rPr>
        <w:t>или огородничества</w:t>
      </w:r>
      <w:r>
        <w:rPr>
          <w:rFonts w:ascii="Times New Roman" w:hAnsi="Times New Roman"/>
          <w:sz w:val="24"/>
          <w:szCs w:val="24"/>
        </w:rPr>
        <w:t>, а также земельных участков общего назначения, предусмотренных Федеральным законом</w:t>
      </w:r>
      <w:r w:rsidRPr="00566F37">
        <w:rPr>
          <w:rFonts w:ascii="Times New Roman" w:hAnsi="Times New Roman"/>
          <w:sz w:val="24"/>
          <w:szCs w:val="24"/>
        </w:rPr>
        <w:t xml:space="preserve"> </w:t>
      </w:r>
      <w:r>
        <w:rPr>
          <w:rFonts w:ascii="Times New Roman" w:hAnsi="Times New Roman"/>
          <w:sz w:val="24"/>
          <w:szCs w:val="24"/>
        </w:rPr>
        <w:t>от 29.07.2017 № 217 -ФЗ «О введении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566F37">
        <w:rPr>
          <w:rFonts w:ascii="Times New Roman" w:hAnsi="Times New Roman"/>
          <w:sz w:val="24"/>
          <w:szCs w:val="24"/>
        </w:rPr>
        <w:t>;</w:t>
      </w: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1D5F51" w:rsidRPr="00566F37" w:rsidRDefault="001D5F51" w:rsidP="001D5F51">
      <w:pPr>
        <w:pStyle w:val="af0"/>
        <w:ind w:firstLine="709"/>
        <w:jc w:val="both"/>
        <w:rPr>
          <w:rFonts w:ascii="Times New Roman" w:hAnsi="Times New Roman"/>
          <w:sz w:val="24"/>
          <w:szCs w:val="24"/>
        </w:rPr>
      </w:pPr>
      <w:r>
        <w:rPr>
          <w:rFonts w:ascii="Times New Roman" w:hAnsi="Times New Roman"/>
          <w:sz w:val="24"/>
          <w:szCs w:val="24"/>
        </w:rPr>
        <w:t xml:space="preserve">1.2. в </w:t>
      </w:r>
      <w:r w:rsidRPr="00566F37">
        <w:rPr>
          <w:rFonts w:ascii="Times New Roman" w:hAnsi="Times New Roman"/>
          <w:sz w:val="24"/>
          <w:szCs w:val="24"/>
        </w:rPr>
        <w:t>размере 1,5% в отношении:</w:t>
      </w:r>
    </w:p>
    <w:p w:rsidR="001D5F51" w:rsidRPr="00566F37" w:rsidRDefault="001D5F51" w:rsidP="001D5F51">
      <w:pPr>
        <w:pStyle w:val="af0"/>
        <w:ind w:firstLine="709"/>
        <w:jc w:val="both"/>
        <w:rPr>
          <w:rFonts w:ascii="Times New Roman" w:hAnsi="Times New Roman"/>
          <w:sz w:val="24"/>
          <w:szCs w:val="24"/>
        </w:rPr>
      </w:pPr>
      <w:r>
        <w:rPr>
          <w:rFonts w:ascii="Times New Roman" w:hAnsi="Times New Roman"/>
          <w:sz w:val="24"/>
          <w:szCs w:val="24"/>
        </w:rPr>
        <w:t xml:space="preserve">- прочих </w:t>
      </w:r>
      <w:r w:rsidRPr="00566F37">
        <w:rPr>
          <w:rFonts w:ascii="Times New Roman" w:hAnsi="Times New Roman"/>
          <w:sz w:val="24"/>
          <w:szCs w:val="24"/>
        </w:rPr>
        <w:t>земельных участков.</w:t>
      </w: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1.3. в размере 0,06</w:t>
      </w:r>
      <w:r>
        <w:rPr>
          <w:rFonts w:ascii="Times New Roman" w:hAnsi="Times New Roman"/>
          <w:sz w:val="24"/>
          <w:szCs w:val="24"/>
        </w:rPr>
        <w:t>5</w:t>
      </w:r>
      <w:r w:rsidRPr="00566F37">
        <w:rPr>
          <w:rFonts w:ascii="Times New Roman" w:hAnsi="Times New Roman"/>
          <w:sz w:val="24"/>
          <w:szCs w:val="24"/>
        </w:rPr>
        <w:t xml:space="preserve"> % в отношении земельных участков:</w:t>
      </w: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r>
        <w:rPr>
          <w:rFonts w:ascii="Times New Roman" w:hAnsi="Times New Roman"/>
          <w:sz w:val="24"/>
          <w:szCs w:val="24"/>
        </w:rPr>
        <w:t>.</w:t>
      </w:r>
    </w:p>
    <w:p w:rsidR="001D5F51" w:rsidRDefault="001D5F51" w:rsidP="001D5F51">
      <w:pPr>
        <w:pStyle w:val="af0"/>
        <w:ind w:firstLine="709"/>
        <w:jc w:val="both"/>
        <w:rPr>
          <w:rFonts w:ascii="Times New Roman" w:hAnsi="Times New Roman"/>
          <w:sz w:val="24"/>
          <w:szCs w:val="24"/>
        </w:rPr>
      </w:pPr>
      <w:r w:rsidRPr="009A523D">
        <w:rPr>
          <w:rFonts w:ascii="Times New Roman" w:hAnsi="Times New Roman"/>
          <w:sz w:val="24"/>
          <w:szCs w:val="24"/>
        </w:rPr>
        <w:t>2. Установить следующий порядок уплаты налога</w:t>
      </w:r>
      <w:r>
        <w:rPr>
          <w:rFonts w:ascii="Times New Roman" w:hAnsi="Times New Roman"/>
          <w:sz w:val="24"/>
          <w:szCs w:val="24"/>
        </w:rPr>
        <w:t xml:space="preserve"> и авансовых платежей по налогу налогоплательщиками-организациями:</w:t>
      </w:r>
    </w:p>
    <w:p w:rsidR="001D5F51" w:rsidRPr="009A523D" w:rsidRDefault="001D5F51" w:rsidP="001D5F51">
      <w:pPr>
        <w:pStyle w:val="af0"/>
        <w:ind w:firstLine="709"/>
        <w:jc w:val="both"/>
        <w:rPr>
          <w:rFonts w:ascii="Times New Roman" w:hAnsi="Times New Roman"/>
          <w:sz w:val="24"/>
          <w:szCs w:val="24"/>
        </w:rPr>
      </w:pPr>
      <w:r>
        <w:rPr>
          <w:rFonts w:ascii="Times New Roman" w:hAnsi="Times New Roman"/>
          <w:sz w:val="24"/>
          <w:szCs w:val="24"/>
        </w:rPr>
        <w:t>Налог и авансовые платежи по налогу уплачиваются налогоплательщиками-организациями в бюджет по месту нахождения земельных участков, признаваемых объектом налогообложения в соответствии со статьей 389 Налогового кодекса Российской Федерации.</w:t>
      </w:r>
    </w:p>
    <w:p w:rsidR="001D5F51" w:rsidRPr="00EB388F" w:rsidRDefault="001D5F51" w:rsidP="001D5F51">
      <w:pPr>
        <w:pStyle w:val="af0"/>
        <w:ind w:firstLine="709"/>
        <w:jc w:val="both"/>
        <w:rPr>
          <w:rFonts w:ascii="Times New Roman" w:hAnsi="Times New Roman"/>
          <w:sz w:val="24"/>
          <w:szCs w:val="24"/>
        </w:rPr>
      </w:pPr>
      <w:r>
        <w:rPr>
          <w:rFonts w:ascii="Times New Roman" w:hAnsi="Times New Roman"/>
          <w:sz w:val="24"/>
          <w:szCs w:val="24"/>
        </w:rPr>
        <w:t>2.1</w:t>
      </w:r>
      <w:r w:rsidRPr="00EB388F">
        <w:rPr>
          <w:rFonts w:ascii="Times New Roman" w:hAnsi="Times New Roman"/>
          <w:sz w:val="24"/>
          <w:szCs w:val="24"/>
        </w:rPr>
        <w:t>.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1D5F51" w:rsidRPr="00EB388F" w:rsidRDefault="001D5F51" w:rsidP="001D5F51">
      <w:pPr>
        <w:pStyle w:val="af0"/>
        <w:ind w:firstLine="709"/>
        <w:jc w:val="both"/>
        <w:rPr>
          <w:rFonts w:ascii="Times New Roman" w:hAnsi="Times New Roman"/>
          <w:sz w:val="24"/>
          <w:szCs w:val="24"/>
        </w:rPr>
      </w:pPr>
      <w:r w:rsidRPr="00EB388F">
        <w:rPr>
          <w:rFonts w:ascii="Times New Roman" w:hAnsi="Times New Roman"/>
          <w:sz w:val="24"/>
          <w:szCs w:val="24"/>
        </w:rPr>
        <w:t>- Героев Советского союза, Героев Российской Федерации, полных кавалеров ордена Славы;</w:t>
      </w:r>
    </w:p>
    <w:p w:rsidR="001D5F51" w:rsidRPr="00EB388F" w:rsidRDefault="001D5F51" w:rsidP="001D5F51">
      <w:pPr>
        <w:pStyle w:val="af0"/>
        <w:ind w:firstLine="709"/>
        <w:jc w:val="both"/>
        <w:rPr>
          <w:rFonts w:ascii="Times New Roman" w:hAnsi="Times New Roman"/>
          <w:sz w:val="24"/>
          <w:szCs w:val="24"/>
        </w:rPr>
      </w:pPr>
      <w:r>
        <w:rPr>
          <w:rFonts w:ascii="Times New Roman" w:hAnsi="Times New Roman"/>
          <w:sz w:val="24"/>
          <w:szCs w:val="24"/>
        </w:rPr>
        <w:t xml:space="preserve">- инвалидов </w:t>
      </w:r>
      <w:r>
        <w:rPr>
          <w:rFonts w:ascii="Times New Roman" w:hAnsi="Times New Roman"/>
          <w:sz w:val="24"/>
          <w:szCs w:val="24"/>
          <w:lang w:val="en-US"/>
        </w:rPr>
        <w:t>I</w:t>
      </w:r>
      <w:r>
        <w:rPr>
          <w:rFonts w:ascii="Times New Roman" w:hAnsi="Times New Roman"/>
          <w:sz w:val="24"/>
          <w:szCs w:val="24"/>
        </w:rPr>
        <w:t xml:space="preserve"> и </w:t>
      </w:r>
      <w:r>
        <w:rPr>
          <w:rFonts w:ascii="Times New Roman" w:hAnsi="Times New Roman"/>
          <w:sz w:val="24"/>
          <w:szCs w:val="24"/>
          <w:lang w:val="en-US"/>
        </w:rPr>
        <w:t>II</w:t>
      </w:r>
      <w:r w:rsidRPr="00EB388F">
        <w:rPr>
          <w:rFonts w:ascii="Times New Roman" w:hAnsi="Times New Roman"/>
          <w:sz w:val="24"/>
          <w:szCs w:val="24"/>
        </w:rPr>
        <w:t xml:space="preserve"> групп инвалидности;</w:t>
      </w:r>
    </w:p>
    <w:p w:rsidR="001D5F51" w:rsidRPr="00EB388F" w:rsidRDefault="001D5F51" w:rsidP="001D5F51">
      <w:pPr>
        <w:pStyle w:val="af0"/>
        <w:ind w:firstLine="709"/>
        <w:jc w:val="both"/>
        <w:rPr>
          <w:rFonts w:ascii="Times New Roman" w:hAnsi="Times New Roman"/>
          <w:sz w:val="24"/>
          <w:szCs w:val="24"/>
        </w:rPr>
      </w:pPr>
      <w:r w:rsidRPr="00EB388F">
        <w:rPr>
          <w:rFonts w:ascii="Times New Roman" w:hAnsi="Times New Roman"/>
          <w:sz w:val="24"/>
          <w:szCs w:val="24"/>
        </w:rPr>
        <w:t>- инвалидов с детства, детей инвалидов;</w:t>
      </w:r>
    </w:p>
    <w:p w:rsidR="001D5F51" w:rsidRPr="00EB388F" w:rsidRDefault="001D5F51" w:rsidP="001D5F51">
      <w:pPr>
        <w:pStyle w:val="af0"/>
        <w:ind w:firstLine="709"/>
        <w:jc w:val="both"/>
        <w:rPr>
          <w:rFonts w:ascii="Times New Roman" w:hAnsi="Times New Roman"/>
          <w:sz w:val="24"/>
          <w:szCs w:val="24"/>
        </w:rPr>
      </w:pPr>
      <w:r w:rsidRPr="00EB388F">
        <w:rPr>
          <w:rFonts w:ascii="Times New Roman" w:hAnsi="Times New Roman"/>
          <w:sz w:val="24"/>
          <w:szCs w:val="24"/>
        </w:rPr>
        <w:t>- ветеранов и инвалидов Великой Отечественной войны, а также ветеранов и инвалидов боевых действий;</w:t>
      </w:r>
    </w:p>
    <w:p w:rsidR="001D5F51" w:rsidRPr="00EB388F" w:rsidRDefault="001D5F51" w:rsidP="001D5F51">
      <w:pPr>
        <w:pStyle w:val="af0"/>
        <w:ind w:firstLine="709"/>
        <w:jc w:val="both"/>
        <w:rPr>
          <w:rFonts w:ascii="Times New Roman" w:hAnsi="Times New Roman"/>
          <w:sz w:val="24"/>
          <w:szCs w:val="24"/>
        </w:rPr>
      </w:pPr>
      <w:proofErr w:type="gramStart"/>
      <w:r w:rsidRPr="00EB388F">
        <w:rPr>
          <w:rFonts w:ascii="Times New Roman" w:hAnsi="Times New Roman"/>
          <w:sz w:val="24"/>
          <w:szCs w:val="24"/>
        </w:rPr>
        <w:t xml:space="preserve">-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вследствие катастрофы на Чернобыльской АЭС» (в редакции Закона Российской Федерации от 18.06.1992 года № 3061-1), в социальной защите граждан Российской Федерации, подвергшихся воздействию радиации вследствие аварии в 1957 году </w:t>
      </w:r>
      <w:r w:rsidRPr="00EB388F">
        <w:rPr>
          <w:rFonts w:ascii="Times New Roman" w:hAnsi="Times New Roman"/>
          <w:sz w:val="24"/>
          <w:szCs w:val="24"/>
        </w:rPr>
        <w:lastRenderedPageBreak/>
        <w:t>на производственном объединении «Маяк» и сбросов радиоактивных отходов в реку «</w:t>
      </w:r>
      <w:proofErr w:type="spellStart"/>
      <w:r w:rsidRPr="00EB388F">
        <w:rPr>
          <w:rFonts w:ascii="Times New Roman" w:hAnsi="Times New Roman"/>
          <w:sz w:val="24"/>
          <w:szCs w:val="24"/>
        </w:rPr>
        <w:t>Теча</w:t>
      </w:r>
      <w:proofErr w:type="spellEnd"/>
      <w:r w:rsidRPr="00EB388F">
        <w:rPr>
          <w:rFonts w:ascii="Times New Roman" w:hAnsi="Times New Roman"/>
          <w:sz w:val="24"/>
          <w:szCs w:val="24"/>
        </w:rPr>
        <w:t>» и</w:t>
      </w:r>
      <w:proofErr w:type="gramEnd"/>
      <w:r w:rsidRPr="00EB388F">
        <w:rPr>
          <w:rFonts w:ascii="Times New Roman" w:hAnsi="Times New Roman"/>
          <w:sz w:val="24"/>
          <w:szCs w:val="24"/>
        </w:rPr>
        <w:t xml:space="preserve"> в соответствии с Федеральным законом от 10.01.2002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1D5F51" w:rsidRPr="00EB388F" w:rsidRDefault="001D5F51" w:rsidP="001D5F51">
      <w:pPr>
        <w:pStyle w:val="af0"/>
        <w:ind w:firstLine="709"/>
        <w:jc w:val="both"/>
        <w:rPr>
          <w:rFonts w:ascii="Times New Roman" w:hAnsi="Times New Roman"/>
          <w:sz w:val="24"/>
          <w:szCs w:val="24"/>
        </w:rPr>
      </w:pPr>
      <w:r w:rsidRPr="00EB388F">
        <w:rPr>
          <w:rFonts w:ascii="Times New Roman" w:hAnsi="Times New Roman"/>
          <w:sz w:val="24"/>
          <w:szCs w:val="24"/>
        </w:rPr>
        <w:t>- физических лиц, принимавших в составе подразделения особого риска непосредственное участие в испытании ядерного и термоядерного оружия, ликвидации аварий ядерных установок на средствах вооружения и военных объектах;</w:t>
      </w:r>
    </w:p>
    <w:p w:rsidR="001D5F51" w:rsidRPr="00EB388F" w:rsidRDefault="001D5F51" w:rsidP="001D5F51">
      <w:pPr>
        <w:pStyle w:val="af0"/>
        <w:ind w:firstLine="709"/>
        <w:jc w:val="both"/>
        <w:rPr>
          <w:rFonts w:ascii="Times New Roman" w:hAnsi="Times New Roman"/>
          <w:sz w:val="24"/>
          <w:szCs w:val="24"/>
        </w:rPr>
      </w:pPr>
      <w:r w:rsidRPr="00EB388F">
        <w:rPr>
          <w:rFonts w:ascii="Times New Roman" w:hAnsi="Times New Roman"/>
          <w:sz w:val="24"/>
          <w:szCs w:val="24"/>
        </w:rPr>
        <w:t>-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1D5F51" w:rsidRPr="00EB388F" w:rsidRDefault="001D5F51" w:rsidP="001D5F51">
      <w:pPr>
        <w:pStyle w:val="af0"/>
        <w:ind w:firstLine="709"/>
        <w:jc w:val="both"/>
        <w:rPr>
          <w:rFonts w:ascii="Times New Roman" w:hAnsi="Times New Roman"/>
          <w:sz w:val="24"/>
          <w:szCs w:val="24"/>
        </w:rPr>
      </w:pPr>
      <w:r w:rsidRPr="00EB388F">
        <w:rPr>
          <w:rFonts w:ascii="Times New Roman" w:hAnsi="Times New Roman"/>
          <w:sz w:val="24"/>
          <w:szCs w:val="24"/>
        </w:rPr>
        <w:t>-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 Российской Федерации выплачивается ежемесячное пожизненное содержание»;</w:t>
      </w:r>
    </w:p>
    <w:p w:rsidR="001D5F51" w:rsidRPr="00EB388F" w:rsidRDefault="001D5F51" w:rsidP="001D5F51">
      <w:pPr>
        <w:pStyle w:val="af0"/>
        <w:ind w:firstLine="709"/>
        <w:jc w:val="both"/>
        <w:rPr>
          <w:rFonts w:ascii="Times New Roman" w:hAnsi="Times New Roman"/>
          <w:sz w:val="24"/>
          <w:szCs w:val="24"/>
        </w:rPr>
      </w:pPr>
      <w:r w:rsidRPr="00EB388F">
        <w:rPr>
          <w:rFonts w:ascii="Times New Roman" w:hAnsi="Times New Roman"/>
          <w:sz w:val="24"/>
          <w:szCs w:val="24"/>
        </w:rPr>
        <w:t>-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w:t>
      </w:r>
    </w:p>
    <w:p w:rsidR="001D5F51" w:rsidRPr="00EB388F" w:rsidRDefault="001D5F51" w:rsidP="001D5F51">
      <w:pPr>
        <w:pStyle w:val="af0"/>
        <w:ind w:firstLine="709"/>
        <w:jc w:val="both"/>
        <w:rPr>
          <w:rFonts w:ascii="Times New Roman" w:hAnsi="Times New Roman"/>
          <w:sz w:val="24"/>
          <w:szCs w:val="24"/>
        </w:rPr>
      </w:pPr>
      <w:r w:rsidRPr="00EB388F">
        <w:rPr>
          <w:rFonts w:ascii="Times New Roman" w:hAnsi="Times New Roman"/>
          <w:sz w:val="24"/>
          <w:szCs w:val="24"/>
        </w:rPr>
        <w:t>- физических лиц, имеющих трех и более несовершеннолетних детей (указанный пункт распространяется на правоотношения, возникшие с налогового периода 2018 года</w:t>
      </w:r>
      <w:r>
        <w:rPr>
          <w:rFonts w:ascii="Times New Roman" w:hAnsi="Times New Roman"/>
          <w:sz w:val="24"/>
          <w:szCs w:val="24"/>
        </w:rPr>
        <w:t>)</w:t>
      </w:r>
      <w:r w:rsidRPr="00EB388F">
        <w:rPr>
          <w:rFonts w:ascii="Times New Roman" w:hAnsi="Times New Roman"/>
          <w:sz w:val="24"/>
          <w:szCs w:val="24"/>
        </w:rPr>
        <w:t>.</w:t>
      </w:r>
    </w:p>
    <w:p w:rsidR="001D5F51" w:rsidRDefault="001D5F51" w:rsidP="001D5F51">
      <w:pPr>
        <w:pStyle w:val="af0"/>
        <w:ind w:firstLine="709"/>
        <w:jc w:val="both"/>
        <w:rPr>
          <w:rFonts w:ascii="Times New Roman" w:hAnsi="Times New Roman"/>
          <w:sz w:val="24"/>
          <w:szCs w:val="24"/>
        </w:rPr>
      </w:pPr>
      <w:r w:rsidRPr="00EB388F">
        <w:rPr>
          <w:rFonts w:ascii="Times New Roman" w:hAnsi="Times New Roman"/>
          <w:sz w:val="24"/>
          <w:szCs w:val="24"/>
        </w:rPr>
        <w:t xml:space="preserve"> Уменьшение налоговой базы (налоговый вычет) производится в отношении одного земельного участка по выбору налогоплательщика и предоставляется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2.</w:t>
      </w:r>
      <w:r>
        <w:rPr>
          <w:rFonts w:ascii="Times New Roman" w:hAnsi="Times New Roman"/>
          <w:sz w:val="24"/>
          <w:szCs w:val="24"/>
        </w:rPr>
        <w:t>2</w:t>
      </w:r>
      <w:r w:rsidRPr="00566F37">
        <w:rPr>
          <w:rFonts w:ascii="Times New Roman" w:hAnsi="Times New Roman"/>
          <w:sz w:val="24"/>
          <w:szCs w:val="24"/>
        </w:rPr>
        <w:t>.</w:t>
      </w:r>
      <w:r>
        <w:rPr>
          <w:rFonts w:ascii="Times New Roman" w:hAnsi="Times New Roman"/>
          <w:sz w:val="24"/>
          <w:szCs w:val="24"/>
        </w:rPr>
        <w:t xml:space="preserve"> </w:t>
      </w:r>
      <w:r w:rsidRPr="00566F37">
        <w:rPr>
          <w:rFonts w:ascii="Times New Roman" w:hAnsi="Times New Roman"/>
          <w:sz w:val="24"/>
          <w:szCs w:val="24"/>
        </w:rPr>
        <w:t>Освобождаются от налогообложения следующие категории налогоплательщиков:</w:t>
      </w: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 xml:space="preserve">- органы местного самоуправления в отношении земельных участков, предоставленных для обеспечения их </w:t>
      </w:r>
      <w:r>
        <w:rPr>
          <w:rFonts w:ascii="Times New Roman" w:hAnsi="Times New Roman"/>
          <w:sz w:val="24"/>
          <w:szCs w:val="24"/>
        </w:rPr>
        <w:t>деятельности;</w:t>
      </w: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 некоммерческие организации культуры и искусства, образования, физической культуры и спорта, здравоохранения, социального обеспечения, финансируемые из краевого и (или) местного бюджетов, в отношении земельных участков, используемых для обеспечения их деятельности</w:t>
      </w:r>
      <w:r>
        <w:rPr>
          <w:rFonts w:ascii="Times New Roman" w:hAnsi="Times New Roman"/>
          <w:sz w:val="24"/>
          <w:szCs w:val="24"/>
        </w:rPr>
        <w:t>;</w:t>
      </w: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 бюджетные и казённые учреждения, финансируемые из краевого бюджета, целью деятельности которых является реализация лесохозяйственных регламен</w:t>
      </w:r>
      <w:r>
        <w:rPr>
          <w:rFonts w:ascii="Times New Roman" w:hAnsi="Times New Roman"/>
          <w:sz w:val="24"/>
          <w:szCs w:val="24"/>
        </w:rPr>
        <w:t>тов в лесничествах и лесопарках;</w:t>
      </w: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 участники добровольной пожарной охраны и члены их семьи (супруг, супруга)</w:t>
      </w:r>
      <w:r>
        <w:rPr>
          <w:rFonts w:ascii="Times New Roman" w:hAnsi="Times New Roman"/>
          <w:sz w:val="24"/>
          <w:szCs w:val="24"/>
        </w:rPr>
        <w:t>;</w:t>
      </w:r>
    </w:p>
    <w:p w:rsidR="001D5F51" w:rsidRPr="00566F37" w:rsidRDefault="001D5F51" w:rsidP="001D5F51">
      <w:pPr>
        <w:pStyle w:val="af0"/>
        <w:ind w:firstLine="709"/>
        <w:jc w:val="both"/>
        <w:rPr>
          <w:rFonts w:ascii="Times New Roman" w:hAnsi="Times New Roman"/>
          <w:sz w:val="24"/>
          <w:szCs w:val="24"/>
        </w:rPr>
      </w:pPr>
      <w:r w:rsidRPr="00566F37">
        <w:rPr>
          <w:rFonts w:ascii="Times New Roman" w:hAnsi="Times New Roman"/>
          <w:sz w:val="24"/>
          <w:szCs w:val="24"/>
        </w:rPr>
        <w:t>- казённые учреждения, финансовое обеспечение деятельности которых осуществляется за счет сре</w:t>
      </w:r>
      <w:proofErr w:type="gramStart"/>
      <w:r w:rsidRPr="00566F37">
        <w:rPr>
          <w:rFonts w:ascii="Times New Roman" w:hAnsi="Times New Roman"/>
          <w:sz w:val="24"/>
          <w:szCs w:val="24"/>
        </w:rPr>
        <w:t>дств кр</w:t>
      </w:r>
      <w:proofErr w:type="gramEnd"/>
      <w:r w:rsidRPr="00566F37">
        <w:rPr>
          <w:rFonts w:ascii="Times New Roman" w:hAnsi="Times New Roman"/>
          <w:sz w:val="24"/>
          <w:szCs w:val="24"/>
        </w:rPr>
        <w:t>аевого или местного бюджетов.</w:t>
      </w:r>
    </w:p>
    <w:p w:rsidR="001D5F51" w:rsidRPr="00566F37" w:rsidRDefault="001D5F51" w:rsidP="001D5F51">
      <w:pPr>
        <w:pStyle w:val="af0"/>
        <w:ind w:firstLine="709"/>
        <w:jc w:val="both"/>
        <w:rPr>
          <w:rFonts w:ascii="Times New Roman" w:hAnsi="Times New Roman"/>
          <w:sz w:val="20"/>
          <w:szCs w:val="20"/>
        </w:rPr>
      </w:pPr>
    </w:p>
    <w:p w:rsidR="00AB4D64" w:rsidRPr="00D535B5" w:rsidRDefault="00AB4D64" w:rsidP="00AB4D64">
      <w:pPr>
        <w:contextualSpacing/>
        <w:jc w:val="center"/>
      </w:pPr>
      <w:r w:rsidRPr="00D535B5">
        <w:t>ГЕОРГИЕВСКИЙ СЕЛЬСКИЙ СОВЕТ ДЕПУТАТОВ</w:t>
      </w:r>
    </w:p>
    <w:p w:rsidR="00AB4D64" w:rsidRPr="00D535B5" w:rsidRDefault="00AB4D64" w:rsidP="00AB4D64">
      <w:pPr>
        <w:contextualSpacing/>
        <w:jc w:val="center"/>
      </w:pPr>
      <w:r w:rsidRPr="00D535B5">
        <w:t>КАНСКОГО РАЙОНА КРАСНОЯРСКОГО КРАЯ</w:t>
      </w:r>
    </w:p>
    <w:p w:rsidR="00AB4D64" w:rsidRPr="00D535B5" w:rsidRDefault="00AB4D64" w:rsidP="00AB4D64">
      <w:pPr>
        <w:contextualSpacing/>
        <w:jc w:val="center"/>
      </w:pPr>
    </w:p>
    <w:p w:rsidR="00AB4D64" w:rsidRPr="00D535B5" w:rsidRDefault="00AB4D64" w:rsidP="00AB4D64">
      <w:pPr>
        <w:contextualSpacing/>
        <w:jc w:val="center"/>
      </w:pPr>
      <w:r w:rsidRPr="00D535B5">
        <w:t>РЕШЕНИЕ</w:t>
      </w:r>
    </w:p>
    <w:p w:rsidR="00AB4D64" w:rsidRPr="00D535B5" w:rsidRDefault="00AB4D64" w:rsidP="00AB4D64">
      <w:pPr>
        <w:contextualSpacing/>
        <w:jc w:val="center"/>
      </w:pPr>
    </w:p>
    <w:p w:rsidR="00AB4D64" w:rsidRPr="00D535B5" w:rsidRDefault="00AB4D64" w:rsidP="00AB4D64">
      <w:pPr>
        <w:widowControl w:val="0"/>
        <w:tabs>
          <w:tab w:val="center" w:pos="4677"/>
          <w:tab w:val="left" w:pos="8222"/>
        </w:tabs>
        <w:rPr>
          <w:b/>
        </w:rPr>
      </w:pPr>
      <w:r>
        <w:t>28 октября 2021 г.</w:t>
      </w:r>
      <w:r>
        <w:tab/>
      </w:r>
      <w:proofErr w:type="gramStart"/>
      <w:r>
        <w:t>с</w:t>
      </w:r>
      <w:proofErr w:type="gramEnd"/>
      <w:r>
        <w:t>. Георгиевка</w:t>
      </w:r>
      <w:r>
        <w:tab/>
        <w:t>№ 14-70</w:t>
      </w:r>
    </w:p>
    <w:p w:rsidR="00AB4D64" w:rsidRPr="00D535B5" w:rsidRDefault="00AB4D64" w:rsidP="00AB4D64">
      <w:pPr>
        <w:widowControl w:val="0"/>
        <w:jc w:val="center"/>
        <w:rPr>
          <w:b/>
        </w:rPr>
      </w:pPr>
    </w:p>
    <w:p w:rsidR="00AB4D64" w:rsidRDefault="00AB4D64" w:rsidP="00AB4D64">
      <w:pPr>
        <w:widowControl w:val="0"/>
        <w:autoSpaceDE w:val="0"/>
        <w:autoSpaceDN w:val="0"/>
        <w:adjustRightInd w:val="0"/>
        <w:contextualSpacing/>
      </w:pPr>
      <w:r w:rsidRPr="00D535B5">
        <w:t>Об утверждении Положения о</w:t>
      </w:r>
      <w:r>
        <w:t>б</w:t>
      </w:r>
      <w:r w:rsidRPr="00D535B5">
        <w:t xml:space="preserve"> осуществлении</w:t>
      </w:r>
      <w:r>
        <w:t xml:space="preserve"> </w:t>
      </w:r>
      <w:r w:rsidRPr="00D535B5">
        <w:t>муниципального контроля</w:t>
      </w:r>
    </w:p>
    <w:p w:rsidR="00AB4D64" w:rsidRPr="00D535B5" w:rsidRDefault="00AB4D64" w:rsidP="00AB4D64">
      <w:pPr>
        <w:widowControl w:val="0"/>
        <w:autoSpaceDE w:val="0"/>
        <w:autoSpaceDN w:val="0"/>
        <w:adjustRightInd w:val="0"/>
        <w:contextualSpacing/>
      </w:pPr>
    </w:p>
    <w:p w:rsidR="00AB4D64" w:rsidRPr="00D535B5" w:rsidRDefault="00AB4D64" w:rsidP="00AB4D64">
      <w:pPr>
        <w:widowControl w:val="0"/>
        <w:autoSpaceDE w:val="0"/>
        <w:autoSpaceDN w:val="0"/>
        <w:adjustRightInd w:val="0"/>
        <w:contextualSpacing/>
      </w:pPr>
    </w:p>
    <w:p w:rsidR="00AB4D64" w:rsidRPr="00D535B5" w:rsidRDefault="00AB4D64" w:rsidP="00AB4D64">
      <w:pPr>
        <w:autoSpaceDE w:val="0"/>
        <w:autoSpaceDN w:val="0"/>
        <w:adjustRightInd w:val="0"/>
        <w:ind w:firstLine="709"/>
        <w:contextualSpacing/>
        <w:outlineLvl w:val="0"/>
      </w:pPr>
      <w:r w:rsidRPr="00D535B5">
        <w:t>В соответствии с Фед</w:t>
      </w:r>
      <w:r>
        <w:t xml:space="preserve">еральным законом от 31.07.2020 </w:t>
      </w:r>
      <w:r w:rsidRPr="00D535B5">
        <w:t>№ 248-ФЗ «О госу</w:t>
      </w:r>
      <w:r>
        <w:t xml:space="preserve">дарственном контроле (надзоре) </w:t>
      </w:r>
      <w:r w:rsidRPr="00D535B5">
        <w:t>и муни</w:t>
      </w:r>
      <w:r>
        <w:t xml:space="preserve">ципальном контроле в Российской </w:t>
      </w:r>
      <w:r w:rsidRPr="00D535B5">
        <w:t xml:space="preserve">Федерации», Федерального закона от 06.10.2003 № 131-ФЗ «Об общих принципах организации местного </w:t>
      </w:r>
      <w:r w:rsidRPr="00D535B5">
        <w:lastRenderedPageBreak/>
        <w:t xml:space="preserve">самоуправления в Российской Федерации», руководствуясь Уставом Георгиевского сельсовета, РЕШИЛ: </w:t>
      </w:r>
    </w:p>
    <w:p w:rsidR="00AB4D64" w:rsidRPr="00D535B5" w:rsidRDefault="00AB4D64" w:rsidP="00AB4D64">
      <w:pPr>
        <w:pStyle w:val="af0"/>
        <w:ind w:firstLine="709"/>
        <w:contextualSpacing/>
        <w:jc w:val="both"/>
        <w:rPr>
          <w:rFonts w:ascii="Times New Roman" w:hAnsi="Times New Roman"/>
          <w:sz w:val="24"/>
          <w:szCs w:val="24"/>
        </w:rPr>
      </w:pPr>
      <w:r>
        <w:rPr>
          <w:rFonts w:ascii="Times New Roman" w:hAnsi="Times New Roman"/>
          <w:sz w:val="24"/>
          <w:szCs w:val="24"/>
        </w:rPr>
        <w:t xml:space="preserve">1. </w:t>
      </w:r>
      <w:r w:rsidRPr="00D535B5">
        <w:rPr>
          <w:rFonts w:ascii="Times New Roman" w:hAnsi="Times New Roman"/>
          <w:sz w:val="24"/>
          <w:szCs w:val="24"/>
        </w:rPr>
        <w:t>Утвердить Положение о</w:t>
      </w:r>
      <w:r>
        <w:rPr>
          <w:rFonts w:ascii="Times New Roman" w:hAnsi="Times New Roman"/>
          <w:sz w:val="24"/>
          <w:szCs w:val="24"/>
        </w:rPr>
        <w:t>б</w:t>
      </w:r>
      <w:r w:rsidRPr="00D535B5">
        <w:rPr>
          <w:rFonts w:ascii="Times New Roman" w:hAnsi="Times New Roman"/>
          <w:sz w:val="24"/>
          <w:szCs w:val="24"/>
        </w:rPr>
        <w:t xml:space="preserve"> осуществлении </w:t>
      </w:r>
      <w:r>
        <w:rPr>
          <w:rFonts w:ascii="Times New Roman" w:hAnsi="Times New Roman"/>
          <w:sz w:val="24"/>
          <w:szCs w:val="24"/>
        </w:rPr>
        <w:t>муниципального контроля согласно приложению к решению</w:t>
      </w:r>
      <w:r w:rsidRPr="00D535B5">
        <w:rPr>
          <w:rFonts w:ascii="Times New Roman" w:hAnsi="Times New Roman"/>
          <w:i/>
          <w:sz w:val="24"/>
          <w:szCs w:val="24"/>
        </w:rPr>
        <w:t>.</w:t>
      </w:r>
    </w:p>
    <w:p w:rsidR="00AB4D64" w:rsidRPr="00D535B5" w:rsidRDefault="00AB4D64" w:rsidP="00AB4D64">
      <w:pPr>
        <w:pStyle w:val="af0"/>
        <w:ind w:firstLine="709"/>
        <w:contextualSpacing/>
        <w:jc w:val="both"/>
        <w:rPr>
          <w:rFonts w:ascii="Times New Roman" w:hAnsi="Times New Roman"/>
          <w:sz w:val="24"/>
          <w:szCs w:val="24"/>
        </w:rPr>
      </w:pPr>
      <w:r>
        <w:rPr>
          <w:rFonts w:ascii="Times New Roman" w:hAnsi="Times New Roman"/>
          <w:sz w:val="24"/>
          <w:szCs w:val="24"/>
        </w:rPr>
        <w:t xml:space="preserve">2. </w:t>
      </w:r>
      <w:proofErr w:type="gramStart"/>
      <w:r w:rsidRPr="00D535B5">
        <w:rPr>
          <w:rFonts w:ascii="Times New Roman" w:hAnsi="Times New Roman"/>
          <w:sz w:val="24"/>
          <w:szCs w:val="24"/>
        </w:rPr>
        <w:t>Контроль за</w:t>
      </w:r>
      <w:proofErr w:type="gramEnd"/>
      <w:r w:rsidRPr="00D535B5">
        <w:rPr>
          <w:rFonts w:ascii="Times New Roman" w:hAnsi="Times New Roman"/>
          <w:sz w:val="24"/>
          <w:szCs w:val="24"/>
        </w:rPr>
        <w:t xml:space="preserve"> исполнением настоящего </w:t>
      </w:r>
      <w:r>
        <w:rPr>
          <w:rFonts w:ascii="Times New Roman" w:hAnsi="Times New Roman"/>
          <w:sz w:val="24"/>
          <w:szCs w:val="24"/>
        </w:rPr>
        <w:t>решения возложить на постоянную комиссию по социальной политике и местному самоуправлению</w:t>
      </w:r>
      <w:r w:rsidRPr="00D535B5">
        <w:rPr>
          <w:rFonts w:ascii="Times New Roman" w:hAnsi="Times New Roman"/>
          <w:sz w:val="24"/>
          <w:szCs w:val="24"/>
        </w:rPr>
        <w:t>.</w:t>
      </w:r>
    </w:p>
    <w:p w:rsidR="00AB4D64" w:rsidRPr="00D535B5" w:rsidRDefault="00AB4D64" w:rsidP="00AB4D64">
      <w:pPr>
        <w:pStyle w:val="ConsNormal"/>
        <w:ind w:right="0" w:firstLine="709"/>
        <w:contextualSpacing/>
        <w:jc w:val="both"/>
        <w:rPr>
          <w:rFonts w:ascii="Times New Roman" w:hAnsi="Times New Roman"/>
          <w:sz w:val="24"/>
          <w:szCs w:val="24"/>
        </w:rPr>
      </w:pPr>
      <w:r>
        <w:rPr>
          <w:rFonts w:ascii="Times New Roman" w:hAnsi="Times New Roman"/>
          <w:sz w:val="24"/>
          <w:szCs w:val="24"/>
        </w:rPr>
        <w:t xml:space="preserve">3. </w:t>
      </w:r>
      <w:r w:rsidRPr="00D535B5">
        <w:rPr>
          <w:rFonts w:ascii="Times New Roman" w:hAnsi="Times New Roman"/>
          <w:sz w:val="24"/>
          <w:szCs w:val="24"/>
        </w:rPr>
        <w:t xml:space="preserve">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D535B5">
        <w:rPr>
          <w:rFonts w:ascii="Times New Roman" w:hAnsi="Times New Roman"/>
          <w:sz w:val="24"/>
          <w:szCs w:val="24"/>
        </w:rPr>
        <w:t>георгиевка</w:t>
      </w:r>
      <w:proofErr w:type="gramStart"/>
      <w:r w:rsidRPr="00D535B5">
        <w:rPr>
          <w:rFonts w:ascii="Times New Roman" w:hAnsi="Times New Roman"/>
          <w:sz w:val="24"/>
          <w:szCs w:val="24"/>
        </w:rPr>
        <w:t>.р</w:t>
      </w:r>
      <w:proofErr w:type="gramEnd"/>
      <w:r w:rsidRPr="00D535B5">
        <w:rPr>
          <w:rFonts w:ascii="Times New Roman" w:hAnsi="Times New Roman"/>
          <w:sz w:val="24"/>
          <w:szCs w:val="24"/>
        </w:rPr>
        <w:t>ус</w:t>
      </w:r>
      <w:proofErr w:type="spellEnd"/>
      <w:r w:rsidRPr="00D535B5">
        <w:rPr>
          <w:rFonts w:ascii="Times New Roman" w:hAnsi="Times New Roman"/>
          <w:sz w:val="24"/>
          <w:szCs w:val="24"/>
        </w:rPr>
        <w:t>.</w:t>
      </w:r>
    </w:p>
    <w:p w:rsidR="00AB4D64" w:rsidRPr="00D535B5" w:rsidRDefault="00AB4D64" w:rsidP="0095459B">
      <w:pPr>
        <w:pStyle w:val="ConsPlusNormal"/>
        <w:ind w:right="-5" w:firstLine="0"/>
        <w:contextualSpacing/>
        <w:jc w:val="both"/>
        <w:rPr>
          <w:rFonts w:ascii="Times New Roman" w:hAnsi="Times New Roman" w:cs="Times New Roman"/>
          <w:sz w:val="24"/>
          <w:szCs w:val="24"/>
        </w:rPr>
      </w:pPr>
    </w:p>
    <w:p w:rsidR="00AB4D64" w:rsidRDefault="00AB4D64" w:rsidP="00AB4D64">
      <w:pPr>
        <w:pStyle w:val="ConsPlusNormal"/>
        <w:ind w:right="-5"/>
        <w:contextualSpacing/>
        <w:jc w:val="both"/>
        <w:rPr>
          <w:rFonts w:ascii="Times New Roman" w:hAnsi="Times New Roman" w:cs="Times New Roman"/>
          <w:sz w:val="24"/>
          <w:szCs w:val="24"/>
        </w:rPr>
      </w:pPr>
    </w:p>
    <w:p w:rsidR="00AB4D64" w:rsidRDefault="00AB4D64" w:rsidP="00AB4D64">
      <w:pPr>
        <w:pStyle w:val="ConsPlusNormal"/>
        <w:ind w:right="-5"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Георгиевского</w:t>
      </w:r>
      <w:proofErr w:type="gramEnd"/>
    </w:p>
    <w:p w:rsidR="00AB4D64" w:rsidRDefault="00AB4D64" w:rsidP="00AB4D64">
      <w:pPr>
        <w:pStyle w:val="ConsPlusNormal"/>
        <w:tabs>
          <w:tab w:val="left" w:pos="6990"/>
        </w:tabs>
        <w:ind w:right="-5" w:firstLine="0"/>
        <w:contextualSpacing/>
        <w:jc w:val="both"/>
        <w:rPr>
          <w:rFonts w:ascii="Times New Roman" w:hAnsi="Times New Roman" w:cs="Times New Roman"/>
          <w:sz w:val="24"/>
          <w:szCs w:val="24"/>
        </w:rPr>
      </w:pPr>
      <w:r>
        <w:rPr>
          <w:rFonts w:ascii="Times New Roman" w:hAnsi="Times New Roman" w:cs="Times New Roman"/>
          <w:sz w:val="24"/>
          <w:szCs w:val="24"/>
        </w:rPr>
        <w:t>Сельского Совета депутатов</w:t>
      </w:r>
      <w:r>
        <w:rPr>
          <w:rFonts w:ascii="Times New Roman" w:hAnsi="Times New Roman" w:cs="Times New Roman"/>
          <w:sz w:val="24"/>
          <w:szCs w:val="24"/>
        </w:rPr>
        <w:tab/>
        <w:t xml:space="preserve">А.Н. </w:t>
      </w:r>
      <w:proofErr w:type="spellStart"/>
      <w:r>
        <w:rPr>
          <w:rFonts w:ascii="Times New Roman" w:hAnsi="Times New Roman" w:cs="Times New Roman"/>
          <w:sz w:val="24"/>
          <w:szCs w:val="24"/>
        </w:rPr>
        <w:t>Живаева</w:t>
      </w:r>
      <w:proofErr w:type="spellEnd"/>
    </w:p>
    <w:p w:rsidR="00AB4D64" w:rsidRPr="00D535B5" w:rsidRDefault="00AB4D64" w:rsidP="0095459B">
      <w:pPr>
        <w:pStyle w:val="ConsPlusNormal"/>
        <w:ind w:right="-5" w:firstLine="0"/>
        <w:contextualSpacing/>
        <w:jc w:val="both"/>
        <w:rPr>
          <w:rFonts w:ascii="Times New Roman" w:hAnsi="Times New Roman" w:cs="Times New Roman"/>
          <w:sz w:val="24"/>
          <w:szCs w:val="24"/>
        </w:rPr>
      </w:pPr>
    </w:p>
    <w:p w:rsidR="00AB4D64" w:rsidRDefault="00AB4D64" w:rsidP="0095459B">
      <w:pPr>
        <w:tabs>
          <w:tab w:val="left" w:pos="240"/>
          <w:tab w:val="left" w:pos="6946"/>
        </w:tabs>
        <w:contextualSpacing/>
        <w:jc w:val="both"/>
      </w:pPr>
      <w:r w:rsidRPr="00D535B5">
        <w:t>Глава Георгиевского</w:t>
      </w:r>
      <w:r>
        <w:t xml:space="preserve"> сельсовета</w:t>
      </w:r>
      <w:r>
        <w:tab/>
        <w:t>С.В. Панарин</w:t>
      </w:r>
    </w:p>
    <w:p w:rsidR="00AB4D64" w:rsidRPr="00D535B5" w:rsidRDefault="00AB4D64" w:rsidP="00AB4D64">
      <w:pPr>
        <w:pStyle w:val="ConsPlusNormal"/>
        <w:ind w:firstLine="0"/>
        <w:contextualSpacing/>
        <w:outlineLvl w:val="0"/>
        <w:rPr>
          <w:rFonts w:ascii="Times New Roman" w:hAnsi="Times New Roman" w:cs="Times New Roman"/>
          <w:sz w:val="24"/>
          <w:szCs w:val="24"/>
        </w:rPr>
      </w:pPr>
    </w:p>
    <w:tbl>
      <w:tblPr>
        <w:tblStyle w:val="aff1"/>
        <w:tblpPr w:leftFromText="180" w:rightFromText="180" w:vertAnchor="text" w:horzAnchor="margin" w:tblpXSpec="right" w:tblpY="-55"/>
        <w:tblW w:w="0" w:type="auto"/>
        <w:tblLook w:val="04A0" w:firstRow="1" w:lastRow="0" w:firstColumn="1" w:lastColumn="0" w:noHBand="0" w:noVBand="1"/>
      </w:tblPr>
      <w:tblGrid>
        <w:gridCol w:w="3675"/>
      </w:tblGrid>
      <w:tr w:rsidR="00AB4D64" w:rsidRPr="00D535B5" w:rsidTr="00B52204">
        <w:trPr>
          <w:trHeight w:val="1276"/>
        </w:trPr>
        <w:tc>
          <w:tcPr>
            <w:tcW w:w="3675" w:type="dxa"/>
            <w:tcBorders>
              <w:top w:val="nil"/>
              <w:left w:val="nil"/>
              <w:bottom w:val="nil"/>
              <w:right w:val="nil"/>
            </w:tcBorders>
          </w:tcPr>
          <w:p w:rsidR="00AB4D64" w:rsidRDefault="00AB4D64" w:rsidP="00AB4D64">
            <w:pPr>
              <w:pStyle w:val="ConsPlusNormal"/>
              <w:ind w:firstLine="0"/>
              <w:rPr>
                <w:rFonts w:ascii="Times New Roman" w:hAnsi="Times New Roman" w:cs="Times New Roman"/>
                <w:sz w:val="24"/>
                <w:szCs w:val="24"/>
              </w:rPr>
            </w:pPr>
            <w:r>
              <w:rPr>
                <w:rFonts w:ascii="Times New Roman" w:hAnsi="Times New Roman" w:cs="Times New Roman"/>
                <w:sz w:val="24"/>
                <w:szCs w:val="24"/>
              </w:rPr>
              <w:t>Приложение</w:t>
            </w:r>
            <w:r w:rsidRPr="00D535B5">
              <w:rPr>
                <w:rFonts w:ascii="Times New Roman" w:hAnsi="Times New Roman" w:cs="Times New Roman"/>
                <w:sz w:val="24"/>
                <w:szCs w:val="24"/>
              </w:rPr>
              <w:t xml:space="preserve"> </w:t>
            </w:r>
          </w:p>
          <w:p w:rsidR="00AB4D64" w:rsidRDefault="00AB4D64" w:rsidP="00AB4D64">
            <w:pPr>
              <w:pStyle w:val="ConsPlusNormal"/>
              <w:ind w:firstLine="0"/>
              <w:rPr>
                <w:rFonts w:ascii="Times New Roman" w:hAnsi="Times New Roman" w:cs="Times New Roman"/>
                <w:sz w:val="24"/>
                <w:szCs w:val="24"/>
              </w:rPr>
            </w:pPr>
            <w:r w:rsidRPr="00D535B5">
              <w:rPr>
                <w:rFonts w:ascii="Times New Roman" w:hAnsi="Times New Roman" w:cs="Times New Roman"/>
                <w:sz w:val="24"/>
                <w:szCs w:val="24"/>
              </w:rPr>
              <w:t>к решению Георгиевского сельс</w:t>
            </w:r>
            <w:r>
              <w:rPr>
                <w:rFonts w:ascii="Times New Roman" w:hAnsi="Times New Roman" w:cs="Times New Roman"/>
                <w:sz w:val="24"/>
                <w:szCs w:val="24"/>
              </w:rPr>
              <w:t>кого С</w:t>
            </w:r>
            <w:r w:rsidRPr="00D535B5">
              <w:rPr>
                <w:rFonts w:ascii="Times New Roman" w:hAnsi="Times New Roman" w:cs="Times New Roman"/>
                <w:sz w:val="24"/>
                <w:szCs w:val="24"/>
              </w:rPr>
              <w:t>овета</w:t>
            </w:r>
            <w:r>
              <w:rPr>
                <w:rFonts w:ascii="Times New Roman" w:hAnsi="Times New Roman" w:cs="Times New Roman"/>
                <w:sz w:val="24"/>
                <w:szCs w:val="24"/>
              </w:rPr>
              <w:t xml:space="preserve"> депутатов</w:t>
            </w:r>
          </w:p>
          <w:p w:rsidR="00AB4D64" w:rsidRDefault="00AB4D64" w:rsidP="00AB4D64">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Канского</w:t>
            </w:r>
            <w:proofErr w:type="spellEnd"/>
            <w:r>
              <w:rPr>
                <w:rFonts w:ascii="Times New Roman" w:hAnsi="Times New Roman" w:cs="Times New Roman"/>
                <w:sz w:val="24"/>
                <w:szCs w:val="24"/>
              </w:rPr>
              <w:t xml:space="preserve"> района </w:t>
            </w:r>
          </w:p>
          <w:p w:rsidR="00AB4D64" w:rsidRPr="00D535B5" w:rsidRDefault="00AB4D64" w:rsidP="00AB4D64">
            <w:pPr>
              <w:pStyle w:val="ConsPlusNormal"/>
              <w:ind w:firstLine="0"/>
              <w:rPr>
                <w:rFonts w:ascii="Times New Roman" w:hAnsi="Times New Roman" w:cs="Times New Roman"/>
                <w:sz w:val="24"/>
                <w:szCs w:val="24"/>
              </w:rPr>
            </w:pPr>
            <w:r>
              <w:rPr>
                <w:rFonts w:ascii="Times New Roman" w:hAnsi="Times New Roman" w:cs="Times New Roman"/>
                <w:sz w:val="24"/>
                <w:szCs w:val="24"/>
              </w:rPr>
              <w:t>Красноярского края</w:t>
            </w:r>
          </w:p>
          <w:p w:rsidR="00AB4D64" w:rsidRPr="00D535B5" w:rsidRDefault="00AB4D64" w:rsidP="00AB4D64">
            <w:pPr>
              <w:pStyle w:val="ConsPlusNormal"/>
              <w:tabs>
                <w:tab w:val="left" w:pos="420"/>
                <w:tab w:val="right" w:pos="9921"/>
              </w:tabs>
              <w:ind w:firstLine="0"/>
              <w:outlineLvl w:val="0"/>
              <w:rPr>
                <w:rFonts w:ascii="Times New Roman" w:hAnsi="Times New Roman" w:cs="Times New Roman"/>
                <w:sz w:val="24"/>
                <w:szCs w:val="24"/>
              </w:rPr>
            </w:pPr>
            <w:r w:rsidRPr="00D535B5">
              <w:rPr>
                <w:rFonts w:ascii="Times New Roman" w:hAnsi="Times New Roman" w:cs="Times New Roman"/>
                <w:sz w:val="24"/>
                <w:szCs w:val="24"/>
              </w:rPr>
              <w:t xml:space="preserve">от </w:t>
            </w:r>
            <w:r>
              <w:rPr>
                <w:rFonts w:ascii="Times New Roman" w:hAnsi="Times New Roman" w:cs="Times New Roman"/>
                <w:sz w:val="24"/>
                <w:szCs w:val="24"/>
              </w:rPr>
              <w:t>28.10.</w:t>
            </w:r>
            <w:r w:rsidRPr="00D535B5">
              <w:rPr>
                <w:rFonts w:ascii="Times New Roman" w:hAnsi="Times New Roman" w:cs="Times New Roman"/>
                <w:sz w:val="24"/>
                <w:szCs w:val="24"/>
              </w:rPr>
              <w:t>2021 №</w:t>
            </w:r>
            <w:r>
              <w:rPr>
                <w:rFonts w:ascii="Times New Roman" w:hAnsi="Times New Roman" w:cs="Times New Roman"/>
                <w:sz w:val="24"/>
                <w:szCs w:val="24"/>
              </w:rPr>
              <w:t xml:space="preserve"> 14-70</w:t>
            </w:r>
          </w:p>
          <w:p w:rsidR="00AB4D64" w:rsidRPr="00D535B5" w:rsidRDefault="00AB4D64" w:rsidP="00B52204">
            <w:pPr>
              <w:pStyle w:val="ConsPlusNormal"/>
              <w:tabs>
                <w:tab w:val="left" w:pos="420"/>
                <w:tab w:val="right" w:pos="9921"/>
              </w:tabs>
              <w:contextualSpacing/>
              <w:outlineLvl w:val="0"/>
              <w:rPr>
                <w:rFonts w:ascii="Times New Roman" w:hAnsi="Times New Roman" w:cs="Times New Roman"/>
                <w:sz w:val="24"/>
                <w:szCs w:val="24"/>
              </w:rPr>
            </w:pPr>
          </w:p>
        </w:tc>
      </w:tr>
    </w:tbl>
    <w:p w:rsidR="00AB4D64" w:rsidRPr="00D535B5" w:rsidRDefault="00AB4D64" w:rsidP="00AB4D64">
      <w:pPr>
        <w:pStyle w:val="ConsPlusNormal"/>
        <w:tabs>
          <w:tab w:val="left" w:pos="420"/>
          <w:tab w:val="right" w:pos="9921"/>
        </w:tabs>
        <w:contextualSpacing/>
        <w:outlineLvl w:val="0"/>
        <w:rPr>
          <w:rFonts w:ascii="Times New Roman" w:hAnsi="Times New Roman" w:cs="Times New Roman"/>
          <w:sz w:val="24"/>
          <w:szCs w:val="24"/>
        </w:rPr>
      </w:pPr>
      <w:r w:rsidRPr="00D535B5">
        <w:rPr>
          <w:rFonts w:ascii="Times New Roman" w:hAnsi="Times New Roman" w:cs="Times New Roman"/>
          <w:sz w:val="24"/>
          <w:szCs w:val="24"/>
        </w:rPr>
        <w:tab/>
      </w:r>
    </w:p>
    <w:p w:rsidR="00AB4D64" w:rsidRPr="00D535B5" w:rsidRDefault="00AB4D64" w:rsidP="00AB4D64">
      <w:pPr>
        <w:pStyle w:val="ConsPlusNormal"/>
        <w:tabs>
          <w:tab w:val="left" w:pos="420"/>
          <w:tab w:val="right" w:pos="9921"/>
        </w:tabs>
        <w:contextualSpacing/>
        <w:outlineLvl w:val="0"/>
        <w:rPr>
          <w:rFonts w:ascii="Times New Roman" w:hAnsi="Times New Roman" w:cs="Times New Roman"/>
          <w:sz w:val="24"/>
          <w:szCs w:val="24"/>
        </w:rPr>
      </w:pPr>
      <w:r w:rsidRPr="00D535B5">
        <w:rPr>
          <w:rFonts w:ascii="Times New Roman" w:hAnsi="Times New Roman" w:cs="Times New Roman"/>
          <w:sz w:val="24"/>
          <w:szCs w:val="24"/>
        </w:rPr>
        <w:tab/>
      </w:r>
    </w:p>
    <w:p w:rsidR="00AB4D64" w:rsidRPr="00D535B5" w:rsidRDefault="00AB4D64" w:rsidP="00AB4D64">
      <w:pPr>
        <w:pStyle w:val="ConsPlusNormal"/>
        <w:ind w:firstLine="540"/>
        <w:contextualSpacing/>
        <w:jc w:val="both"/>
        <w:rPr>
          <w:rFonts w:ascii="Times New Roman" w:hAnsi="Times New Roman" w:cs="Times New Roman"/>
          <w:sz w:val="24"/>
          <w:szCs w:val="24"/>
        </w:rPr>
      </w:pPr>
    </w:p>
    <w:p w:rsidR="00AB4D64" w:rsidRPr="00D535B5" w:rsidRDefault="00AB4D64" w:rsidP="00AB4D64">
      <w:pPr>
        <w:pStyle w:val="ConsPlusNormal"/>
        <w:ind w:firstLine="540"/>
        <w:contextualSpacing/>
        <w:jc w:val="both"/>
        <w:rPr>
          <w:rFonts w:ascii="Times New Roman" w:hAnsi="Times New Roman" w:cs="Times New Roman"/>
          <w:sz w:val="24"/>
          <w:szCs w:val="24"/>
        </w:rPr>
      </w:pPr>
    </w:p>
    <w:p w:rsidR="00AB4D64" w:rsidRPr="00D535B5" w:rsidRDefault="00AB4D64" w:rsidP="00AB4D64">
      <w:pPr>
        <w:pStyle w:val="ConsPlusNormal"/>
        <w:ind w:firstLine="540"/>
        <w:contextualSpacing/>
        <w:jc w:val="both"/>
        <w:rPr>
          <w:rFonts w:ascii="Times New Roman" w:hAnsi="Times New Roman" w:cs="Times New Roman"/>
          <w:sz w:val="24"/>
          <w:szCs w:val="24"/>
        </w:rPr>
      </w:pPr>
    </w:p>
    <w:p w:rsidR="00AB4D64" w:rsidRPr="00D535B5" w:rsidRDefault="00AB4D64" w:rsidP="00AB4D64">
      <w:pPr>
        <w:pStyle w:val="ConsPlusNormal"/>
        <w:ind w:firstLine="540"/>
        <w:contextualSpacing/>
        <w:jc w:val="both"/>
        <w:rPr>
          <w:rFonts w:ascii="Times New Roman" w:hAnsi="Times New Roman" w:cs="Times New Roman"/>
          <w:sz w:val="24"/>
          <w:szCs w:val="24"/>
        </w:rPr>
      </w:pPr>
    </w:p>
    <w:p w:rsidR="00AB4D64" w:rsidRDefault="00AB4D64" w:rsidP="00AB4D64">
      <w:pPr>
        <w:pStyle w:val="ConsPlusTitle"/>
        <w:contextualSpacing/>
        <w:jc w:val="center"/>
        <w:rPr>
          <w:rFonts w:ascii="Times New Roman" w:hAnsi="Times New Roman" w:cs="Times New Roman"/>
          <w:b w:val="0"/>
        </w:rPr>
      </w:pPr>
      <w:bookmarkStart w:id="0" w:name="Par39"/>
      <w:bookmarkEnd w:id="0"/>
      <w:r>
        <w:rPr>
          <w:rFonts w:ascii="Times New Roman" w:hAnsi="Times New Roman" w:cs="Times New Roman"/>
          <w:b w:val="0"/>
        </w:rPr>
        <w:t xml:space="preserve">               </w:t>
      </w:r>
    </w:p>
    <w:p w:rsidR="00AB4D64" w:rsidRPr="00D535B5" w:rsidRDefault="00AB4D64" w:rsidP="00AB4D64">
      <w:pPr>
        <w:pStyle w:val="ConsPlusTitle"/>
        <w:contextualSpacing/>
        <w:jc w:val="center"/>
        <w:rPr>
          <w:rFonts w:ascii="Times New Roman" w:hAnsi="Times New Roman" w:cs="Times New Roman"/>
          <w:b w:val="0"/>
        </w:rPr>
      </w:pPr>
      <w:r w:rsidRPr="00D535B5">
        <w:rPr>
          <w:rFonts w:ascii="Times New Roman" w:hAnsi="Times New Roman" w:cs="Times New Roman"/>
          <w:b w:val="0"/>
        </w:rPr>
        <w:t>ПОЛОЖЕНИЕ</w:t>
      </w:r>
    </w:p>
    <w:p w:rsidR="00AB4D64" w:rsidRPr="00D535B5" w:rsidRDefault="00AB4D64" w:rsidP="00AB4D64">
      <w:pPr>
        <w:pStyle w:val="ConsPlusTitle"/>
        <w:contextualSpacing/>
        <w:jc w:val="center"/>
        <w:rPr>
          <w:rFonts w:ascii="Times New Roman" w:hAnsi="Times New Roman" w:cs="Times New Roman"/>
          <w:b w:val="0"/>
        </w:rPr>
      </w:pPr>
      <w:r>
        <w:rPr>
          <w:rFonts w:ascii="Times New Roman" w:hAnsi="Times New Roman" w:cs="Times New Roman"/>
          <w:b w:val="0"/>
        </w:rPr>
        <w:t>об</w:t>
      </w:r>
      <w:r w:rsidRPr="00D535B5">
        <w:rPr>
          <w:rFonts w:ascii="Times New Roman" w:hAnsi="Times New Roman" w:cs="Times New Roman"/>
          <w:b w:val="0"/>
        </w:rPr>
        <w:t xml:space="preserve"> осуществлении муниципального контроля</w:t>
      </w:r>
    </w:p>
    <w:p w:rsidR="00AB4D64" w:rsidRPr="00D535B5" w:rsidRDefault="00AB4D64" w:rsidP="00AB4D64">
      <w:pPr>
        <w:spacing w:before="195" w:after="195"/>
        <w:contextualSpacing/>
        <w:jc w:val="center"/>
        <w:rPr>
          <w:bCs/>
        </w:rPr>
      </w:pPr>
      <w:r w:rsidRPr="00D535B5">
        <w:rPr>
          <w:bCs/>
        </w:rPr>
        <w:t>1.Общие положения</w:t>
      </w:r>
    </w:p>
    <w:p w:rsidR="00AB4D64" w:rsidRPr="00D535B5" w:rsidRDefault="00AB4D64" w:rsidP="00AB4D64">
      <w:pPr>
        <w:spacing w:before="195" w:after="195"/>
        <w:contextualSpacing/>
        <w:jc w:val="center"/>
      </w:pPr>
    </w:p>
    <w:p w:rsidR="00AB4D64" w:rsidRPr="00D535B5" w:rsidRDefault="00AB4D64" w:rsidP="00AB4D64">
      <w:pPr>
        <w:spacing w:before="195" w:after="195"/>
        <w:ind w:firstLine="709"/>
        <w:contextualSpacing/>
        <w:jc w:val="both"/>
      </w:pPr>
      <w:r w:rsidRPr="00D535B5">
        <w:t>1.1. Настоящее Положение устанавливает порядок организации и осуществления муниципального контроля на территории Георгиевского сельсовета (далее – муниципальный контроль).</w:t>
      </w:r>
    </w:p>
    <w:p w:rsidR="00AB4D64" w:rsidRPr="00D535B5" w:rsidRDefault="00AB4D64" w:rsidP="00AB4D64">
      <w:pPr>
        <w:spacing w:before="195" w:after="195"/>
        <w:ind w:firstLine="709"/>
        <w:contextualSpacing/>
        <w:jc w:val="both"/>
      </w:pPr>
      <w:r w:rsidRPr="00D535B5">
        <w:t>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rsidR="00AB4D64" w:rsidRPr="00D535B5" w:rsidRDefault="00AB4D64" w:rsidP="00AB4D64">
      <w:pPr>
        <w:ind w:firstLine="709"/>
        <w:contextualSpacing/>
        <w:jc w:val="both"/>
      </w:pPr>
      <w:r w:rsidRPr="00D535B5">
        <w:t>1.3. Объектами муниципального контроля (далее – объект контроля) являются:</w:t>
      </w:r>
    </w:p>
    <w:p w:rsidR="00AB4D64" w:rsidRPr="00D535B5" w:rsidRDefault="00AB4D64" w:rsidP="00AB4D64">
      <w:pPr>
        <w:pStyle w:val="ConsPlusNormal"/>
        <w:ind w:firstLine="709"/>
        <w:contextualSpacing/>
        <w:jc w:val="both"/>
        <w:rPr>
          <w:rFonts w:ascii="Times New Roman" w:hAnsi="Times New Roman" w:cs="Times New Roman"/>
          <w:sz w:val="24"/>
          <w:szCs w:val="24"/>
        </w:rPr>
      </w:pPr>
      <w:r w:rsidRPr="00D535B5">
        <w:rPr>
          <w:rFonts w:ascii="Times New Roman" w:hAnsi="Times New Roman" w:cs="Times New Roman"/>
          <w:sz w:val="24"/>
          <w:szCs w:val="24"/>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B4D64" w:rsidRPr="00D535B5" w:rsidRDefault="00AB4D64" w:rsidP="00AB4D64">
      <w:pPr>
        <w:pStyle w:val="ConsPlusNormal"/>
        <w:ind w:firstLine="709"/>
        <w:contextualSpacing/>
        <w:jc w:val="both"/>
        <w:rPr>
          <w:rFonts w:ascii="Times New Roman" w:hAnsi="Times New Roman" w:cs="Times New Roman"/>
          <w:sz w:val="24"/>
          <w:szCs w:val="24"/>
        </w:rPr>
      </w:pPr>
      <w:r w:rsidRPr="00D535B5">
        <w:rPr>
          <w:rFonts w:ascii="Times New Roman" w:hAnsi="Times New Roman" w:cs="Times New Roman"/>
          <w:sz w:val="24"/>
          <w:szCs w:val="24"/>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B4D64" w:rsidRPr="00D535B5" w:rsidRDefault="00AB4D64" w:rsidP="00AB4D64">
      <w:pPr>
        <w:pStyle w:val="ConsPlusNormal"/>
        <w:ind w:firstLine="709"/>
        <w:contextualSpacing/>
        <w:jc w:val="both"/>
        <w:rPr>
          <w:rFonts w:ascii="Times New Roman" w:hAnsi="Times New Roman" w:cs="Times New Roman"/>
          <w:sz w:val="24"/>
          <w:szCs w:val="24"/>
        </w:rPr>
      </w:pPr>
      <w:proofErr w:type="gramStart"/>
      <w:r w:rsidRPr="00D535B5">
        <w:rPr>
          <w:rFonts w:ascii="Times New Roman" w:hAnsi="Times New Roman" w:cs="Times New Roman"/>
          <w:sz w:val="24"/>
          <w:szCs w:val="24"/>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roofErr w:type="gramEnd"/>
    </w:p>
    <w:p w:rsidR="00AB4D64" w:rsidRPr="00D535B5" w:rsidRDefault="00AB4D64" w:rsidP="00AB4D64">
      <w:pPr>
        <w:ind w:firstLine="709"/>
        <w:contextualSpacing/>
        <w:jc w:val="both"/>
      </w:pPr>
      <w:r w:rsidRPr="00D535B5">
        <w:t>1.4. Учет объектов контроля осуществляется посредством создания:</w:t>
      </w:r>
    </w:p>
    <w:p w:rsidR="00AB4D64" w:rsidRPr="00D535B5" w:rsidRDefault="00AB4D64" w:rsidP="00AB4D64">
      <w:pPr>
        <w:ind w:firstLine="709"/>
        <w:contextualSpacing/>
        <w:jc w:val="both"/>
      </w:pPr>
      <w:r w:rsidRPr="00D535B5">
        <w:t>- единого реестра контрольных мероприятий;</w:t>
      </w:r>
    </w:p>
    <w:p w:rsidR="00AB4D64" w:rsidRPr="00D535B5" w:rsidRDefault="00AB4D64" w:rsidP="00AB4D64">
      <w:pPr>
        <w:ind w:firstLine="709"/>
        <w:contextualSpacing/>
        <w:jc w:val="both"/>
      </w:pPr>
      <w:r w:rsidRPr="00D535B5">
        <w:t>- информационной системы (подсистемы государственной информационной системы) досудебного обжалования;</w:t>
      </w:r>
    </w:p>
    <w:p w:rsidR="00AB4D64" w:rsidRPr="00D535B5" w:rsidRDefault="00AB4D64" w:rsidP="00AB4D64">
      <w:pPr>
        <w:spacing w:before="195" w:after="195"/>
        <w:ind w:firstLine="709"/>
        <w:contextualSpacing/>
        <w:jc w:val="both"/>
      </w:pPr>
      <w:r w:rsidRPr="00D535B5">
        <w:t>- иных государственных и муниципальных информационных систем путем межведомственного информационного взаимодействия.</w:t>
      </w:r>
    </w:p>
    <w:p w:rsidR="00AB4D64" w:rsidRPr="00D535B5" w:rsidRDefault="00AB4D64" w:rsidP="00AB4D64">
      <w:pPr>
        <w:spacing w:before="195" w:after="195"/>
        <w:ind w:firstLine="709"/>
        <w:contextualSpacing/>
        <w:jc w:val="both"/>
      </w:pPr>
      <w:r w:rsidRPr="00D535B5">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B4D64" w:rsidRPr="00D535B5" w:rsidRDefault="00AB4D64" w:rsidP="00AB4D64">
      <w:pPr>
        <w:spacing w:before="195" w:after="195"/>
        <w:ind w:firstLine="709"/>
        <w:contextualSpacing/>
        <w:jc w:val="both"/>
      </w:pPr>
      <w:r w:rsidRPr="00D535B5">
        <w:t xml:space="preserve">1.5. Муниципальный контроль осуществляется администрацией Георгиевского сельсовета </w:t>
      </w:r>
      <w:proofErr w:type="spellStart"/>
      <w:r w:rsidRPr="00D535B5">
        <w:t>Канского</w:t>
      </w:r>
      <w:proofErr w:type="spellEnd"/>
      <w:r w:rsidRPr="00D535B5">
        <w:t xml:space="preserve"> района (далее – Контрольный орган).</w:t>
      </w:r>
    </w:p>
    <w:p w:rsidR="00AB4D64" w:rsidRPr="00D535B5" w:rsidRDefault="00AB4D64" w:rsidP="00AB4D64">
      <w:pPr>
        <w:spacing w:before="195" w:after="195"/>
        <w:ind w:firstLine="709"/>
        <w:contextualSpacing/>
        <w:jc w:val="both"/>
      </w:pPr>
      <w:r w:rsidRPr="00D535B5">
        <w:t>1.6. Руководство деятельностью по осуществлению муниципального контроля осуществляет глава Георгиевского сельсовета.</w:t>
      </w:r>
    </w:p>
    <w:p w:rsidR="00AB4D64" w:rsidRPr="00D535B5" w:rsidRDefault="00AB4D64" w:rsidP="00AB4D64">
      <w:pPr>
        <w:spacing w:before="195" w:after="195"/>
        <w:ind w:firstLine="709"/>
        <w:contextualSpacing/>
        <w:jc w:val="both"/>
      </w:pPr>
      <w:r w:rsidRPr="00D535B5">
        <w:t>1.7. От имени Контрольного органа муниципальный контроль вправе осуществлять следующие должностные лица:</w:t>
      </w:r>
    </w:p>
    <w:p w:rsidR="00AB4D64" w:rsidRPr="00D535B5" w:rsidRDefault="00AB4D64" w:rsidP="00AB4D64">
      <w:pPr>
        <w:spacing w:before="195" w:after="195"/>
        <w:ind w:firstLine="709"/>
        <w:contextualSpacing/>
        <w:jc w:val="both"/>
      </w:pPr>
      <w:r w:rsidRPr="00D535B5">
        <w:t>1) руководитель Контрольного органа;</w:t>
      </w:r>
    </w:p>
    <w:p w:rsidR="00AB4D64" w:rsidRPr="00D535B5" w:rsidRDefault="00AB4D64" w:rsidP="00AB4D64">
      <w:pPr>
        <w:spacing w:before="195" w:after="195"/>
        <w:ind w:firstLine="709"/>
        <w:contextualSpacing/>
        <w:jc w:val="both"/>
      </w:pPr>
      <w:r w:rsidRPr="00D535B5">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B4D64" w:rsidRPr="00D535B5" w:rsidRDefault="00AB4D64" w:rsidP="00AB4D64">
      <w:pPr>
        <w:spacing w:before="195" w:after="195"/>
        <w:ind w:firstLine="709"/>
        <w:contextualSpacing/>
        <w:jc w:val="both"/>
      </w:pPr>
      <w:r w:rsidRPr="00D535B5">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AB4D64" w:rsidRPr="00D535B5" w:rsidRDefault="00AB4D64" w:rsidP="00AB4D64">
      <w:pPr>
        <w:spacing w:before="195" w:after="195"/>
        <w:ind w:firstLine="709"/>
        <w:contextualSpacing/>
        <w:jc w:val="both"/>
      </w:pPr>
      <w:r w:rsidRPr="00D535B5">
        <w:t>Должностными лицами Контрольного органа, уполномоченными</w:t>
      </w:r>
      <w:r w:rsidRPr="00D535B5">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AB4D64" w:rsidRPr="00D535B5" w:rsidRDefault="00AB4D64" w:rsidP="00AB4D64">
      <w:pPr>
        <w:spacing w:before="195" w:after="195"/>
        <w:ind w:firstLine="709"/>
        <w:contextualSpacing/>
      </w:pPr>
      <w:r w:rsidRPr="00D535B5">
        <w:t>1.8. Права и обязанности инспектора.</w:t>
      </w:r>
    </w:p>
    <w:p w:rsidR="00AB4D64" w:rsidRPr="00D535B5" w:rsidRDefault="00AB4D64" w:rsidP="00AB4D64">
      <w:pPr>
        <w:spacing w:before="195" w:after="195"/>
        <w:ind w:firstLine="709"/>
        <w:contextualSpacing/>
        <w:jc w:val="both"/>
      </w:pPr>
      <w:r w:rsidRPr="00D535B5">
        <w:t>1.8.1. Инспектор обязан:</w:t>
      </w:r>
    </w:p>
    <w:p w:rsidR="00AB4D64" w:rsidRPr="00D535B5" w:rsidRDefault="00AB4D64" w:rsidP="00AB4D64">
      <w:pPr>
        <w:spacing w:before="195" w:after="195"/>
        <w:ind w:firstLine="709"/>
        <w:contextualSpacing/>
        <w:jc w:val="both"/>
      </w:pPr>
      <w:r w:rsidRPr="00D535B5">
        <w:t>1) соблюдать законодательство Российской Федерации, права и законные интересы контролируемых лиц;</w:t>
      </w:r>
    </w:p>
    <w:p w:rsidR="00AB4D64" w:rsidRPr="00D535B5" w:rsidRDefault="00AB4D64" w:rsidP="00AB4D64">
      <w:pPr>
        <w:spacing w:before="195" w:after="195"/>
        <w:ind w:firstLine="709"/>
        <w:contextualSpacing/>
        <w:jc w:val="both"/>
      </w:pPr>
      <w:r w:rsidRPr="00D535B5">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B4D64" w:rsidRPr="00D535B5" w:rsidRDefault="00AB4D64" w:rsidP="00AB4D64">
      <w:pPr>
        <w:spacing w:before="195" w:after="195"/>
        <w:ind w:firstLine="709"/>
        <w:contextualSpacing/>
        <w:jc w:val="both"/>
      </w:pPr>
      <w:proofErr w:type="gramStart"/>
      <w:r w:rsidRPr="00D535B5">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AB4D64" w:rsidRPr="00D535B5" w:rsidRDefault="00AB4D64" w:rsidP="00AB4D64">
      <w:pPr>
        <w:spacing w:before="195" w:after="195"/>
        <w:ind w:firstLine="709"/>
        <w:contextualSpacing/>
        <w:jc w:val="both"/>
      </w:pPr>
      <w:r w:rsidRPr="00D535B5">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B4D64" w:rsidRPr="00D535B5" w:rsidRDefault="00AB4D64" w:rsidP="00AB4D64">
      <w:pPr>
        <w:spacing w:before="195" w:after="195"/>
        <w:ind w:firstLine="709"/>
        <w:contextualSpacing/>
        <w:jc w:val="both"/>
      </w:pPr>
      <w:proofErr w:type="gramStart"/>
      <w:r w:rsidRPr="00D535B5">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D535B5">
        <w:t xml:space="preserve"> Федеральным законом № 248-ФЗ и пунктом 3.3 настоящего Положения, осуществлять консультирование;</w:t>
      </w:r>
    </w:p>
    <w:p w:rsidR="00AB4D64" w:rsidRPr="00D535B5" w:rsidRDefault="00AB4D64" w:rsidP="00AB4D64">
      <w:pPr>
        <w:spacing w:before="195" w:after="195"/>
        <w:ind w:firstLine="709"/>
        <w:contextualSpacing/>
        <w:jc w:val="both"/>
      </w:pPr>
      <w:r w:rsidRPr="00D535B5">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B4D64" w:rsidRPr="00D535B5" w:rsidRDefault="00AB4D64" w:rsidP="00AB4D64">
      <w:pPr>
        <w:spacing w:before="195" w:after="195"/>
        <w:ind w:firstLine="709"/>
        <w:contextualSpacing/>
        <w:jc w:val="both"/>
      </w:pPr>
      <w:r w:rsidRPr="00D535B5">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B4D64" w:rsidRPr="00D535B5" w:rsidRDefault="00AB4D64" w:rsidP="00AB4D64">
      <w:pPr>
        <w:spacing w:before="195" w:after="195"/>
        <w:ind w:firstLine="709"/>
        <w:contextualSpacing/>
        <w:jc w:val="both"/>
      </w:pPr>
      <w:r w:rsidRPr="00D535B5">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B4D64" w:rsidRPr="00D535B5" w:rsidRDefault="00AB4D64" w:rsidP="00AB4D64">
      <w:pPr>
        <w:spacing w:before="195" w:after="195"/>
        <w:ind w:firstLine="709"/>
        <w:contextualSpacing/>
        <w:jc w:val="both"/>
      </w:pPr>
      <w:r w:rsidRPr="00D535B5">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B4D64" w:rsidRPr="00D535B5" w:rsidRDefault="00AB4D64" w:rsidP="00AB4D64">
      <w:pPr>
        <w:spacing w:before="195" w:after="195"/>
        <w:ind w:firstLine="709"/>
        <w:contextualSpacing/>
        <w:jc w:val="both"/>
      </w:pPr>
      <w:r w:rsidRPr="00D535B5">
        <w:t>10) доказывать обоснованность своих действий при их обжаловании в порядке, установленном законодательством Российской Федерации;</w:t>
      </w:r>
    </w:p>
    <w:p w:rsidR="00AB4D64" w:rsidRPr="00D535B5" w:rsidRDefault="00AB4D64" w:rsidP="00AB4D64">
      <w:pPr>
        <w:spacing w:before="195" w:after="195"/>
        <w:ind w:firstLine="709"/>
        <w:contextualSpacing/>
        <w:jc w:val="both"/>
      </w:pPr>
      <w:r w:rsidRPr="00D535B5">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B4D64" w:rsidRPr="00D535B5" w:rsidRDefault="00AB4D64" w:rsidP="00AB4D64">
      <w:pPr>
        <w:spacing w:before="195" w:after="195"/>
        <w:ind w:firstLine="709"/>
        <w:contextualSpacing/>
        <w:jc w:val="both"/>
      </w:pPr>
      <w:r w:rsidRPr="00D535B5">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B4D64" w:rsidRPr="00D535B5" w:rsidRDefault="00AB4D64" w:rsidP="00AB4D64">
      <w:pPr>
        <w:spacing w:before="195" w:after="195"/>
        <w:ind w:firstLine="709"/>
        <w:contextualSpacing/>
        <w:jc w:val="both"/>
      </w:pPr>
      <w:r w:rsidRPr="00D535B5">
        <w:t>1.8.2. Инспектор при проведении контрольного мероприятия в пределах своих полномочий и в объеме проводимых контрольных действий имеет право:</w:t>
      </w:r>
    </w:p>
    <w:p w:rsidR="00AB4D64" w:rsidRPr="00D535B5" w:rsidRDefault="00AB4D64" w:rsidP="00AB4D64">
      <w:pPr>
        <w:spacing w:before="195" w:after="195"/>
        <w:ind w:firstLine="709"/>
        <w:contextualSpacing/>
        <w:jc w:val="both"/>
      </w:pPr>
      <w:proofErr w:type="gramStart"/>
      <w:r w:rsidRPr="00D535B5">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AB4D64" w:rsidRPr="00D535B5" w:rsidRDefault="00AB4D64" w:rsidP="00AB4D64">
      <w:pPr>
        <w:spacing w:before="195" w:after="195"/>
        <w:ind w:firstLine="709"/>
        <w:contextualSpacing/>
        <w:jc w:val="both"/>
      </w:pPr>
      <w:r w:rsidRPr="00D535B5">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B4D64" w:rsidRPr="00D535B5" w:rsidRDefault="00AB4D64" w:rsidP="00AB4D64">
      <w:pPr>
        <w:spacing w:before="195" w:after="195"/>
        <w:ind w:firstLine="709"/>
        <w:contextualSpacing/>
        <w:jc w:val="both"/>
      </w:pPr>
      <w:r w:rsidRPr="00D535B5">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B4D64" w:rsidRPr="00D535B5" w:rsidRDefault="00AB4D64" w:rsidP="00AB4D64">
      <w:pPr>
        <w:spacing w:before="195" w:after="195"/>
        <w:ind w:firstLine="709"/>
        <w:contextualSpacing/>
        <w:jc w:val="both"/>
      </w:pPr>
      <w:r w:rsidRPr="00D535B5">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B4D64" w:rsidRPr="00D535B5" w:rsidRDefault="00AB4D64" w:rsidP="00AB4D64">
      <w:pPr>
        <w:spacing w:before="195" w:after="195"/>
        <w:ind w:firstLine="709"/>
        <w:contextualSpacing/>
        <w:jc w:val="both"/>
      </w:pPr>
      <w:r w:rsidRPr="00D535B5">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B4D64" w:rsidRPr="00D535B5" w:rsidRDefault="00AB4D64" w:rsidP="00AB4D64">
      <w:pPr>
        <w:spacing w:before="195" w:after="195"/>
        <w:ind w:firstLine="709"/>
        <w:contextualSpacing/>
        <w:jc w:val="both"/>
      </w:pPr>
      <w:r w:rsidRPr="00D535B5">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B4D64" w:rsidRPr="00D535B5" w:rsidRDefault="00AB4D64" w:rsidP="00AB4D64">
      <w:pPr>
        <w:spacing w:before="195" w:after="195"/>
        <w:ind w:firstLine="709"/>
        <w:contextualSpacing/>
        <w:jc w:val="both"/>
      </w:pPr>
      <w:r w:rsidRPr="00D535B5">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AB4D64" w:rsidRPr="00D535B5" w:rsidRDefault="00AB4D64" w:rsidP="00AB4D64">
      <w:pPr>
        <w:spacing w:before="195" w:after="195"/>
        <w:ind w:firstLine="709"/>
        <w:contextualSpacing/>
        <w:jc w:val="both"/>
      </w:pPr>
      <w:r w:rsidRPr="00D535B5">
        <w:t>8) совершать иные действия, предусмотренные федеральными законами о видах контроля.</w:t>
      </w:r>
    </w:p>
    <w:p w:rsidR="00AB4D64" w:rsidRPr="00D535B5" w:rsidRDefault="00AB4D64" w:rsidP="00AB4D64">
      <w:pPr>
        <w:spacing w:before="195" w:after="195"/>
        <w:ind w:firstLine="709"/>
        <w:contextualSpacing/>
        <w:jc w:val="both"/>
      </w:pPr>
      <w:r w:rsidRPr="00D535B5">
        <w:lastRenderedPageBreak/>
        <w:t>1.9. К отношениям, связанным с осуществлением муниципального контроля применяются положения Федерального закона № 248-ФЗ.</w:t>
      </w:r>
    </w:p>
    <w:p w:rsidR="00AB4D64" w:rsidRDefault="00AB4D64" w:rsidP="00AB4D64">
      <w:pPr>
        <w:spacing w:before="195" w:after="195"/>
        <w:ind w:firstLine="709"/>
        <w:contextualSpacing/>
        <w:jc w:val="both"/>
      </w:pPr>
      <w:r w:rsidRPr="00D535B5">
        <w:t xml:space="preserve">1.10. </w:t>
      </w:r>
      <w:proofErr w:type="gramStart"/>
      <w:r w:rsidRPr="00D535B5">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535B5">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4D64" w:rsidRPr="00D535B5" w:rsidRDefault="00AB4D64" w:rsidP="00AB4D64">
      <w:pPr>
        <w:spacing w:before="195" w:after="195"/>
        <w:contextualSpacing/>
        <w:jc w:val="both"/>
      </w:pPr>
    </w:p>
    <w:p w:rsidR="00AB4D64" w:rsidRPr="00D535B5" w:rsidRDefault="00AB4D64" w:rsidP="00AB4D64">
      <w:pPr>
        <w:numPr>
          <w:ilvl w:val="0"/>
          <w:numId w:val="30"/>
        </w:numPr>
        <w:spacing w:before="45"/>
        <w:ind w:left="165" w:firstLine="709"/>
        <w:contextualSpacing/>
        <w:jc w:val="center"/>
      </w:pPr>
      <w:r w:rsidRPr="00D535B5">
        <w:rPr>
          <w:bCs/>
        </w:rPr>
        <w:t>Категории риска причинения вреда (ущерба)</w:t>
      </w:r>
    </w:p>
    <w:p w:rsidR="00AB4D64" w:rsidRPr="00D535B5" w:rsidRDefault="00AB4D64" w:rsidP="00AB4D64">
      <w:pPr>
        <w:spacing w:before="195" w:after="195"/>
        <w:ind w:firstLine="709"/>
        <w:contextualSpacing/>
        <w:jc w:val="both"/>
      </w:pPr>
      <w:r w:rsidRPr="00D535B5">
        <w:t xml:space="preserve">2.1. </w:t>
      </w:r>
      <w:proofErr w:type="gramStart"/>
      <w:r w:rsidRPr="00D535B5">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B4D64" w:rsidRPr="00D535B5" w:rsidRDefault="00AB4D64" w:rsidP="00AB4D64">
      <w:pPr>
        <w:spacing w:before="195" w:after="195"/>
        <w:ind w:firstLine="709"/>
        <w:contextualSpacing/>
        <w:jc w:val="both"/>
      </w:pPr>
      <w:r w:rsidRPr="00D535B5">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B4D64" w:rsidRPr="00D535B5" w:rsidRDefault="00AB4D64" w:rsidP="00AB4D64">
      <w:pPr>
        <w:spacing w:before="195" w:after="195"/>
        <w:ind w:firstLine="709"/>
        <w:contextualSpacing/>
        <w:jc w:val="both"/>
      </w:pPr>
      <w:r w:rsidRPr="00D535B5">
        <w:t>- значительный риск;</w:t>
      </w:r>
    </w:p>
    <w:p w:rsidR="00AB4D64" w:rsidRPr="00D535B5" w:rsidRDefault="00AB4D64" w:rsidP="00AB4D64">
      <w:pPr>
        <w:spacing w:before="195" w:after="195"/>
        <w:ind w:firstLine="709"/>
        <w:contextualSpacing/>
        <w:jc w:val="both"/>
      </w:pPr>
      <w:r w:rsidRPr="00D535B5">
        <w:t>- средний риск;</w:t>
      </w:r>
    </w:p>
    <w:p w:rsidR="00AB4D64" w:rsidRPr="00D535B5" w:rsidRDefault="00AB4D64" w:rsidP="00AB4D64">
      <w:pPr>
        <w:spacing w:before="195" w:after="195"/>
        <w:ind w:firstLine="709"/>
        <w:contextualSpacing/>
        <w:jc w:val="both"/>
      </w:pPr>
      <w:r w:rsidRPr="00D535B5">
        <w:t>- умеренный риск;</w:t>
      </w:r>
    </w:p>
    <w:p w:rsidR="00AB4D64" w:rsidRPr="00D535B5" w:rsidRDefault="00AB4D64" w:rsidP="00AB4D64">
      <w:pPr>
        <w:spacing w:before="195" w:after="195"/>
        <w:ind w:firstLine="709"/>
        <w:contextualSpacing/>
        <w:jc w:val="both"/>
      </w:pPr>
      <w:r w:rsidRPr="00D535B5">
        <w:t>- низкий риск.</w:t>
      </w:r>
    </w:p>
    <w:p w:rsidR="00AB4D64" w:rsidRPr="00D535B5" w:rsidRDefault="00AB4D64" w:rsidP="00AB4D64">
      <w:pPr>
        <w:spacing w:before="195" w:after="195"/>
        <w:ind w:firstLine="709"/>
        <w:contextualSpacing/>
        <w:jc w:val="both"/>
      </w:pPr>
      <w:r w:rsidRPr="00D535B5">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B4D64" w:rsidRPr="00D535B5" w:rsidRDefault="00AB4D64" w:rsidP="00AB4D64">
      <w:pPr>
        <w:spacing w:before="195" w:after="195"/>
        <w:ind w:firstLine="709"/>
        <w:contextualSpacing/>
        <w:jc w:val="both"/>
      </w:pPr>
      <w:r w:rsidRPr="00D535B5">
        <w:t xml:space="preserve">2.4. </w:t>
      </w:r>
      <w:proofErr w:type="gramStart"/>
      <w:r w:rsidRPr="00D535B5">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D535B5">
        <w:t>) охраняемым законом ценностям.</w:t>
      </w:r>
    </w:p>
    <w:p w:rsidR="00AB4D64" w:rsidRPr="00D535B5" w:rsidRDefault="00AB4D64" w:rsidP="00AB4D64">
      <w:pPr>
        <w:spacing w:before="195" w:after="195"/>
        <w:ind w:firstLine="709"/>
        <w:contextualSpacing/>
        <w:jc w:val="both"/>
      </w:pPr>
      <w:r w:rsidRPr="00D535B5">
        <w:t xml:space="preserve">2.5. Перечень индикаторов риска нарушения </w:t>
      </w:r>
      <w:proofErr w:type="gramStart"/>
      <w:r w:rsidRPr="00D535B5">
        <w:t>обязательных требований, проверяемых в рамках осуществления муниципального контроля установлен</w:t>
      </w:r>
      <w:proofErr w:type="gramEnd"/>
      <w:r w:rsidRPr="00D535B5">
        <w:t xml:space="preserve"> приложением 3 к настоящему Положению.</w:t>
      </w:r>
    </w:p>
    <w:p w:rsidR="00AB4D64" w:rsidRPr="00D535B5" w:rsidRDefault="00AB4D64" w:rsidP="00AB4D64">
      <w:pPr>
        <w:spacing w:before="195" w:after="195"/>
        <w:ind w:firstLine="709"/>
        <w:contextualSpacing/>
        <w:jc w:val="both"/>
      </w:pPr>
      <w:r w:rsidRPr="00D535B5">
        <w:t>2.6. В случае если объект контроля не отнесен к определенной категории риска, он считается отнесенным к категории низкого риска.</w:t>
      </w:r>
    </w:p>
    <w:p w:rsidR="00AB4D64" w:rsidRDefault="00AB4D64" w:rsidP="00AB4D64">
      <w:pPr>
        <w:spacing w:before="195" w:after="195"/>
        <w:ind w:firstLine="709"/>
        <w:contextualSpacing/>
        <w:jc w:val="both"/>
      </w:pPr>
      <w:r w:rsidRPr="00D535B5">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B4D64" w:rsidRPr="00D535B5" w:rsidRDefault="00AB4D64" w:rsidP="00AB4D64">
      <w:pPr>
        <w:spacing w:before="195" w:after="195"/>
        <w:ind w:firstLine="709"/>
        <w:contextualSpacing/>
        <w:jc w:val="both"/>
      </w:pPr>
    </w:p>
    <w:p w:rsidR="00AB4D64" w:rsidRPr="00D535B5" w:rsidRDefault="00AB4D64" w:rsidP="00AB4D64">
      <w:pPr>
        <w:numPr>
          <w:ilvl w:val="0"/>
          <w:numId w:val="31"/>
        </w:numPr>
        <w:spacing w:before="45"/>
        <w:ind w:left="165" w:firstLine="709"/>
        <w:contextualSpacing/>
        <w:jc w:val="center"/>
      </w:pPr>
      <w:r w:rsidRPr="00D535B5">
        <w:rPr>
          <w:bCs/>
        </w:rPr>
        <w:t>Виды профилактических мероприятий, которые проводятся при осуществлении муниципального контроля</w:t>
      </w:r>
    </w:p>
    <w:p w:rsidR="00AB4D64" w:rsidRPr="00D535B5" w:rsidRDefault="00AB4D64" w:rsidP="00AB4D64">
      <w:pPr>
        <w:spacing w:before="195" w:after="195"/>
        <w:ind w:firstLine="709"/>
        <w:contextualSpacing/>
        <w:jc w:val="both"/>
      </w:pPr>
      <w:r w:rsidRPr="00D535B5">
        <w:lastRenderedPageBreak/>
        <w:t>При осуществлении муниципального контроля Контрольный орган проводит следующие виды профилактических мероприятий:</w:t>
      </w:r>
    </w:p>
    <w:p w:rsidR="00AB4D64" w:rsidRPr="00D535B5" w:rsidRDefault="00AB4D64" w:rsidP="00AB4D64">
      <w:pPr>
        <w:spacing w:before="195" w:after="195"/>
        <w:ind w:firstLine="709"/>
        <w:contextualSpacing/>
        <w:jc w:val="both"/>
      </w:pPr>
      <w:r w:rsidRPr="00D535B5">
        <w:t>1) информирование;</w:t>
      </w:r>
    </w:p>
    <w:p w:rsidR="00AB4D64" w:rsidRPr="00D535B5" w:rsidRDefault="00AB4D64" w:rsidP="00AB4D64">
      <w:pPr>
        <w:spacing w:before="195" w:after="195"/>
        <w:ind w:firstLine="709"/>
        <w:contextualSpacing/>
        <w:jc w:val="both"/>
      </w:pPr>
      <w:r w:rsidRPr="00D535B5">
        <w:t>2) обобщение правоприменительной практики;</w:t>
      </w:r>
    </w:p>
    <w:p w:rsidR="00AB4D64" w:rsidRPr="00D535B5" w:rsidRDefault="00AB4D64" w:rsidP="00AB4D64">
      <w:pPr>
        <w:spacing w:before="195" w:after="195"/>
        <w:ind w:firstLine="709"/>
        <w:contextualSpacing/>
        <w:jc w:val="both"/>
      </w:pPr>
      <w:r w:rsidRPr="00D535B5">
        <w:t>3) объявление предостережения;</w:t>
      </w:r>
    </w:p>
    <w:p w:rsidR="00AB4D64" w:rsidRPr="00D535B5" w:rsidRDefault="00AB4D64" w:rsidP="00AB4D64">
      <w:pPr>
        <w:spacing w:before="195" w:after="195"/>
        <w:ind w:firstLine="709"/>
        <w:contextualSpacing/>
        <w:jc w:val="both"/>
      </w:pPr>
      <w:r w:rsidRPr="00D535B5">
        <w:t>4) консультирование;</w:t>
      </w:r>
    </w:p>
    <w:p w:rsidR="00AB4D64" w:rsidRPr="00D535B5" w:rsidRDefault="00AB4D64" w:rsidP="00AB4D64">
      <w:pPr>
        <w:spacing w:before="195" w:after="195"/>
        <w:ind w:firstLine="709"/>
        <w:contextualSpacing/>
        <w:jc w:val="both"/>
      </w:pPr>
      <w:r w:rsidRPr="00D535B5">
        <w:t>5) профилактический визит.</w:t>
      </w:r>
    </w:p>
    <w:p w:rsidR="00AB4D64" w:rsidRPr="00D535B5" w:rsidRDefault="00AB4D64" w:rsidP="00AB4D64">
      <w:pPr>
        <w:spacing w:before="195" w:after="195"/>
        <w:ind w:firstLine="709"/>
        <w:contextualSpacing/>
        <w:jc w:val="both"/>
      </w:pPr>
      <w:r w:rsidRPr="00D535B5">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B4D64" w:rsidRPr="00D535B5" w:rsidRDefault="00AB4D64" w:rsidP="00AB4D64">
      <w:pPr>
        <w:spacing w:before="195" w:after="195"/>
        <w:ind w:firstLine="709"/>
        <w:contextualSpacing/>
        <w:jc w:val="both"/>
      </w:pPr>
      <w:r w:rsidRPr="00D535B5">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D535B5">
        <w:t>своем</w:t>
      </w:r>
      <w:proofErr w:type="gramEnd"/>
      <w:r w:rsidRPr="00D535B5">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B4D64" w:rsidRPr="00D535B5" w:rsidRDefault="00AB4D64" w:rsidP="00AB4D64">
      <w:pPr>
        <w:spacing w:before="195" w:after="195"/>
        <w:ind w:firstLine="709"/>
        <w:contextualSpacing/>
        <w:jc w:val="both"/>
      </w:pPr>
      <w:r w:rsidRPr="00D535B5">
        <w:t>3.1.2. Обобщение правоприменительной практики организации и проведения муниципального контроля осуществляется ежегодно.</w:t>
      </w:r>
    </w:p>
    <w:p w:rsidR="00AB4D64" w:rsidRPr="00D535B5" w:rsidRDefault="00AB4D64" w:rsidP="00AB4D64">
      <w:pPr>
        <w:spacing w:before="195" w:after="195"/>
        <w:ind w:firstLine="709"/>
        <w:contextualSpacing/>
        <w:jc w:val="both"/>
      </w:pPr>
      <w:r w:rsidRPr="00D535B5">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B4D64" w:rsidRPr="00D535B5" w:rsidRDefault="00AB4D64" w:rsidP="00AB4D64">
      <w:pPr>
        <w:spacing w:before="195" w:after="195"/>
        <w:ind w:firstLine="709"/>
        <w:contextualSpacing/>
        <w:jc w:val="both"/>
      </w:pPr>
      <w:r w:rsidRPr="00D535B5">
        <w:t>Контрольный орган обеспечивает публичное обсуждение проекта доклада.</w:t>
      </w:r>
    </w:p>
    <w:p w:rsidR="00AB4D64" w:rsidRPr="00D535B5" w:rsidRDefault="00AB4D64" w:rsidP="00AB4D64">
      <w:pPr>
        <w:spacing w:before="195" w:after="195"/>
        <w:ind w:firstLine="709"/>
        <w:contextualSpacing/>
        <w:jc w:val="both"/>
      </w:pPr>
      <w:r w:rsidRPr="00D535B5">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AB4D64" w:rsidRPr="00D535B5" w:rsidRDefault="00AB4D64" w:rsidP="00AB4D64">
      <w:pPr>
        <w:spacing w:before="195" w:after="195"/>
        <w:ind w:firstLine="709"/>
        <w:contextualSpacing/>
        <w:jc w:val="both"/>
      </w:pPr>
      <w:r w:rsidRPr="00D535B5">
        <w:t>3.2. Предостережение о недопустимости нарушения обязательных требований.</w:t>
      </w:r>
    </w:p>
    <w:p w:rsidR="00AB4D64" w:rsidRPr="00D535B5" w:rsidRDefault="00AB4D64" w:rsidP="00AB4D64">
      <w:pPr>
        <w:spacing w:before="195" w:after="195"/>
        <w:ind w:firstLine="709"/>
        <w:contextualSpacing/>
        <w:jc w:val="both"/>
      </w:pPr>
      <w:r w:rsidRPr="00D535B5">
        <w:t xml:space="preserve">3.2.1. </w:t>
      </w:r>
      <w:proofErr w:type="gramStart"/>
      <w:r w:rsidRPr="00D535B5">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D535B5">
        <w:t xml:space="preserve"> соблюдения обязательных требований.</w:t>
      </w:r>
    </w:p>
    <w:p w:rsidR="00AB4D64" w:rsidRPr="00D535B5" w:rsidRDefault="00AB4D64" w:rsidP="00AB4D64">
      <w:pPr>
        <w:spacing w:before="195" w:after="195"/>
        <w:ind w:firstLine="709"/>
        <w:contextualSpacing/>
        <w:jc w:val="both"/>
      </w:pPr>
      <w:r w:rsidRPr="00D535B5">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B4D64" w:rsidRPr="00D535B5" w:rsidRDefault="00AB4D64" w:rsidP="00AB4D64">
      <w:pPr>
        <w:spacing w:before="195" w:after="195"/>
        <w:ind w:firstLine="709"/>
        <w:contextualSpacing/>
        <w:jc w:val="both"/>
      </w:pPr>
      <w:r w:rsidRPr="00D535B5">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B4D64" w:rsidRPr="00D535B5" w:rsidRDefault="00AB4D64" w:rsidP="00AB4D64">
      <w:pPr>
        <w:spacing w:before="195" w:after="195"/>
        <w:ind w:firstLine="709"/>
        <w:contextualSpacing/>
        <w:jc w:val="both"/>
      </w:pPr>
      <w:r w:rsidRPr="00D535B5">
        <w:t>3.2.4. Возражение должно содержать:</w:t>
      </w:r>
    </w:p>
    <w:p w:rsidR="00AB4D64" w:rsidRPr="00D535B5" w:rsidRDefault="00AB4D64" w:rsidP="00AB4D64">
      <w:pPr>
        <w:spacing w:before="195" w:after="195"/>
        <w:ind w:firstLine="709"/>
        <w:contextualSpacing/>
        <w:jc w:val="both"/>
      </w:pPr>
      <w:r w:rsidRPr="00D535B5">
        <w:t>1) наименование Контрольного органа, в который направляется возражение;</w:t>
      </w:r>
    </w:p>
    <w:p w:rsidR="00AB4D64" w:rsidRPr="00D535B5" w:rsidRDefault="00AB4D64" w:rsidP="00AB4D64">
      <w:pPr>
        <w:spacing w:before="195" w:after="195"/>
        <w:ind w:firstLine="709"/>
        <w:contextualSpacing/>
        <w:jc w:val="both"/>
      </w:pPr>
      <w:proofErr w:type="gramStart"/>
      <w:r w:rsidRPr="00D535B5">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B4D64" w:rsidRPr="00D535B5" w:rsidRDefault="00AB4D64" w:rsidP="00AB4D64">
      <w:pPr>
        <w:spacing w:before="195" w:after="195"/>
        <w:ind w:firstLine="709"/>
        <w:contextualSpacing/>
        <w:jc w:val="both"/>
      </w:pPr>
      <w:r w:rsidRPr="00D535B5">
        <w:t>3) дату и номер предостережения;</w:t>
      </w:r>
    </w:p>
    <w:p w:rsidR="00AB4D64" w:rsidRPr="00D535B5" w:rsidRDefault="00AB4D64" w:rsidP="00AB4D64">
      <w:pPr>
        <w:spacing w:before="195" w:after="195"/>
        <w:ind w:firstLine="709"/>
        <w:contextualSpacing/>
        <w:jc w:val="both"/>
      </w:pPr>
      <w:r w:rsidRPr="00D535B5">
        <w:t xml:space="preserve">4) доводы, на основании которых контролируемое лицо </w:t>
      </w:r>
      <w:proofErr w:type="gramStart"/>
      <w:r w:rsidRPr="00D535B5">
        <w:t>не согласно</w:t>
      </w:r>
      <w:proofErr w:type="gramEnd"/>
      <w:r w:rsidRPr="00D535B5">
        <w:t xml:space="preserve"> с объявленным предостережением;</w:t>
      </w:r>
    </w:p>
    <w:p w:rsidR="00AB4D64" w:rsidRPr="00D535B5" w:rsidRDefault="00AB4D64" w:rsidP="00AB4D64">
      <w:pPr>
        <w:spacing w:before="195" w:after="195"/>
        <w:ind w:firstLine="709"/>
        <w:contextualSpacing/>
        <w:jc w:val="both"/>
      </w:pPr>
      <w:r w:rsidRPr="00D535B5">
        <w:t>5) дату получения предостережения контролируемым лицом;</w:t>
      </w:r>
    </w:p>
    <w:p w:rsidR="00AB4D64" w:rsidRPr="00D535B5" w:rsidRDefault="00AB4D64" w:rsidP="00AB4D64">
      <w:pPr>
        <w:spacing w:before="195" w:after="195"/>
        <w:ind w:firstLine="709"/>
        <w:contextualSpacing/>
        <w:jc w:val="both"/>
      </w:pPr>
      <w:r w:rsidRPr="00D535B5">
        <w:t>6) личную подпись и дату.</w:t>
      </w:r>
    </w:p>
    <w:p w:rsidR="00AB4D64" w:rsidRPr="00D535B5" w:rsidRDefault="00AB4D64" w:rsidP="00AB4D64">
      <w:pPr>
        <w:spacing w:before="195" w:after="195"/>
        <w:ind w:firstLine="709"/>
        <w:contextualSpacing/>
        <w:jc w:val="both"/>
      </w:pPr>
      <w:r w:rsidRPr="00D535B5">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B4D64" w:rsidRPr="00D535B5" w:rsidRDefault="00AB4D64" w:rsidP="00AB4D64">
      <w:pPr>
        <w:spacing w:before="195" w:after="195"/>
        <w:ind w:firstLine="709"/>
        <w:contextualSpacing/>
        <w:jc w:val="both"/>
      </w:pPr>
      <w:r w:rsidRPr="00D535B5">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AB4D64" w:rsidRPr="00D535B5" w:rsidRDefault="00AB4D64" w:rsidP="00AB4D64">
      <w:pPr>
        <w:spacing w:before="195" w:after="195"/>
        <w:ind w:firstLine="709"/>
        <w:contextualSpacing/>
        <w:jc w:val="both"/>
      </w:pPr>
      <w:r w:rsidRPr="00D535B5">
        <w:t>3.2.7. По результатам рассмотрения возражения Контрольный орган принимает одно из следующих решений:</w:t>
      </w:r>
    </w:p>
    <w:p w:rsidR="00AB4D64" w:rsidRPr="00D535B5" w:rsidRDefault="00AB4D64" w:rsidP="00AB4D64">
      <w:pPr>
        <w:spacing w:before="195" w:after="195"/>
        <w:ind w:firstLine="709"/>
        <w:contextualSpacing/>
        <w:jc w:val="both"/>
      </w:pPr>
      <w:r w:rsidRPr="00D535B5">
        <w:t>1) удовлетворяет возражение в форме отмены предостережения;</w:t>
      </w:r>
    </w:p>
    <w:p w:rsidR="00AB4D64" w:rsidRPr="00D535B5" w:rsidRDefault="00AB4D64" w:rsidP="00AB4D64">
      <w:pPr>
        <w:spacing w:before="195" w:after="195"/>
        <w:ind w:firstLine="709"/>
        <w:contextualSpacing/>
        <w:jc w:val="both"/>
      </w:pPr>
      <w:r w:rsidRPr="00D535B5">
        <w:t>2) отказывает в удовлетворении возражения с указанием причины отказа.</w:t>
      </w:r>
    </w:p>
    <w:p w:rsidR="00AB4D64" w:rsidRPr="00D535B5" w:rsidRDefault="00AB4D64" w:rsidP="00AB4D64">
      <w:pPr>
        <w:spacing w:before="195" w:after="195"/>
        <w:ind w:firstLine="709"/>
        <w:contextualSpacing/>
        <w:jc w:val="both"/>
      </w:pPr>
      <w:r w:rsidRPr="00D535B5">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B4D64" w:rsidRPr="00D535B5" w:rsidRDefault="00AB4D64" w:rsidP="00AB4D64">
      <w:pPr>
        <w:spacing w:before="195" w:after="195"/>
        <w:ind w:firstLine="709"/>
        <w:contextualSpacing/>
        <w:jc w:val="both"/>
      </w:pPr>
      <w:r w:rsidRPr="00D535B5">
        <w:t>3.2.9. Повторное направление возражения по тем же основаниям не допускается.</w:t>
      </w:r>
    </w:p>
    <w:p w:rsidR="00AB4D64" w:rsidRPr="00D535B5" w:rsidRDefault="00AB4D64" w:rsidP="00AB4D64">
      <w:pPr>
        <w:spacing w:before="195" w:after="195"/>
        <w:ind w:firstLine="709"/>
        <w:contextualSpacing/>
        <w:jc w:val="both"/>
      </w:pPr>
      <w:r w:rsidRPr="00D535B5">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B4D64" w:rsidRPr="00D535B5" w:rsidRDefault="00AB4D64" w:rsidP="00AB4D64">
      <w:pPr>
        <w:spacing w:before="195" w:after="195"/>
        <w:ind w:firstLine="709"/>
        <w:contextualSpacing/>
        <w:jc w:val="both"/>
      </w:pPr>
      <w:r w:rsidRPr="00D535B5">
        <w:t>3.3. Консультирование</w:t>
      </w:r>
    </w:p>
    <w:p w:rsidR="00AB4D64" w:rsidRPr="00D535B5" w:rsidRDefault="00AB4D64" w:rsidP="00AB4D64">
      <w:pPr>
        <w:spacing w:before="195" w:after="195"/>
        <w:ind w:firstLine="709"/>
        <w:contextualSpacing/>
        <w:jc w:val="both"/>
      </w:pPr>
      <w:r w:rsidRPr="00D535B5">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B4D64" w:rsidRPr="00D535B5" w:rsidRDefault="00AB4D64" w:rsidP="00AB4D64">
      <w:pPr>
        <w:spacing w:before="195" w:after="195"/>
        <w:ind w:firstLine="709"/>
        <w:contextualSpacing/>
        <w:jc w:val="both"/>
      </w:pPr>
      <w:r w:rsidRPr="00D535B5">
        <w:t>1) порядка проведения контрольных мероприятий;</w:t>
      </w:r>
    </w:p>
    <w:p w:rsidR="00AB4D64" w:rsidRPr="00D535B5" w:rsidRDefault="00AB4D64" w:rsidP="00AB4D64">
      <w:pPr>
        <w:spacing w:before="195" w:after="195"/>
        <w:ind w:firstLine="709"/>
        <w:contextualSpacing/>
        <w:jc w:val="both"/>
      </w:pPr>
      <w:r w:rsidRPr="00D535B5">
        <w:t>2) периодичности проведения контрольных мероприятий;</w:t>
      </w:r>
    </w:p>
    <w:p w:rsidR="00AB4D64" w:rsidRPr="00D535B5" w:rsidRDefault="00AB4D64" w:rsidP="00AB4D64">
      <w:pPr>
        <w:spacing w:before="195" w:after="195"/>
        <w:ind w:firstLine="709"/>
        <w:contextualSpacing/>
        <w:jc w:val="both"/>
      </w:pPr>
      <w:r w:rsidRPr="00D535B5">
        <w:t>3) порядка принятия решений по итогам контрольных мероприятий;</w:t>
      </w:r>
    </w:p>
    <w:p w:rsidR="00AB4D64" w:rsidRPr="00D535B5" w:rsidRDefault="00AB4D64" w:rsidP="00AB4D64">
      <w:pPr>
        <w:spacing w:before="195" w:after="195"/>
        <w:ind w:firstLine="709"/>
        <w:contextualSpacing/>
        <w:jc w:val="both"/>
      </w:pPr>
      <w:r w:rsidRPr="00D535B5">
        <w:t>4) порядка обжалования решений Контрольного органа.</w:t>
      </w:r>
    </w:p>
    <w:p w:rsidR="00AB4D64" w:rsidRPr="00D535B5" w:rsidRDefault="00AB4D64" w:rsidP="00AB4D64">
      <w:pPr>
        <w:spacing w:before="195" w:after="195"/>
        <w:ind w:firstLine="709"/>
        <w:contextualSpacing/>
        <w:jc w:val="both"/>
      </w:pPr>
      <w:r w:rsidRPr="00D535B5">
        <w:t>3.3.2. Инспекторы осуществляют консультирование контролируемых лиц и их представителей:</w:t>
      </w:r>
    </w:p>
    <w:p w:rsidR="00AB4D64" w:rsidRPr="00D535B5" w:rsidRDefault="00AB4D64" w:rsidP="00AB4D64">
      <w:pPr>
        <w:spacing w:before="195" w:after="195"/>
        <w:ind w:firstLine="709"/>
        <w:contextualSpacing/>
        <w:jc w:val="both"/>
      </w:pPr>
      <w:r w:rsidRPr="00D535B5">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B4D64" w:rsidRPr="00D535B5" w:rsidRDefault="00AB4D64" w:rsidP="00AB4D64">
      <w:pPr>
        <w:spacing w:before="195" w:after="195"/>
        <w:ind w:firstLine="709"/>
        <w:contextualSpacing/>
        <w:jc w:val="both"/>
      </w:pPr>
      <w:r w:rsidRPr="00D535B5">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B4D64" w:rsidRPr="00D535B5" w:rsidRDefault="00AB4D64" w:rsidP="00AB4D64">
      <w:pPr>
        <w:spacing w:before="195" w:after="195"/>
        <w:ind w:firstLine="709"/>
        <w:contextualSpacing/>
        <w:jc w:val="both"/>
      </w:pPr>
      <w:r w:rsidRPr="00D535B5">
        <w:t>3.3.3. Индивидуальное консультирование на личном приеме каждого заявителя инспекторами не может превышать 10 минут.</w:t>
      </w:r>
    </w:p>
    <w:p w:rsidR="00AB4D64" w:rsidRPr="00D535B5" w:rsidRDefault="00AB4D64" w:rsidP="00AB4D64">
      <w:pPr>
        <w:spacing w:before="195" w:after="195"/>
        <w:ind w:firstLine="709"/>
        <w:contextualSpacing/>
        <w:jc w:val="both"/>
      </w:pPr>
      <w:r w:rsidRPr="00D535B5">
        <w:t>Время разговора по телефону не должно превышать 10 минут.</w:t>
      </w:r>
    </w:p>
    <w:p w:rsidR="00AB4D64" w:rsidRPr="00D535B5" w:rsidRDefault="00AB4D64" w:rsidP="00AB4D64">
      <w:pPr>
        <w:spacing w:before="195" w:after="195"/>
        <w:ind w:firstLine="709"/>
        <w:contextualSpacing/>
        <w:jc w:val="both"/>
      </w:pPr>
      <w:r w:rsidRPr="00D535B5">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B4D64" w:rsidRPr="00D535B5" w:rsidRDefault="00AB4D64" w:rsidP="00AB4D64">
      <w:pPr>
        <w:spacing w:before="195" w:after="195"/>
        <w:ind w:firstLine="709"/>
        <w:contextualSpacing/>
        <w:jc w:val="both"/>
      </w:pPr>
      <w:r w:rsidRPr="00D535B5">
        <w:t>3.3.5.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AB4D64" w:rsidRPr="00D535B5" w:rsidRDefault="00AB4D64" w:rsidP="00AB4D64">
      <w:pPr>
        <w:ind w:firstLine="709"/>
        <w:contextualSpacing/>
        <w:jc w:val="both"/>
      </w:pPr>
      <w:r w:rsidRPr="00D535B5">
        <w:t>3.3.6. Контролируемое лицо вправе направить запрос о предоставлении письменного ответа в сроки, установленные Федеральным </w:t>
      </w:r>
      <w:hyperlink r:id="rId8" w:history="1">
        <w:r w:rsidRPr="00D535B5">
          <w:t>законом</w:t>
        </w:r>
      </w:hyperlink>
      <w:r w:rsidRPr="00D535B5">
        <w:t> от 02.05.2006 № 59-ФЗ «О порядке рассмотрения обращений граждан Российской Федерации».</w:t>
      </w:r>
    </w:p>
    <w:p w:rsidR="00AB4D64" w:rsidRPr="00D535B5" w:rsidRDefault="00AB4D64" w:rsidP="00AB4D64">
      <w:pPr>
        <w:spacing w:before="195" w:after="195"/>
        <w:ind w:firstLine="709"/>
        <w:contextualSpacing/>
        <w:jc w:val="both"/>
      </w:pPr>
      <w:r w:rsidRPr="00D535B5">
        <w:t>3.3.7. Контрольный орган осуществляет учет проведенных консультирований.</w:t>
      </w:r>
    </w:p>
    <w:p w:rsidR="00AB4D64" w:rsidRPr="00D535B5" w:rsidRDefault="00AB4D64" w:rsidP="00AB4D64">
      <w:pPr>
        <w:spacing w:before="195" w:after="195"/>
        <w:ind w:firstLine="709"/>
        <w:contextualSpacing/>
        <w:jc w:val="both"/>
      </w:pPr>
      <w:r w:rsidRPr="00D535B5">
        <w:t>3.4. Профилактический визит</w:t>
      </w:r>
    </w:p>
    <w:p w:rsidR="00AB4D64" w:rsidRPr="00D535B5" w:rsidRDefault="00AB4D64" w:rsidP="00AB4D64">
      <w:pPr>
        <w:spacing w:before="195" w:after="195"/>
        <w:ind w:firstLine="709"/>
        <w:contextualSpacing/>
        <w:jc w:val="both"/>
      </w:pPr>
      <w:r w:rsidRPr="00D535B5">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B4D64" w:rsidRPr="00D535B5" w:rsidRDefault="00AB4D64" w:rsidP="00AB4D64">
      <w:pPr>
        <w:spacing w:before="195" w:after="195"/>
        <w:ind w:firstLine="709"/>
        <w:contextualSpacing/>
        <w:jc w:val="both"/>
      </w:pPr>
      <w:r w:rsidRPr="00D535B5">
        <w:t>Продолжительность профилактического визита составляет не более двух часов в течение рабочего дня.</w:t>
      </w:r>
    </w:p>
    <w:p w:rsidR="00AB4D64" w:rsidRPr="00D535B5" w:rsidRDefault="00AB4D64" w:rsidP="00AB4D64">
      <w:pPr>
        <w:spacing w:before="195" w:after="195"/>
        <w:ind w:firstLine="709"/>
        <w:contextualSpacing/>
        <w:jc w:val="both"/>
      </w:pPr>
      <w:r w:rsidRPr="00D535B5">
        <w:t>3.4.2. Инспектор проводит обязательный профилактический визит в отношении:</w:t>
      </w:r>
    </w:p>
    <w:p w:rsidR="00AB4D64" w:rsidRPr="00D535B5" w:rsidRDefault="00AB4D64" w:rsidP="00AB4D64">
      <w:pPr>
        <w:spacing w:before="195" w:after="195"/>
        <w:ind w:firstLine="709"/>
        <w:contextualSpacing/>
        <w:jc w:val="both"/>
      </w:pPr>
      <w:proofErr w:type="gramStart"/>
      <w:r w:rsidRPr="00D535B5">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roofErr w:type="gramEnd"/>
    </w:p>
    <w:p w:rsidR="00AB4D64" w:rsidRPr="00D535B5" w:rsidRDefault="00AB4D64" w:rsidP="00AB4D64">
      <w:pPr>
        <w:spacing w:before="195" w:after="195"/>
        <w:ind w:firstLine="709"/>
        <w:contextualSpacing/>
        <w:jc w:val="both"/>
      </w:pPr>
      <w:r w:rsidRPr="00D535B5">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B4D64" w:rsidRPr="00D535B5" w:rsidRDefault="00AB4D64" w:rsidP="00AB4D64">
      <w:pPr>
        <w:spacing w:before="195" w:after="195"/>
        <w:ind w:firstLine="709"/>
        <w:contextualSpacing/>
        <w:jc w:val="both"/>
      </w:pPr>
      <w:r w:rsidRPr="00D535B5">
        <w:t>3.4.3. Профилактические визиты проводятся по согласованию с контролируемыми лицами.</w:t>
      </w:r>
    </w:p>
    <w:p w:rsidR="00AB4D64" w:rsidRPr="00D535B5" w:rsidRDefault="00AB4D64" w:rsidP="00AB4D64">
      <w:pPr>
        <w:spacing w:before="195" w:after="195"/>
        <w:ind w:firstLine="709"/>
        <w:contextualSpacing/>
        <w:jc w:val="both"/>
      </w:pPr>
      <w:r w:rsidRPr="00D535B5">
        <w:t xml:space="preserve">3.4.4. Контрольный орган направляет контролируемому лицу уведомление о проведении профилактического визита не </w:t>
      </w:r>
      <w:proofErr w:type="gramStart"/>
      <w:r w:rsidRPr="00D535B5">
        <w:t>позднее</w:t>
      </w:r>
      <w:proofErr w:type="gramEnd"/>
      <w:r w:rsidRPr="00D535B5">
        <w:t xml:space="preserve"> чем за пять рабочих дней до даты его проведения.</w:t>
      </w:r>
    </w:p>
    <w:p w:rsidR="00AB4D64" w:rsidRPr="00D535B5" w:rsidRDefault="00AB4D64" w:rsidP="00AB4D64">
      <w:pPr>
        <w:spacing w:before="195" w:after="195"/>
        <w:ind w:firstLine="709"/>
        <w:contextualSpacing/>
        <w:jc w:val="both"/>
      </w:pPr>
      <w:r w:rsidRPr="00D535B5">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B4D64" w:rsidRPr="00D535B5" w:rsidRDefault="00AB4D64" w:rsidP="00AB4D64">
      <w:pPr>
        <w:spacing w:before="195" w:after="195"/>
        <w:ind w:firstLine="709"/>
        <w:contextualSpacing/>
        <w:jc w:val="both"/>
      </w:pPr>
      <w:r w:rsidRPr="00D535B5">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B4D64" w:rsidRDefault="00AB4D64" w:rsidP="00AB4D64">
      <w:pPr>
        <w:spacing w:before="195" w:after="195"/>
        <w:ind w:firstLine="709"/>
        <w:contextualSpacing/>
        <w:jc w:val="both"/>
      </w:pPr>
      <w:r w:rsidRPr="00D535B5">
        <w:t>3.4.6. Контрольный орган осуществляет учет проведенных профилактических визитов.</w:t>
      </w:r>
    </w:p>
    <w:p w:rsidR="00AB4D64" w:rsidRPr="00D535B5" w:rsidRDefault="00AB4D64" w:rsidP="00AB4D64">
      <w:pPr>
        <w:spacing w:before="195" w:after="195"/>
        <w:ind w:firstLine="709"/>
        <w:contextualSpacing/>
        <w:jc w:val="both"/>
      </w:pPr>
    </w:p>
    <w:p w:rsidR="00AB4D64" w:rsidRPr="00BB0A3E" w:rsidRDefault="00AB4D64" w:rsidP="00AB4D64">
      <w:pPr>
        <w:numPr>
          <w:ilvl w:val="0"/>
          <w:numId w:val="32"/>
        </w:numPr>
        <w:spacing w:before="45"/>
        <w:ind w:left="165" w:firstLine="709"/>
        <w:contextualSpacing/>
        <w:jc w:val="center"/>
      </w:pPr>
      <w:r w:rsidRPr="00BB0A3E">
        <w:rPr>
          <w:bCs/>
        </w:rPr>
        <w:t>Контрольные мероприятия, проводимые в рамках</w:t>
      </w:r>
    </w:p>
    <w:p w:rsidR="00AB4D64" w:rsidRPr="00BB0A3E" w:rsidRDefault="00AB4D64" w:rsidP="00AB4D64">
      <w:pPr>
        <w:spacing w:before="195" w:after="195"/>
        <w:ind w:firstLine="709"/>
        <w:contextualSpacing/>
        <w:jc w:val="center"/>
      </w:pPr>
      <w:r w:rsidRPr="00BB0A3E">
        <w:rPr>
          <w:bCs/>
        </w:rPr>
        <w:t>муниципального контроля</w:t>
      </w:r>
    </w:p>
    <w:p w:rsidR="00AB4D64" w:rsidRPr="00D535B5" w:rsidRDefault="00AB4D64" w:rsidP="00AB4D64">
      <w:pPr>
        <w:spacing w:before="195" w:after="195"/>
        <w:ind w:firstLine="709"/>
        <w:contextualSpacing/>
        <w:jc w:val="both"/>
      </w:pPr>
      <w:r w:rsidRPr="00D535B5">
        <w:t>4.1. Контрольные мероприятия. Общие вопросы</w:t>
      </w:r>
      <w:r>
        <w:t>.</w:t>
      </w:r>
    </w:p>
    <w:p w:rsidR="00AB4D64" w:rsidRPr="00D535B5" w:rsidRDefault="00AB4D64" w:rsidP="00AB4D64">
      <w:pPr>
        <w:spacing w:before="195" w:after="195"/>
        <w:ind w:firstLine="709"/>
        <w:contextualSpacing/>
        <w:jc w:val="both"/>
      </w:pPr>
      <w:r w:rsidRPr="00D535B5">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B4D64" w:rsidRPr="00D535B5" w:rsidRDefault="00AB4D64" w:rsidP="00AB4D64">
      <w:pPr>
        <w:spacing w:before="195" w:after="195"/>
        <w:ind w:firstLine="709"/>
        <w:contextualSpacing/>
        <w:jc w:val="both"/>
      </w:pPr>
      <w:r w:rsidRPr="00D535B5">
        <w:t>инспекционный визит, рейдовый осмотр, документарная проверка, выездная проверка – при взаимодействии с контролируемыми лицами;</w:t>
      </w:r>
    </w:p>
    <w:p w:rsidR="00AB4D64" w:rsidRPr="00D535B5" w:rsidRDefault="00AB4D64" w:rsidP="00AB4D64">
      <w:pPr>
        <w:spacing w:before="195" w:after="195"/>
        <w:ind w:firstLine="709"/>
        <w:contextualSpacing/>
        <w:jc w:val="both"/>
      </w:pPr>
      <w:r w:rsidRPr="00D535B5">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B4D64" w:rsidRPr="00D535B5" w:rsidRDefault="00AB4D64" w:rsidP="00AB4D64">
      <w:pPr>
        <w:spacing w:before="195" w:after="195"/>
        <w:ind w:firstLine="709"/>
        <w:contextualSpacing/>
        <w:jc w:val="both"/>
      </w:pPr>
      <w:r w:rsidRPr="00D535B5">
        <w:t>4.1.2. При осуществлении муниципального контроля взаимодействием с контролируемыми лицами являются:</w:t>
      </w:r>
    </w:p>
    <w:p w:rsidR="00AB4D64" w:rsidRPr="00D535B5" w:rsidRDefault="00AB4D64" w:rsidP="00AB4D64">
      <w:pPr>
        <w:spacing w:before="195" w:after="195"/>
        <w:ind w:firstLine="709"/>
        <w:contextualSpacing/>
        <w:jc w:val="both"/>
      </w:pPr>
      <w:r w:rsidRPr="00D535B5">
        <w:t>встречи, телефонные и иные переговоры (непосредственное взаимодействие) между инспектором и контролируемым лицом или его представителем;</w:t>
      </w:r>
    </w:p>
    <w:p w:rsidR="00AB4D64" w:rsidRPr="00D535B5" w:rsidRDefault="00AB4D64" w:rsidP="00AB4D64">
      <w:pPr>
        <w:spacing w:before="195" w:after="195"/>
        <w:ind w:firstLine="709"/>
        <w:contextualSpacing/>
        <w:jc w:val="both"/>
      </w:pPr>
      <w:r w:rsidRPr="00D535B5">
        <w:t>запрос документов, иных материалов;</w:t>
      </w:r>
    </w:p>
    <w:p w:rsidR="00AB4D64" w:rsidRPr="00D535B5" w:rsidRDefault="00AB4D64" w:rsidP="00AB4D64">
      <w:pPr>
        <w:spacing w:before="195" w:after="195"/>
        <w:ind w:firstLine="709"/>
        <w:contextualSpacing/>
        <w:jc w:val="both"/>
      </w:pPr>
      <w:r w:rsidRPr="00D535B5">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B4D64" w:rsidRPr="00D535B5" w:rsidRDefault="00AB4D64" w:rsidP="00AB4D64">
      <w:pPr>
        <w:spacing w:before="195" w:after="195"/>
        <w:ind w:firstLine="709"/>
        <w:contextualSpacing/>
        <w:jc w:val="both"/>
      </w:pPr>
      <w:r w:rsidRPr="00D535B5">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B4D64" w:rsidRPr="00D535B5" w:rsidRDefault="00AB4D64" w:rsidP="00AB4D64">
      <w:pPr>
        <w:spacing w:before="195" w:after="195"/>
        <w:ind w:firstLine="709"/>
        <w:contextualSpacing/>
        <w:jc w:val="both"/>
      </w:pPr>
      <w:r w:rsidRPr="00D535B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4D64" w:rsidRPr="00D535B5" w:rsidRDefault="00AB4D64" w:rsidP="00AB4D64">
      <w:pPr>
        <w:spacing w:before="195" w:after="195"/>
        <w:ind w:firstLine="709"/>
        <w:contextualSpacing/>
        <w:jc w:val="both"/>
      </w:pPr>
      <w:r w:rsidRPr="00D535B5">
        <w:t>2) наступление сроков проведения контрольных мероприятий, включенных в план проведения контрольных мероприятий;</w:t>
      </w:r>
    </w:p>
    <w:p w:rsidR="00AB4D64" w:rsidRPr="00D535B5" w:rsidRDefault="00AB4D64" w:rsidP="00AB4D64">
      <w:pPr>
        <w:spacing w:before="195" w:after="195"/>
        <w:ind w:firstLine="709"/>
        <w:contextualSpacing/>
        <w:jc w:val="both"/>
      </w:pPr>
      <w:r w:rsidRPr="00D535B5">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4D64" w:rsidRPr="00D535B5" w:rsidRDefault="00AB4D64" w:rsidP="00AB4D64">
      <w:pPr>
        <w:spacing w:before="195" w:after="195"/>
        <w:ind w:firstLine="709"/>
        <w:contextualSpacing/>
        <w:jc w:val="both"/>
      </w:pPr>
      <w:r w:rsidRPr="00D535B5">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4D64" w:rsidRPr="00D535B5" w:rsidRDefault="00AB4D64" w:rsidP="00AB4D64">
      <w:pPr>
        <w:ind w:firstLine="709"/>
        <w:contextualSpacing/>
        <w:jc w:val="both"/>
      </w:pPr>
      <w:r w:rsidRPr="00D535B5">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D535B5">
          <w:t>частью 1 статьи 95</w:t>
        </w:r>
      </w:hyperlink>
      <w:r w:rsidRPr="00D535B5">
        <w:t> Федерального закона № 248-ФЗ.</w:t>
      </w:r>
    </w:p>
    <w:p w:rsidR="00AB4D64" w:rsidRPr="00D535B5" w:rsidRDefault="00AB4D64" w:rsidP="00AB4D64">
      <w:pPr>
        <w:spacing w:before="195" w:after="195"/>
        <w:ind w:firstLine="709"/>
        <w:contextualSpacing/>
        <w:jc w:val="both"/>
      </w:pPr>
      <w:r w:rsidRPr="00D535B5">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B4D64" w:rsidRPr="00D535B5" w:rsidRDefault="00AB4D64" w:rsidP="00AB4D64">
      <w:pPr>
        <w:spacing w:before="195" w:after="195"/>
        <w:ind w:firstLine="709"/>
        <w:contextualSpacing/>
        <w:jc w:val="both"/>
      </w:pPr>
      <w:r w:rsidRPr="00D535B5">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B4D64" w:rsidRPr="00D535B5" w:rsidRDefault="00AB4D64" w:rsidP="00AB4D64">
      <w:pPr>
        <w:spacing w:before="195" w:after="195"/>
        <w:ind w:firstLine="709"/>
        <w:contextualSpacing/>
        <w:jc w:val="both"/>
      </w:pPr>
      <w:r w:rsidRPr="00D535B5">
        <w:t>осмотр;</w:t>
      </w:r>
    </w:p>
    <w:p w:rsidR="00AB4D64" w:rsidRPr="00D535B5" w:rsidRDefault="00AB4D64" w:rsidP="00AB4D64">
      <w:pPr>
        <w:spacing w:before="195" w:after="195"/>
        <w:ind w:firstLine="709"/>
        <w:contextualSpacing/>
        <w:jc w:val="both"/>
      </w:pPr>
      <w:r w:rsidRPr="00D535B5">
        <w:t>опрос;</w:t>
      </w:r>
    </w:p>
    <w:p w:rsidR="00AB4D64" w:rsidRPr="00D535B5" w:rsidRDefault="00AB4D64" w:rsidP="00AB4D64">
      <w:pPr>
        <w:spacing w:before="195" w:after="195"/>
        <w:ind w:firstLine="709"/>
        <w:contextualSpacing/>
        <w:jc w:val="both"/>
      </w:pPr>
      <w:r w:rsidRPr="00D535B5">
        <w:t>получение письменных объяснений;</w:t>
      </w:r>
    </w:p>
    <w:p w:rsidR="00AB4D64" w:rsidRPr="00D535B5" w:rsidRDefault="00AB4D64" w:rsidP="00AB4D64">
      <w:pPr>
        <w:spacing w:before="195" w:after="195"/>
        <w:ind w:firstLine="709"/>
        <w:contextualSpacing/>
        <w:jc w:val="both"/>
      </w:pPr>
      <w:r w:rsidRPr="00D535B5">
        <w:t>истребование документов;</w:t>
      </w:r>
    </w:p>
    <w:p w:rsidR="00AB4D64" w:rsidRPr="00D535B5" w:rsidRDefault="00AB4D64" w:rsidP="00AB4D64">
      <w:pPr>
        <w:spacing w:before="195" w:after="195"/>
        <w:ind w:firstLine="709"/>
        <w:contextualSpacing/>
        <w:jc w:val="both"/>
      </w:pPr>
      <w:r w:rsidRPr="00D535B5">
        <w:t>экспертиза.</w:t>
      </w:r>
    </w:p>
    <w:p w:rsidR="00AB4D64" w:rsidRPr="00D535B5" w:rsidRDefault="00AB4D64" w:rsidP="00AB4D64">
      <w:pPr>
        <w:spacing w:before="195" w:after="195"/>
        <w:ind w:firstLine="709"/>
        <w:contextualSpacing/>
        <w:jc w:val="both"/>
      </w:pPr>
      <w:r w:rsidRPr="00D535B5">
        <w:t xml:space="preserve">4.1.5. </w:t>
      </w:r>
      <w:proofErr w:type="gramStart"/>
      <w:r w:rsidRPr="00D535B5">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AB4D64" w:rsidRPr="00D535B5" w:rsidRDefault="00AB4D64" w:rsidP="00AB4D64">
      <w:pPr>
        <w:spacing w:before="195" w:after="195"/>
        <w:ind w:firstLine="709"/>
        <w:contextualSpacing/>
        <w:jc w:val="both"/>
      </w:pPr>
      <w:r w:rsidRPr="00D535B5">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B4D64" w:rsidRPr="00D535B5" w:rsidRDefault="00AB4D64" w:rsidP="00AB4D64">
      <w:pPr>
        <w:spacing w:before="195" w:after="195"/>
        <w:ind w:firstLine="709"/>
        <w:contextualSpacing/>
        <w:jc w:val="both"/>
      </w:pPr>
      <w:r w:rsidRPr="00D535B5">
        <w:t>4.1.6. Контрольные мероприятия проводятся инспекторами, указанными в решении Контрольного органа о проведении контрольного мероприятия.</w:t>
      </w:r>
    </w:p>
    <w:p w:rsidR="00AB4D64" w:rsidRPr="00D535B5" w:rsidRDefault="00AB4D64" w:rsidP="00AB4D64">
      <w:pPr>
        <w:spacing w:before="195" w:after="195"/>
        <w:ind w:firstLine="709"/>
        <w:contextualSpacing/>
        <w:jc w:val="both"/>
      </w:pPr>
      <w:r w:rsidRPr="00D535B5">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B4D64" w:rsidRPr="00D535B5" w:rsidRDefault="00AB4D64" w:rsidP="00AB4D64">
      <w:pPr>
        <w:spacing w:before="195" w:after="195"/>
        <w:ind w:firstLine="709"/>
        <w:contextualSpacing/>
        <w:jc w:val="both"/>
      </w:pPr>
      <w:r w:rsidRPr="00D535B5">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B4D64" w:rsidRPr="00D535B5" w:rsidRDefault="00AB4D64" w:rsidP="00AB4D64">
      <w:pPr>
        <w:spacing w:before="195" w:after="195"/>
        <w:ind w:firstLine="709"/>
        <w:contextualSpacing/>
        <w:jc w:val="both"/>
      </w:pPr>
      <w:r w:rsidRPr="00D535B5">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AB4D64" w:rsidRPr="00D535B5" w:rsidRDefault="00AB4D64" w:rsidP="00AB4D64">
      <w:pPr>
        <w:spacing w:before="195" w:after="195"/>
        <w:ind w:firstLine="709"/>
        <w:contextualSpacing/>
        <w:jc w:val="both"/>
      </w:pPr>
      <w:r w:rsidRPr="00D535B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B4D64" w:rsidRPr="00D535B5" w:rsidRDefault="00AB4D64" w:rsidP="00AB4D64">
      <w:pPr>
        <w:spacing w:before="195" w:after="195"/>
        <w:ind w:firstLine="709"/>
        <w:contextualSpacing/>
        <w:jc w:val="both"/>
      </w:pPr>
      <w:r w:rsidRPr="00D535B5">
        <w:t>4.1.8. Документы, иные материалы, являющиеся доказательствами нарушения обязательных требований, приобщаются к акту.</w:t>
      </w:r>
    </w:p>
    <w:p w:rsidR="00AB4D64" w:rsidRPr="00D535B5" w:rsidRDefault="00AB4D64" w:rsidP="00AB4D64">
      <w:pPr>
        <w:spacing w:before="195" w:after="195"/>
        <w:ind w:firstLine="709"/>
        <w:contextualSpacing/>
        <w:jc w:val="both"/>
      </w:pPr>
      <w:r w:rsidRPr="00D535B5">
        <w:t>Заполненные при проведении контрольного мероприятия проверочные листы должны быть приобщены к акту.</w:t>
      </w:r>
    </w:p>
    <w:p w:rsidR="00AB4D64" w:rsidRPr="00D535B5" w:rsidRDefault="00AB4D64" w:rsidP="00AB4D64">
      <w:pPr>
        <w:spacing w:before="195" w:after="195"/>
        <w:ind w:firstLine="709"/>
        <w:contextualSpacing/>
        <w:jc w:val="both"/>
      </w:pPr>
      <w:r w:rsidRPr="00D535B5">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B4D64" w:rsidRPr="00D535B5" w:rsidRDefault="00AB4D64" w:rsidP="00AB4D64">
      <w:pPr>
        <w:spacing w:before="195" w:after="195"/>
        <w:ind w:firstLine="709"/>
        <w:contextualSpacing/>
        <w:jc w:val="both"/>
      </w:pPr>
      <w:r w:rsidRPr="00D535B5">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B4D64" w:rsidRPr="00D535B5" w:rsidRDefault="00AB4D64" w:rsidP="00AB4D64">
      <w:pPr>
        <w:spacing w:before="195" w:after="195"/>
        <w:ind w:firstLine="709"/>
        <w:contextualSpacing/>
        <w:jc w:val="both"/>
      </w:pPr>
      <w:r w:rsidRPr="00D535B5">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B4D64" w:rsidRPr="00D535B5" w:rsidRDefault="00AB4D64" w:rsidP="00AB4D64">
      <w:pPr>
        <w:spacing w:before="195" w:after="195"/>
        <w:ind w:firstLine="709"/>
        <w:contextualSpacing/>
        <w:jc w:val="both"/>
      </w:pPr>
      <w:r w:rsidRPr="00D535B5">
        <w:t>4.2. Меры, принимаемые Контрольным органом по результатам контрольных мероприятий</w:t>
      </w:r>
    </w:p>
    <w:p w:rsidR="00AB4D64" w:rsidRPr="00D535B5" w:rsidRDefault="00AB4D64" w:rsidP="00AB4D64">
      <w:pPr>
        <w:spacing w:before="195" w:after="195"/>
        <w:ind w:firstLine="709"/>
        <w:contextualSpacing/>
        <w:jc w:val="both"/>
      </w:pPr>
      <w:r w:rsidRPr="00D535B5">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AB4D64" w:rsidRPr="00D535B5" w:rsidRDefault="00AB4D64" w:rsidP="00AB4D64">
      <w:pPr>
        <w:spacing w:before="195" w:after="195"/>
        <w:ind w:firstLine="709"/>
        <w:contextualSpacing/>
        <w:jc w:val="both"/>
      </w:pPr>
      <w:proofErr w:type="gramStart"/>
      <w:r w:rsidRPr="00D535B5">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535B5">
        <w:t xml:space="preserve"> также других мероприятий, предусмотренных федеральным законом о виде контроля;</w:t>
      </w:r>
    </w:p>
    <w:p w:rsidR="00AB4D64" w:rsidRPr="00D535B5" w:rsidRDefault="00AB4D64" w:rsidP="00AB4D64">
      <w:pPr>
        <w:spacing w:before="195" w:after="195"/>
        <w:ind w:firstLine="709"/>
        <w:contextualSpacing/>
        <w:jc w:val="both"/>
      </w:pPr>
      <w:proofErr w:type="gramStart"/>
      <w:r w:rsidRPr="00D535B5">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D535B5">
        <w:t xml:space="preserve"> </w:t>
      </w:r>
      <w:proofErr w:type="gramStart"/>
      <w:r w:rsidRPr="00D535B5">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D535B5">
        <w:t xml:space="preserve"> (ущерб) причинен;</w:t>
      </w:r>
    </w:p>
    <w:p w:rsidR="00AB4D64" w:rsidRPr="00D535B5" w:rsidRDefault="00AB4D64" w:rsidP="00AB4D64">
      <w:pPr>
        <w:spacing w:before="195" w:after="195"/>
        <w:ind w:firstLine="709"/>
        <w:contextualSpacing/>
        <w:jc w:val="both"/>
      </w:pPr>
      <w:r w:rsidRPr="00D535B5">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4D64" w:rsidRPr="00D535B5" w:rsidRDefault="00AB4D64" w:rsidP="00AB4D64">
      <w:pPr>
        <w:spacing w:before="195" w:after="195"/>
        <w:ind w:firstLine="709"/>
        <w:contextualSpacing/>
        <w:jc w:val="both"/>
      </w:pPr>
      <w:proofErr w:type="gramStart"/>
      <w:r w:rsidRPr="00D535B5">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B4D64" w:rsidRPr="00D535B5" w:rsidRDefault="00AB4D64" w:rsidP="00AB4D64">
      <w:pPr>
        <w:spacing w:before="195" w:after="195"/>
        <w:ind w:firstLine="709"/>
        <w:contextualSpacing/>
        <w:jc w:val="both"/>
      </w:pPr>
      <w:r w:rsidRPr="00D535B5">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4D64" w:rsidRPr="00D535B5" w:rsidRDefault="00AB4D64" w:rsidP="00AB4D64">
      <w:pPr>
        <w:spacing w:before="195" w:after="195"/>
        <w:ind w:firstLine="709"/>
        <w:contextualSpacing/>
        <w:jc w:val="both"/>
      </w:pPr>
      <w:r w:rsidRPr="00D535B5">
        <w:t>4.2.2. Предписание оформляется по форме согласно приложению 4 к настоящему Положению.</w:t>
      </w:r>
    </w:p>
    <w:p w:rsidR="00AB4D64" w:rsidRPr="00D535B5" w:rsidRDefault="00AB4D64" w:rsidP="00AB4D64">
      <w:pPr>
        <w:spacing w:before="195" w:after="195"/>
        <w:ind w:firstLine="709"/>
        <w:contextualSpacing/>
        <w:jc w:val="both"/>
      </w:pPr>
      <w:r w:rsidRPr="00D535B5">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B4D64" w:rsidRPr="00D535B5" w:rsidRDefault="00AB4D64" w:rsidP="00AB4D64">
      <w:pPr>
        <w:spacing w:before="195" w:after="195"/>
        <w:ind w:firstLine="709"/>
        <w:contextualSpacing/>
        <w:jc w:val="both"/>
      </w:pPr>
      <w:r w:rsidRPr="00D535B5">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w:t>
      </w:r>
      <w:r w:rsidRPr="00D535B5">
        <w:lastRenderedPageBreak/>
        <w:t>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D535B5">
        <w:t xml:space="preserve">надзорный) </w:t>
      </w:r>
      <w:proofErr w:type="gramEnd"/>
      <w:r w:rsidRPr="00D535B5">
        <w:t>орган оценивает исполнение решения на основании представленных документов и сведений, полученной информации.</w:t>
      </w:r>
    </w:p>
    <w:p w:rsidR="00AB4D64" w:rsidRPr="00D535B5" w:rsidRDefault="00AB4D64" w:rsidP="00AB4D64">
      <w:pPr>
        <w:spacing w:before="195" w:after="195"/>
        <w:ind w:firstLine="709"/>
        <w:contextualSpacing/>
        <w:jc w:val="both"/>
      </w:pPr>
      <w:r w:rsidRPr="00D535B5">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B4D64" w:rsidRPr="00D535B5" w:rsidRDefault="00AB4D64" w:rsidP="00AB4D64">
      <w:pPr>
        <w:spacing w:before="195" w:after="195"/>
        <w:ind w:firstLine="709"/>
        <w:contextualSpacing/>
        <w:jc w:val="both"/>
      </w:pPr>
      <w:r w:rsidRPr="00D535B5">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B4D64" w:rsidRPr="00D535B5" w:rsidRDefault="00AB4D64" w:rsidP="00AB4D64">
      <w:pPr>
        <w:spacing w:before="195" w:after="195"/>
        <w:ind w:firstLine="709"/>
        <w:contextualSpacing/>
        <w:jc w:val="both"/>
      </w:pPr>
      <w:r w:rsidRPr="00D535B5">
        <w:t>В случае</w:t>
      </w:r>
      <w:proofErr w:type="gramStart"/>
      <w:r w:rsidRPr="00D535B5">
        <w:t>,</w:t>
      </w:r>
      <w:proofErr w:type="gramEnd"/>
      <w:r w:rsidRPr="00D535B5">
        <w:t xml:space="preserve"> если проводится оценка исполнения решения, принятого по итогам выездной проверки, допускается проведение выездной проверки.</w:t>
      </w:r>
    </w:p>
    <w:p w:rsidR="00AB4D64" w:rsidRPr="00D535B5" w:rsidRDefault="00AB4D64" w:rsidP="00AB4D64">
      <w:pPr>
        <w:spacing w:before="195" w:after="195"/>
        <w:ind w:firstLine="709"/>
        <w:contextualSpacing/>
        <w:jc w:val="both"/>
      </w:pPr>
      <w:r w:rsidRPr="00D535B5">
        <w:t>4.2.6. В случае</w:t>
      </w:r>
      <w:proofErr w:type="gramStart"/>
      <w:r w:rsidRPr="00D535B5">
        <w:t>,</w:t>
      </w:r>
      <w:proofErr w:type="gramEnd"/>
      <w:r w:rsidRPr="00D535B5">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AB4D64" w:rsidRPr="00D535B5" w:rsidRDefault="00AB4D64" w:rsidP="00AB4D64">
      <w:pPr>
        <w:spacing w:before="195" w:after="195"/>
        <w:ind w:firstLine="709"/>
        <w:contextualSpacing/>
        <w:jc w:val="both"/>
      </w:pPr>
      <w:r w:rsidRPr="00D535B5">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B4D64" w:rsidRPr="00D535B5" w:rsidRDefault="00AB4D64" w:rsidP="00AB4D64">
      <w:pPr>
        <w:spacing w:before="195" w:after="195"/>
        <w:ind w:firstLine="709"/>
        <w:contextualSpacing/>
        <w:jc w:val="both"/>
      </w:pPr>
      <w:r w:rsidRPr="00D535B5">
        <w:t>4.3. Плановые контрольные мероприятия</w:t>
      </w:r>
    </w:p>
    <w:p w:rsidR="00AB4D64" w:rsidRPr="00D535B5" w:rsidRDefault="00AB4D64" w:rsidP="00AB4D64">
      <w:pPr>
        <w:spacing w:before="195" w:after="195"/>
        <w:ind w:firstLine="709"/>
        <w:contextualSpacing/>
        <w:jc w:val="both"/>
      </w:pPr>
      <w:r w:rsidRPr="00D535B5">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AB4D64" w:rsidRPr="00D535B5" w:rsidRDefault="00AB4D64" w:rsidP="00AB4D64">
      <w:pPr>
        <w:spacing w:before="195" w:after="195"/>
        <w:ind w:firstLine="709"/>
        <w:contextualSpacing/>
        <w:jc w:val="both"/>
      </w:pPr>
      <w:r w:rsidRPr="00D535B5">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B4D64" w:rsidRPr="00D535B5" w:rsidRDefault="00AB4D64" w:rsidP="00AB4D64">
      <w:pPr>
        <w:spacing w:before="195" w:after="195"/>
        <w:ind w:firstLine="709"/>
        <w:contextualSpacing/>
        <w:jc w:val="both"/>
      </w:pPr>
      <w:r w:rsidRPr="00D535B5">
        <w:t>4.3.3. Контрольный орган может проводить следующие виды плановых контрольных мероприятий:</w:t>
      </w:r>
    </w:p>
    <w:p w:rsidR="00AB4D64" w:rsidRPr="00D535B5" w:rsidRDefault="00AB4D64" w:rsidP="00AB4D64">
      <w:pPr>
        <w:spacing w:before="195" w:after="195"/>
        <w:ind w:firstLine="709"/>
        <w:contextualSpacing/>
        <w:jc w:val="both"/>
      </w:pPr>
      <w:r w:rsidRPr="00D535B5">
        <w:t>инспекционный визит;</w:t>
      </w:r>
    </w:p>
    <w:p w:rsidR="00AB4D64" w:rsidRPr="00D535B5" w:rsidRDefault="00AB4D64" w:rsidP="00AB4D64">
      <w:pPr>
        <w:spacing w:before="195" w:after="195"/>
        <w:ind w:firstLine="709"/>
        <w:contextualSpacing/>
        <w:jc w:val="both"/>
      </w:pPr>
      <w:r w:rsidRPr="00D535B5">
        <w:t>документарная проверка;</w:t>
      </w:r>
    </w:p>
    <w:p w:rsidR="00AB4D64" w:rsidRPr="00D535B5" w:rsidRDefault="00AB4D64" w:rsidP="00AB4D64">
      <w:pPr>
        <w:spacing w:before="195" w:after="195"/>
        <w:ind w:firstLine="709"/>
        <w:contextualSpacing/>
        <w:jc w:val="both"/>
      </w:pPr>
      <w:r w:rsidRPr="00D535B5">
        <w:t>выездная проверка.</w:t>
      </w:r>
    </w:p>
    <w:p w:rsidR="00AB4D64" w:rsidRPr="00D535B5" w:rsidRDefault="00AB4D64" w:rsidP="00AB4D64">
      <w:pPr>
        <w:spacing w:before="195" w:after="195"/>
        <w:ind w:firstLine="709"/>
        <w:contextualSpacing/>
        <w:jc w:val="both"/>
      </w:pPr>
      <w:r w:rsidRPr="00D535B5">
        <w:t>В отношении объектов, относящихся к категории высокого риска, проводятся: инспекционный визит, документарная проверка, выездная проверка.</w:t>
      </w:r>
    </w:p>
    <w:p w:rsidR="00AB4D64" w:rsidRPr="00D535B5" w:rsidRDefault="00AB4D64" w:rsidP="00AB4D64">
      <w:pPr>
        <w:spacing w:before="195" w:after="195"/>
        <w:ind w:firstLine="709"/>
        <w:contextualSpacing/>
        <w:jc w:val="both"/>
      </w:pPr>
      <w:r w:rsidRPr="00D535B5">
        <w:t>В отношении объектов, относящихся к категории среднего риска, проводятся: документарная проверка, выездная проверка.</w:t>
      </w:r>
    </w:p>
    <w:p w:rsidR="00AB4D64" w:rsidRPr="00D535B5" w:rsidRDefault="00AB4D64" w:rsidP="00AB4D64">
      <w:pPr>
        <w:spacing w:before="195" w:after="195"/>
        <w:ind w:firstLine="709"/>
        <w:contextualSpacing/>
        <w:jc w:val="both"/>
      </w:pPr>
      <w:r w:rsidRPr="00D535B5">
        <w:t>В отношении объектов, относящихся к категории умеренного риска, проводятся: документарная проверка, выездная проверка.</w:t>
      </w:r>
    </w:p>
    <w:p w:rsidR="00AB4D64" w:rsidRPr="00D535B5" w:rsidRDefault="00AB4D64" w:rsidP="00AB4D64">
      <w:pPr>
        <w:spacing w:before="195" w:after="195"/>
        <w:ind w:firstLine="709"/>
        <w:contextualSpacing/>
        <w:jc w:val="both"/>
      </w:pPr>
      <w:r w:rsidRPr="00D535B5">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AB4D64" w:rsidRPr="00D535B5" w:rsidRDefault="00AB4D64" w:rsidP="00AB4D64">
      <w:pPr>
        <w:spacing w:before="195" w:after="195"/>
        <w:ind w:firstLine="709"/>
        <w:contextualSpacing/>
        <w:jc w:val="both"/>
      </w:pPr>
      <w:r w:rsidRPr="00D535B5">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AB4D64" w:rsidRPr="00D535B5" w:rsidRDefault="00AB4D64" w:rsidP="00AB4D64">
      <w:pPr>
        <w:spacing w:before="195" w:after="195"/>
        <w:ind w:firstLine="709"/>
        <w:contextualSpacing/>
        <w:jc w:val="both"/>
      </w:pPr>
      <w:r w:rsidRPr="00D535B5">
        <w:t>Плановые контрольные мероприятия в отношении объекта контроля, отнесенного к категории низкого риска, не проводятся.</w:t>
      </w:r>
    </w:p>
    <w:p w:rsidR="00AB4D64" w:rsidRPr="00BB0A3E" w:rsidRDefault="00AB4D64" w:rsidP="00AB4D64">
      <w:pPr>
        <w:spacing w:before="195" w:after="195"/>
        <w:ind w:firstLine="709"/>
        <w:contextualSpacing/>
        <w:jc w:val="both"/>
      </w:pPr>
      <w:r w:rsidRPr="00BB0A3E">
        <w:t> 4.4. Внеплановые контрольные мероприятия</w:t>
      </w:r>
    </w:p>
    <w:p w:rsidR="00AB4D64" w:rsidRPr="00D535B5" w:rsidRDefault="00AB4D64" w:rsidP="00AB4D64">
      <w:pPr>
        <w:spacing w:before="195" w:after="195"/>
        <w:ind w:firstLine="709"/>
        <w:contextualSpacing/>
        <w:jc w:val="both"/>
      </w:pPr>
      <w:r w:rsidRPr="00D535B5">
        <w:lastRenderedPageBreak/>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AB4D64" w:rsidRPr="00D535B5" w:rsidRDefault="00AB4D64" w:rsidP="00AB4D64">
      <w:pPr>
        <w:spacing w:before="195" w:after="195"/>
        <w:ind w:firstLine="709"/>
        <w:contextualSpacing/>
        <w:jc w:val="both"/>
      </w:pPr>
      <w:r w:rsidRPr="00D535B5">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B4D64" w:rsidRPr="00D535B5" w:rsidRDefault="00AB4D64" w:rsidP="00AB4D64">
      <w:pPr>
        <w:spacing w:before="195" w:after="195"/>
        <w:ind w:firstLine="709"/>
        <w:contextualSpacing/>
        <w:jc w:val="both"/>
      </w:pPr>
      <w:r w:rsidRPr="00D535B5">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B4D64" w:rsidRPr="00D535B5" w:rsidRDefault="00AB4D64" w:rsidP="00AB4D64">
      <w:pPr>
        <w:spacing w:before="195" w:after="195"/>
        <w:ind w:firstLine="709"/>
        <w:contextualSpacing/>
        <w:jc w:val="both"/>
      </w:pPr>
      <w:r w:rsidRPr="00D535B5">
        <w:t>4.4.4. В случае</w:t>
      </w:r>
      <w:proofErr w:type="gramStart"/>
      <w:r w:rsidRPr="00D535B5">
        <w:t>,</w:t>
      </w:r>
      <w:proofErr w:type="gramEnd"/>
      <w:r w:rsidRPr="00D535B5">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B4D64" w:rsidRPr="00BB0A3E" w:rsidRDefault="00AB4D64" w:rsidP="00AB4D64">
      <w:pPr>
        <w:spacing w:before="195" w:after="195"/>
        <w:ind w:firstLine="709"/>
        <w:contextualSpacing/>
        <w:jc w:val="both"/>
      </w:pPr>
      <w:r w:rsidRPr="00BB0A3E">
        <w:t>4.5. Документарная проверка</w:t>
      </w:r>
    </w:p>
    <w:p w:rsidR="00AB4D64" w:rsidRPr="00D535B5" w:rsidRDefault="00AB4D64" w:rsidP="00AB4D64">
      <w:pPr>
        <w:spacing w:before="195" w:after="195"/>
        <w:ind w:firstLine="709"/>
        <w:contextualSpacing/>
        <w:jc w:val="both"/>
      </w:pPr>
      <w:r w:rsidRPr="00D535B5">
        <w:t xml:space="preserve">4.5.1. </w:t>
      </w:r>
      <w:proofErr w:type="gramStart"/>
      <w:r w:rsidRPr="00D535B5">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AB4D64" w:rsidRPr="00D535B5" w:rsidRDefault="00AB4D64" w:rsidP="00AB4D64">
      <w:pPr>
        <w:spacing w:before="195" w:after="195"/>
        <w:ind w:firstLine="709"/>
        <w:contextualSpacing/>
        <w:jc w:val="both"/>
      </w:pPr>
      <w:r w:rsidRPr="00D535B5">
        <w:t>4.5.2. В случае</w:t>
      </w:r>
      <w:proofErr w:type="gramStart"/>
      <w:r w:rsidRPr="00D535B5">
        <w:t>,</w:t>
      </w:r>
      <w:proofErr w:type="gramEnd"/>
      <w:r w:rsidRPr="00D535B5">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AB4D64" w:rsidRPr="00D535B5" w:rsidRDefault="00AB4D64" w:rsidP="00AB4D64">
      <w:pPr>
        <w:spacing w:before="195" w:after="195"/>
        <w:ind w:firstLine="709"/>
        <w:contextualSpacing/>
        <w:jc w:val="both"/>
      </w:pPr>
      <w:r w:rsidRPr="00D535B5">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B4D64" w:rsidRPr="00D535B5" w:rsidRDefault="00AB4D64" w:rsidP="00AB4D64">
      <w:pPr>
        <w:spacing w:before="195" w:after="195"/>
        <w:ind w:firstLine="709"/>
        <w:contextualSpacing/>
        <w:jc w:val="both"/>
      </w:pPr>
      <w:r w:rsidRPr="00D535B5">
        <w:t>4.5.3. Срок проведения документарной проверки не может превышать десять рабочих дней.</w:t>
      </w:r>
    </w:p>
    <w:p w:rsidR="00AB4D64" w:rsidRPr="00D535B5" w:rsidRDefault="00AB4D64" w:rsidP="00AB4D64">
      <w:pPr>
        <w:spacing w:before="195" w:after="195"/>
        <w:ind w:firstLine="709"/>
        <w:contextualSpacing/>
        <w:jc w:val="both"/>
      </w:pPr>
      <w:r w:rsidRPr="00D535B5">
        <w:t>В указанный срок не включается период с момента:</w:t>
      </w:r>
    </w:p>
    <w:p w:rsidR="00AB4D64" w:rsidRPr="00D535B5" w:rsidRDefault="00AB4D64" w:rsidP="00AB4D64">
      <w:pPr>
        <w:spacing w:before="195" w:after="195"/>
        <w:ind w:firstLine="709"/>
        <w:contextualSpacing/>
        <w:jc w:val="both"/>
      </w:pPr>
      <w:r w:rsidRPr="00D535B5">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B4D64" w:rsidRPr="00D535B5" w:rsidRDefault="00AB4D64" w:rsidP="00AB4D64">
      <w:pPr>
        <w:spacing w:before="195" w:after="195"/>
        <w:ind w:firstLine="709"/>
        <w:contextualSpacing/>
        <w:jc w:val="both"/>
      </w:pPr>
      <w:r w:rsidRPr="00D535B5">
        <w:t>2) период с момента направления контролируемому лицу информации Контрольного органа:</w:t>
      </w:r>
    </w:p>
    <w:p w:rsidR="00AB4D64" w:rsidRPr="00D535B5" w:rsidRDefault="00AB4D64" w:rsidP="00AB4D64">
      <w:pPr>
        <w:spacing w:before="195" w:after="195"/>
        <w:ind w:firstLine="709"/>
        <w:contextualSpacing/>
        <w:jc w:val="both"/>
      </w:pPr>
      <w:r w:rsidRPr="00D535B5">
        <w:t>о выявлении ошибок и (или) противоречий в представленных контролируемым лицом документах;</w:t>
      </w:r>
    </w:p>
    <w:p w:rsidR="00AB4D64" w:rsidRPr="00D535B5" w:rsidRDefault="00AB4D64" w:rsidP="00AB4D64">
      <w:pPr>
        <w:spacing w:before="195" w:after="195"/>
        <w:ind w:firstLine="709"/>
        <w:contextualSpacing/>
        <w:jc w:val="both"/>
      </w:pPr>
      <w:r w:rsidRPr="00D535B5">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B4D64" w:rsidRPr="00D535B5" w:rsidRDefault="00AB4D64" w:rsidP="00AB4D64">
      <w:pPr>
        <w:spacing w:before="195" w:after="195"/>
        <w:ind w:firstLine="709"/>
        <w:contextualSpacing/>
        <w:jc w:val="both"/>
      </w:pPr>
      <w:r w:rsidRPr="00D535B5">
        <w:t>4.5.4. Перечень допустимых контрольных действий, совершаемых в ходе документарной проверки:</w:t>
      </w:r>
    </w:p>
    <w:p w:rsidR="00AB4D64" w:rsidRPr="00D535B5" w:rsidRDefault="00AB4D64" w:rsidP="00AB4D64">
      <w:pPr>
        <w:spacing w:before="195" w:after="195"/>
        <w:ind w:firstLine="709"/>
        <w:contextualSpacing/>
        <w:jc w:val="both"/>
      </w:pPr>
      <w:r w:rsidRPr="00D535B5">
        <w:t>1) истребование документов;</w:t>
      </w:r>
    </w:p>
    <w:p w:rsidR="00AB4D64" w:rsidRPr="00D535B5" w:rsidRDefault="00AB4D64" w:rsidP="00AB4D64">
      <w:pPr>
        <w:spacing w:before="195" w:after="195"/>
        <w:ind w:firstLine="709"/>
        <w:contextualSpacing/>
        <w:jc w:val="both"/>
      </w:pPr>
      <w:r w:rsidRPr="00D535B5">
        <w:t>2) получение письменных объяснений;</w:t>
      </w:r>
    </w:p>
    <w:p w:rsidR="00AB4D64" w:rsidRPr="00D535B5" w:rsidRDefault="00AB4D64" w:rsidP="00AB4D64">
      <w:pPr>
        <w:spacing w:before="195" w:after="195"/>
        <w:ind w:firstLine="709"/>
        <w:contextualSpacing/>
        <w:jc w:val="both"/>
      </w:pPr>
      <w:r w:rsidRPr="00D535B5">
        <w:t>3) экспертиза.</w:t>
      </w:r>
    </w:p>
    <w:p w:rsidR="00AB4D64" w:rsidRPr="00D535B5" w:rsidRDefault="00AB4D64" w:rsidP="00AB4D64">
      <w:pPr>
        <w:spacing w:before="195" w:after="195"/>
        <w:ind w:firstLine="709"/>
        <w:contextualSpacing/>
        <w:jc w:val="both"/>
      </w:pPr>
      <w:r w:rsidRPr="00D535B5">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w:t>
      </w:r>
      <w:r w:rsidRPr="00D535B5">
        <w:lastRenderedPageBreak/>
        <w:t>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B4D64" w:rsidRPr="00D535B5" w:rsidRDefault="00AB4D64" w:rsidP="00AB4D64">
      <w:pPr>
        <w:spacing w:before="195" w:after="195"/>
        <w:ind w:firstLine="709"/>
        <w:contextualSpacing/>
        <w:jc w:val="both"/>
      </w:pPr>
      <w:r w:rsidRPr="00D535B5">
        <w:t xml:space="preserve">Контролируемое лицо в срок, указанный в требовании о представлении документов, направляет </w:t>
      </w:r>
      <w:proofErr w:type="spellStart"/>
      <w:r w:rsidRPr="00D535B5">
        <w:t>истребуемые</w:t>
      </w:r>
      <w:proofErr w:type="spellEnd"/>
      <w:r w:rsidRPr="00D535B5">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535B5">
        <w:t>истребуемые</w:t>
      </w:r>
      <w:proofErr w:type="spellEnd"/>
      <w:r w:rsidRPr="00D535B5">
        <w:t xml:space="preserve"> документы.</w:t>
      </w:r>
    </w:p>
    <w:p w:rsidR="00AB4D64" w:rsidRPr="00D535B5" w:rsidRDefault="00AB4D64" w:rsidP="00AB4D64">
      <w:pPr>
        <w:spacing w:before="195" w:after="195"/>
        <w:ind w:firstLine="709"/>
        <w:contextualSpacing/>
        <w:jc w:val="both"/>
      </w:pPr>
      <w:r w:rsidRPr="00D535B5">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B4D64" w:rsidRPr="00D535B5" w:rsidRDefault="00AB4D64" w:rsidP="00AB4D64">
      <w:pPr>
        <w:spacing w:before="195" w:after="195"/>
        <w:ind w:firstLine="709"/>
        <w:contextualSpacing/>
        <w:jc w:val="both"/>
      </w:pPr>
      <w:r w:rsidRPr="00D535B5">
        <w:t>4.5.6. Письменные объяснения могут быть запрошены инспектором от контролируемого лица или его представителя, свидетелей.</w:t>
      </w:r>
    </w:p>
    <w:p w:rsidR="00AB4D64" w:rsidRPr="00D535B5" w:rsidRDefault="00AB4D64" w:rsidP="00AB4D64">
      <w:pPr>
        <w:spacing w:before="195" w:after="195"/>
        <w:ind w:firstLine="709"/>
        <w:contextualSpacing/>
        <w:jc w:val="both"/>
      </w:pPr>
      <w:r w:rsidRPr="00D535B5">
        <w:t>Указанные лица предоставляют инспектору письменные объяснения в свободной форме не позднее двух рабочих дней до даты завершения проверки.</w:t>
      </w:r>
    </w:p>
    <w:p w:rsidR="00AB4D64" w:rsidRPr="00D535B5" w:rsidRDefault="00AB4D64" w:rsidP="00AB4D64">
      <w:pPr>
        <w:spacing w:before="195" w:after="195"/>
        <w:ind w:firstLine="709"/>
        <w:contextualSpacing/>
        <w:jc w:val="both"/>
      </w:pPr>
      <w:r w:rsidRPr="00D535B5">
        <w:t>Письменные объяснения оформляются путем составления письменного документа в свободной форме.</w:t>
      </w:r>
    </w:p>
    <w:p w:rsidR="00AB4D64" w:rsidRPr="00D535B5" w:rsidRDefault="00AB4D64" w:rsidP="00AB4D64">
      <w:pPr>
        <w:spacing w:before="195" w:after="195"/>
        <w:ind w:firstLine="709"/>
        <w:contextualSpacing/>
        <w:jc w:val="both"/>
      </w:pPr>
      <w:r w:rsidRPr="00D535B5">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B4D64" w:rsidRPr="00D535B5" w:rsidRDefault="00AB4D64" w:rsidP="00AB4D64">
      <w:pPr>
        <w:spacing w:before="195" w:after="195"/>
        <w:ind w:firstLine="709"/>
        <w:contextualSpacing/>
        <w:jc w:val="both"/>
      </w:pPr>
      <w:r w:rsidRPr="00D535B5">
        <w:t>4.5.7. Экспертиза осуществляется экспертом или экспертной организацией по поручению Контрольного органа.</w:t>
      </w:r>
    </w:p>
    <w:p w:rsidR="00AB4D64" w:rsidRPr="00D535B5" w:rsidRDefault="00AB4D64" w:rsidP="00AB4D64">
      <w:pPr>
        <w:spacing w:before="195" w:after="195"/>
        <w:ind w:firstLine="709"/>
        <w:contextualSpacing/>
        <w:jc w:val="both"/>
      </w:pPr>
      <w:r w:rsidRPr="00D535B5">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B4D64" w:rsidRPr="00D535B5" w:rsidRDefault="00AB4D64" w:rsidP="00AB4D64">
      <w:pPr>
        <w:spacing w:before="195" w:after="195"/>
        <w:ind w:firstLine="709"/>
        <w:contextualSpacing/>
        <w:jc w:val="both"/>
      </w:pPr>
      <w:r w:rsidRPr="00D535B5">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B4D64" w:rsidRPr="00D535B5" w:rsidRDefault="00AB4D64" w:rsidP="00AB4D64">
      <w:pPr>
        <w:spacing w:before="195" w:after="195"/>
        <w:ind w:firstLine="709"/>
        <w:contextualSpacing/>
        <w:jc w:val="both"/>
      </w:pPr>
      <w:r w:rsidRPr="00D535B5">
        <w:t>Результаты экспертизы оформляются экспертным заключением по форме, утвержденной Контрольным органом.</w:t>
      </w:r>
    </w:p>
    <w:p w:rsidR="00AB4D64" w:rsidRPr="00D535B5" w:rsidRDefault="00AB4D64" w:rsidP="00AB4D64">
      <w:pPr>
        <w:spacing w:before="195" w:after="195"/>
        <w:ind w:firstLine="709"/>
        <w:contextualSpacing/>
        <w:jc w:val="both"/>
      </w:pPr>
      <w:r w:rsidRPr="00D535B5">
        <w:t>4.5.8. Оформление акта производится по месту нахождения Контрольного органа в день окончания проведения документарной проверки.</w:t>
      </w:r>
    </w:p>
    <w:p w:rsidR="00AB4D64" w:rsidRPr="00D535B5" w:rsidRDefault="00AB4D64" w:rsidP="00AB4D64">
      <w:pPr>
        <w:spacing w:before="195" w:after="195"/>
        <w:ind w:firstLine="709"/>
        <w:contextualSpacing/>
        <w:jc w:val="both"/>
      </w:pPr>
      <w:r w:rsidRPr="00D535B5">
        <w:t>4.5.9. Акт направляется Контрольным органом контролируемому лицу в срок не позднее пяти</w:t>
      </w:r>
      <w:r>
        <w:t xml:space="preserve"> </w:t>
      </w:r>
      <w:r w:rsidRPr="00D535B5">
        <w:t>рабочих дней после окончания документарной проверки в порядке, предусмотренном статьей 21 Федерального закона № 248-ФЗ.</w:t>
      </w:r>
    </w:p>
    <w:p w:rsidR="00AB4D64" w:rsidRPr="00D535B5" w:rsidRDefault="00AB4D64" w:rsidP="00AB4D64">
      <w:pPr>
        <w:spacing w:before="195" w:after="195"/>
        <w:ind w:firstLine="709"/>
        <w:contextualSpacing/>
        <w:jc w:val="both"/>
      </w:pPr>
      <w:r w:rsidRPr="00D535B5">
        <w:t>4.5.10. Внеплановая документарная проверка проводится без согласования с органами прокуратуры.</w:t>
      </w:r>
    </w:p>
    <w:p w:rsidR="00AB4D64" w:rsidRPr="00BB0A3E" w:rsidRDefault="00AB4D64" w:rsidP="00AB4D64">
      <w:pPr>
        <w:spacing w:before="195" w:after="195"/>
        <w:ind w:firstLine="709"/>
        <w:contextualSpacing/>
        <w:jc w:val="both"/>
      </w:pPr>
      <w:r w:rsidRPr="00BB0A3E">
        <w:t>4.6. Выездная проверка</w:t>
      </w:r>
    </w:p>
    <w:p w:rsidR="00AB4D64" w:rsidRPr="00D535B5" w:rsidRDefault="00AB4D64" w:rsidP="00AB4D64">
      <w:pPr>
        <w:spacing w:before="195" w:after="195"/>
        <w:ind w:firstLine="709"/>
        <w:contextualSpacing/>
        <w:jc w:val="both"/>
      </w:pPr>
      <w:r w:rsidRPr="00D535B5">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B4D64" w:rsidRPr="00D535B5" w:rsidRDefault="00AB4D64" w:rsidP="00AB4D64">
      <w:pPr>
        <w:spacing w:before="195" w:after="195"/>
        <w:ind w:firstLine="709"/>
        <w:contextualSpacing/>
        <w:jc w:val="both"/>
      </w:pPr>
      <w:r w:rsidRPr="00D535B5">
        <w:t>Выездная проверка может проводиться с использованием средств дистанционного взаимодействия, в том числе посредством аудио- или видеосвязи.</w:t>
      </w:r>
    </w:p>
    <w:p w:rsidR="00AB4D64" w:rsidRPr="00D535B5" w:rsidRDefault="00AB4D64" w:rsidP="00AB4D64">
      <w:pPr>
        <w:spacing w:before="195" w:after="195"/>
        <w:ind w:firstLine="709"/>
        <w:contextualSpacing/>
        <w:jc w:val="both"/>
      </w:pPr>
      <w:r w:rsidRPr="00D535B5">
        <w:t>4.6.2. Выездная проверка проводится в случае, если не представляется возможным:</w:t>
      </w:r>
    </w:p>
    <w:p w:rsidR="00AB4D64" w:rsidRPr="00D535B5" w:rsidRDefault="00AB4D64" w:rsidP="00AB4D64">
      <w:pPr>
        <w:spacing w:before="195" w:after="195"/>
        <w:ind w:firstLine="709"/>
        <w:contextualSpacing/>
        <w:jc w:val="both"/>
      </w:pPr>
      <w:r w:rsidRPr="00D535B5">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B4D64" w:rsidRPr="00D535B5" w:rsidRDefault="00AB4D64" w:rsidP="00AB4D64">
      <w:pPr>
        <w:spacing w:before="195" w:after="195"/>
        <w:ind w:firstLine="709"/>
        <w:contextualSpacing/>
        <w:jc w:val="both"/>
      </w:pPr>
      <w:proofErr w:type="gramStart"/>
      <w:r w:rsidRPr="00D535B5">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AB4D64" w:rsidRPr="00D535B5" w:rsidRDefault="00AB4D64" w:rsidP="00AB4D64">
      <w:pPr>
        <w:spacing w:before="195" w:after="195"/>
        <w:ind w:firstLine="709"/>
        <w:contextualSpacing/>
        <w:jc w:val="both"/>
      </w:pPr>
      <w:r w:rsidRPr="00D535B5">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B4D64" w:rsidRPr="00D535B5" w:rsidRDefault="00AB4D64" w:rsidP="00AB4D64">
      <w:pPr>
        <w:spacing w:before="195" w:after="195"/>
        <w:ind w:firstLine="709"/>
        <w:contextualSpacing/>
        <w:jc w:val="both"/>
      </w:pPr>
      <w:r w:rsidRPr="00D535B5">
        <w:t xml:space="preserve">4.6.4. Контрольный орган уведомляет контролируемое лицо о проведении выездной проверки не </w:t>
      </w:r>
      <w:proofErr w:type="gramStart"/>
      <w:r w:rsidRPr="00D535B5">
        <w:t>позднее</w:t>
      </w:r>
      <w:proofErr w:type="gramEnd"/>
      <w:r w:rsidRPr="00D535B5">
        <w:t xml:space="preserve"> чем за двадцать четыре часа до ее начала путем направления контролируемому лицу копии решения о проведении выездной проверки.</w:t>
      </w:r>
    </w:p>
    <w:p w:rsidR="00AB4D64" w:rsidRPr="00D535B5" w:rsidRDefault="00AB4D64" w:rsidP="00AB4D64">
      <w:pPr>
        <w:spacing w:before="195" w:after="195"/>
        <w:ind w:firstLine="709"/>
        <w:contextualSpacing/>
        <w:jc w:val="both"/>
      </w:pPr>
      <w:r w:rsidRPr="00D535B5">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B4D64" w:rsidRPr="00D535B5" w:rsidRDefault="00AB4D64" w:rsidP="00AB4D64">
      <w:pPr>
        <w:spacing w:before="195" w:after="195"/>
        <w:ind w:firstLine="709"/>
        <w:contextualSpacing/>
        <w:jc w:val="both"/>
      </w:pPr>
      <w:r w:rsidRPr="00D535B5">
        <w:t>4.6.6. Срок проведения выездной проверки составляет не более десяти рабочих дней.</w:t>
      </w:r>
    </w:p>
    <w:p w:rsidR="00AB4D64" w:rsidRPr="00D535B5" w:rsidRDefault="00AB4D64" w:rsidP="00AB4D64">
      <w:pPr>
        <w:spacing w:before="195" w:after="195"/>
        <w:ind w:firstLine="709"/>
        <w:contextualSpacing/>
        <w:jc w:val="both"/>
      </w:pPr>
      <w:r w:rsidRPr="00D535B5">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535B5">
        <w:t>микропредприятия</w:t>
      </w:r>
      <w:proofErr w:type="spellEnd"/>
      <w:r w:rsidRPr="00D535B5">
        <w:t>.</w:t>
      </w:r>
    </w:p>
    <w:p w:rsidR="00AB4D64" w:rsidRPr="00D535B5" w:rsidRDefault="00AB4D64" w:rsidP="00AB4D64">
      <w:pPr>
        <w:spacing w:before="195" w:after="195"/>
        <w:ind w:firstLine="709"/>
        <w:contextualSpacing/>
        <w:jc w:val="both"/>
      </w:pPr>
      <w:r w:rsidRPr="00D535B5">
        <w:t>4.6.7. Перечень допустимых контрольных действий в ходе выездной проверки:</w:t>
      </w:r>
    </w:p>
    <w:p w:rsidR="00AB4D64" w:rsidRPr="00D535B5" w:rsidRDefault="00AB4D64" w:rsidP="00AB4D64">
      <w:pPr>
        <w:spacing w:before="195" w:after="195"/>
        <w:ind w:firstLine="709"/>
        <w:contextualSpacing/>
        <w:jc w:val="both"/>
      </w:pPr>
      <w:r w:rsidRPr="00D535B5">
        <w:t>1) осмотр;</w:t>
      </w:r>
    </w:p>
    <w:p w:rsidR="00AB4D64" w:rsidRPr="00D535B5" w:rsidRDefault="00AB4D64" w:rsidP="00AB4D64">
      <w:pPr>
        <w:spacing w:before="195" w:after="195"/>
        <w:ind w:firstLine="709"/>
        <w:contextualSpacing/>
        <w:jc w:val="both"/>
      </w:pPr>
      <w:r w:rsidRPr="00D535B5">
        <w:t>2) опрос;</w:t>
      </w:r>
    </w:p>
    <w:p w:rsidR="00AB4D64" w:rsidRPr="00D535B5" w:rsidRDefault="00AB4D64" w:rsidP="00AB4D64">
      <w:pPr>
        <w:spacing w:before="195" w:after="195"/>
        <w:ind w:firstLine="709"/>
        <w:contextualSpacing/>
        <w:jc w:val="both"/>
      </w:pPr>
      <w:r w:rsidRPr="00D535B5">
        <w:t>3) истребование документов;</w:t>
      </w:r>
    </w:p>
    <w:p w:rsidR="00AB4D64" w:rsidRPr="00D535B5" w:rsidRDefault="00AB4D64" w:rsidP="00AB4D64">
      <w:pPr>
        <w:spacing w:before="195" w:after="195"/>
        <w:ind w:firstLine="709"/>
        <w:contextualSpacing/>
        <w:jc w:val="both"/>
      </w:pPr>
      <w:r w:rsidRPr="00D535B5">
        <w:t>4) получение письменных объяснений;</w:t>
      </w:r>
    </w:p>
    <w:p w:rsidR="00AB4D64" w:rsidRPr="00D535B5" w:rsidRDefault="00AB4D64" w:rsidP="00AB4D64">
      <w:pPr>
        <w:spacing w:before="195" w:after="195"/>
        <w:ind w:firstLine="709"/>
        <w:contextualSpacing/>
        <w:jc w:val="both"/>
      </w:pPr>
      <w:r w:rsidRPr="00D535B5">
        <w:t>5) экспертиза.</w:t>
      </w:r>
    </w:p>
    <w:p w:rsidR="00AB4D64" w:rsidRPr="00D535B5" w:rsidRDefault="00AB4D64" w:rsidP="00AB4D64">
      <w:pPr>
        <w:spacing w:before="195" w:after="195"/>
        <w:ind w:firstLine="709"/>
        <w:contextualSpacing/>
        <w:jc w:val="both"/>
      </w:pPr>
      <w:r w:rsidRPr="00D535B5">
        <w:t>4.6.8. Осмотр осуществляется инспектором в присутствии контролируемого лица и (или) его представителя с обязательным применением видеозаписи.</w:t>
      </w:r>
    </w:p>
    <w:p w:rsidR="00AB4D64" w:rsidRPr="00D535B5" w:rsidRDefault="00AB4D64" w:rsidP="00AB4D64">
      <w:pPr>
        <w:spacing w:before="195" w:after="195"/>
        <w:ind w:firstLine="709"/>
        <w:contextualSpacing/>
        <w:jc w:val="both"/>
      </w:pPr>
      <w:r w:rsidRPr="00D535B5">
        <w:t>По результатам осмотра составляется протокол осмотра.</w:t>
      </w:r>
    </w:p>
    <w:p w:rsidR="00AB4D64" w:rsidRPr="00D535B5" w:rsidRDefault="00AB4D64" w:rsidP="00AB4D64">
      <w:pPr>
        <w:spacing w:before="195" w:after="195"/>
        <w:ind w:firstLine="709"/>
        <w:contextualSpacing/>
        <w:jc w:val="both"/>
      </w:pPr>
      <w:r w:rsidRPr="00D535B5">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B4D64" w:rsidRPr="00D535B5" w:rsidRDefault="00AB4D64" w:rsidP="00AB4D64">
      <w:pPr>
        <w:spacing w:before="195" w:after="195"/>
        <w:ind w:firstLine="709"/>
        <w:contextualSpacing/>
        <w:jc w:val="both"/>
      </w:pPr>
      <w:r w:rsidRPr="00D535B5">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B4D64" w:rsidRPr="00D535B5" w:rsidRDefault="00AB4D64" w:rsidP="00AB4D64">
      <w:pPr>
        <w:spacing w:before="195" w:after="195"/>
        <w:ind w:firstLine="709"/>
        <w:contextualSpacing/>
        <w:jc w:val="both"/>
      </w:pPr>
      <w:r w:rsidRPr="00D535B5">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AB4D64" w:rsidRPr="00D535B5" w:rsidRDefault="00AB4D64" w:rsidP="00AB4D64">
      <w:pPr>
        <w:spacing w:before="195" w:after="195"/>
        <w:ind w:firstLine="709"/>
        <w:contextualSpacing/>
        <w:jc w:val="both"/>
      </w:pPr>
      <w:r w:rsidRPr="00D535B5">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B4D64" w:rsidRPr="00D535B5" w:rsidRDefault="00AB4D64" w:rsidP="00AB4D64">
      <w:pPr>
        <w:spacing w:before="195" w:after="195"/>
        <w:ind w:firstLine="709"/>
        <w:contextualSpacing/>
        <w:jc w:val="both"/>
      </w:pPr>
      <w:r w:rsidRPr="00D535B5">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B4D64" w:rsidRPr="00D535B5" w:rsidRDefault="00AB4D64" w:rsidP="00AB4D64">
      <w:pPr>
        <w:spacing w:before="195" w:after="195"/>
        <w:ind w:firstLine="709"/>
        <w:contextualSpacing/>
        <w:jc w:val="both"/>
      </w:pPr>
      <w:r w:rsidRPr="00D535B5">
        <w:t xml:space="preserve">4.6.11. Представление контролируемым лицом </w:t>
      </w:r>
      <w:proofErr w:type="spellStart"/>
      <w:r w:rsidRPr="00D535B5">
        <w:t>истребуемых</w:t>
      </w:r>
      <w:proofErr w:type="spellEnd"/>
      <w:r w:rsidRPr="00D535B5">
        <w:t xml:space="preserve"> документов, письменных объяснений, проведение экспертизы осуществляется в соответствии с пунктами 4.5.5, 4.5.6 и 4.5.7 настоящего Положения.</w:t>
      </w:r>
    </w:p>
    <w:p w:rsidR="00AB4D64" w:rsidRPr="00D535B5" w:rsidRDefault="00AB4D64" w:rsidP="00AB4D64">
      <w:pPr>
        <w:spacing w:before="195" w:after="195"/>
        <w:ind w:firstLine="709"/>
        <w:contextualSpacing/>
        <w:jc w:val="both"/>
      </w:pPr>
      <w:r w:rsidRPr="00D535B5">
        <w:t>4.6.12. По окончании проведения выездной проверки инспектор составляет акт выездной проверки.</w:t>
      </w:r>
    </w:p>
    <w:p w:rsidR="00AB4D64" w:rsidRPr="00D535B5" w:rsidRDefault="00AB4D64" w:rsidP="00AB4D64">
      <w:pPr>
        <w:spacing w:before="195" w:after="195"/>
        <w:ind w:firstLine="709"/>
        <w:contextualSpacing/>
        <w:jc w:val="both"/>
      </w:pPr>
      <w:r w:rsidRPr="00D535B5">
        <w:lastRenderedPageBreak/>
        <w:t>Информация о проведении фотосъемки, аудио- и видеозаписи отражается в акте проверки.</w:t>
      </w:r>
    </w:p>
    <w:p w:rsidR="00AB4D64" w:rsidRPr="00D535B5" w:rsidRDefault="00AB4D64" w:rsidP="00AB4D64">
      <w:pPr>
        <w:spacing w:before="195" w:after="195"/>
        <w:ind w:firstLine="709"/>
        <w:contextualSpacing/>
        <w:jc w:val="both"/>
      </w:pPr>
      <w:r w:rsidRPr="00D535B5">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B4D64" w:rsidRPr="00D535B5" w:rsidRDefault="00AB4D64" w:rsidP="00AB4D64">
      <w:pPr>
        <w:ind w:firstLine="709"/>
        <w:contextualSpacing/>
        <w:jc w:val="both"/>
      </w:pPr>
      <w:r w:rsidRPr="00D535B5">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535B5">
        <w:t>деятельности</w:t>
      </w:r>
      <w:proofErr w:type="gramEnd"/>
      <w:r w:rsidRPr="00D535B5">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history="1">
        <w:r w:rsidRPr="00D535B5">
          <w:t>частями 4</w:t>
        </w:r>
      </w:hyperlink>
      <w:r w:rsidRPr="00D535B5">
        <w:t> и </w:t>
      </w:r>
      <w:hyperlink r:id="rId11" w:history="1">
        <w:r w:rsidRPr="00D535B5">
          <w:t>5 статьи 21</w:t>
        </w:r>
      </w:hyperlink>
      <w:r w:rsidRPr="00D535B5">
        <w:t> Федеральным законом № 248-ФЗ.</w:t>
      </w:r>
    </w:p>
    <w:p w:rsidR="00AB4D64" w:rsidRPr="00D535B5" w:rsidRDefault="00AB4D64" w:rsidP="00AB4D64">
      <w:pPr>
        <w:spacing w:before="195" w:after="195"/>
        <w:ind w:firstLine="709"/>
        <w:contextualSpacing/>
        <w:jc w:val="both"/>
      </w:pPr>
      <w:r w:rsidRPr="00D535B5">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AB4D64" w:rsidRPr="00D535B5" w:rsidRDefault="00AB4D64" w:rsidP="00AB4D64">
      <w:pPr>
        <w:spacing w:before="195" w:after="195"/>
        <w:ind w:firstLine="709"/>
        <w:contextualSpacing/>
        <w:jc w:val="both"/>
      </w:pPr>
      <w:r w:rsidRPr="00D535B5">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B4D64" w:rsidRPr="00D535B5" w:rsidRDefault="00AB4D64" w:rsidP="00AB4D64">
      <w:pPr>
        <w:spacing w:before="195" w:after="195"/>
        <w:ind w:firstLine="709"/>
        <w:contextualSpacing/>
        <w:jc w:val="both"/>
      </w:pPr>
      <w:r w:rsidRPr="00D535B5">
        <w:t>1) временной нетрудоспособности;</w:t>
      </w:r>
    </w:p>
    <w:p w:rsidR="00AB4D64" w:rsidRPr="00D535B5" w:rsidRDefault="00AB4D64" w:rsidP="00AB4D64">
      <w:pPr>
        <w:spacing w:before="195" w:after="195"/>
        <w:ind w:firstLine="709"/>
        <w:contextualSpacing/>
        <w:jc w:val="both"/>
      </w:pPr>
      <w:r w:rsidRPr="00D535B5">
        <w:t>2) необходимости явки по вызову (извещениям, повесткам) судов, правоохранительных органов, военных комиссариатов;</w:t>
      </w:r>
    </w:p>
    <w:p w:rsidR="00AB4D64" w:rsidRPr="00D535B5" w:rsidRDefault="00AB4D64" w:rsidP="00AB4D64">
      <w:pPr>
        <w:spacing w:before="195" w:after="195"/>
        <w:ind w:firstLine="709"/>
        <w:contextualSpacing/>
        <w:jc w:val="both"/>
      </w:pPr>
      <w:r w:rsidRPr="00D535B5">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B4D64" w:rsidRPr="00D535B5" w:rsidRDefault="00AB4D64" w:rsidP="00AB4D64">
      <w:pPr>
        <w:spacing w:before="195" w:after="195"/>
        <w:ind w:firstLine="709"/>
        <w:contextualSpacing/>
        <w:jc w:val="both"/>
      </w:pPr>
      <w:r w:rsidRPr="00D535B5">
        <w:t>4) нахождения в служебной командировке.</w:t>
      </w:r>
    </w:p>
    <w:p w:rsidR="00AB4D64" w:rsidRPr="00D535B5" w:rsidRDefault="00AB4D64" w:rsidP="00AB4D64">
      <w:pPr>
        <w:spacing w:before="195" w:after="195"/>
        <w:ind w:firstLine="709"/>
        <w:contextualSpacing/>
        <w:jc w:val="both"/>
      </w:pPr>
      <w:r w:rsidRPr="00D535B5">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B4D64" w:rsidRPr="00BB0A3E" w:rsidRDefault="00AB4D64" w:rsidP="00AB4D64">
      <w:pPr>
        <w:spacing w:before="195" w:after="195"/>
        <w:ind w:firstLine="709"/>
        <w:contextualSpacing/>
        <w:jc w:val="both"/>
      </w:pPr>
      <w:r w:rsidRPr="00BB0A3E">
        <w:t>4.7. Инспекционный визит, рейдовый осмотр</w:t>
      </w:r>
    </w:p>
    <w:p w:rsidR="00AB4D64" w:rsidRPr="00D535B5" w:rsidRDefault="00AB4D64" w:rsidP="00AB4D64">
      <w:pPr>
        <w:spacing w:before="195" w:after="195"/>
        <w:ind w:firstLine="709"/>
        <w:contextualSpacing/>
        <w:jc w:val="both"/>
      </w:pPr>
      <w:r w:rsidRPr="00D535B5">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4D64" w:rsidRPr="00D535B5" w:rsidRDefault="00AB4D64" w:rsidP="00AB4D64">
      <w:pPr>
        <w:spacing w:before="195" w:after="195"/>
        <w:ind w:firstLine="709"/>
        <w:contextualSpacing/>
        <w:jc w:val="both"/>
      </w:pPr>
      <w:r w:rsidRPr="00D535B5">
        <w:t>Инспекционный визит проводится без предварительного уведомления контролируемого лица и собственника производственного объекта.</w:t>
      </w:r>
    </w:p>
    <w:p w:rsidR="00AB4D64" w:rsidRPr="00D535B5" w:rsidRDefault="00AB4D64" w:rsidP="00AB4D64">
      <w:pPr>
        <w:spacing w:before="195" w:after="195"/>
        <w:ind w:firstLine="709"/>
        <w:contextualSpacing/>
        <w:jc w:val="both"/>
      </w:pPr>
      <w:r w:rsidRPr="00D535B5">
        <w:t>Контролируемые лица или их представители обязаны обеспечить беспрепятственный доступ инспектора в здания, сооружения, помещения.</w:t>
      </w:r>
    </w:p>
    <w:p w:rsidR="00AB4D64" w:rsidRPr="00D535B5" w:rsidRDefault="00AB4D64" w:rsidP="00AB4D64">
      <w:pPr>
        <w:spacing w:before="195" w:after="195"/>
        <w:ind w:firstLine="709"/>
        <w:contextualSpacing/>
        <w:jc w:val="both"/>
      </w:pPr>
      <w:r w:rsidRPr="00D535B5">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B4D64" w:rsidRPr="00D535B5" w:rsidRDefault="00AB4D64" w:rsidP="00AB4D64">
      <w:pPr>
        <w:spacing w:before="195" w:after="195"/>
        <w:ind w:firstLine="709"/>
        <w:contextualSpacing/>
        <w:jc w:val="both"/>
      </w:pPr>
      <w:r w:rsidRPr="00D535B5">
        <w:t>4.7.2. Перечень допустимых контрольных действий в ходе инспекционного визита:</w:t>
      </w:r>
    </w:p>
    <w:p w:rsidR="00AB4D64" w:rsidRPr="00D535B5" w:rsidRDefault="00AB4D64" w:rsidP="00AB4D64">
      <w:pPr>
        <w:spacing w:before="195" w:after="195"/>
        <w:ind w:firstLine="709"/>
        <w:contextualSpacing/>
        <w:jc w:val="both"/>
      </w:pPr>
      <w:r w:rsidRPr="00D535B5">
        <w:t>а) осмотр;</w:t>
      </w:r>
    </w:p>
    <w:p w:rsidR="00AB4D64" w:rsidRPr="00D535B5" w:rsidRDefault="00AB4D64" w:rsidP="00AB4D64">
      <w:pPr>
        <w:spacing w:before="195" w:after="195"/>
        <w:ind w:firstLine="709"/>
        <w:contextualSpacing/>
        <w:jc w:val="both"/>
      </w:pPr>
      <w:r w:rsidRPr="00D535B5">
        <w:t>б) опрос;</w:t>
      </w:r>
    </w:p>
    <w:p w:rsidR="00AB4D64" w:rsidRPr="00D535B5" w:rsidRDefault="00AB4D64" w:rsidP="00AB4D64">
      <w:pPr>
        <w:spacing w:before="195" w:after="195"/>
        <w:ind w:firstLine="709"/>
        <w:contextualSpacing/>
        <w:jc w:val="both"/>
      </w:pPr>
      <w:r w:rsidRPr="00D535B5">
        <w:t>в) получение письменных объяснений;</w:t>
      </w:r>
    </w:p>
    <w:p w:rsidR="00AB4D64" w:rsidRPr="00D535B5" w:rsidRDefault="00AB4D64" w:rsidP="00AB4D64">
      <w:pPr>
        <w:spacing w:before="195" w:after="195"/>
        <w:ind w:firstLine="709"/>
        <w:contextualSpacing/>
        <w:jc w:val="both"/>
      </w:pPr>
      <w:r w:rsidRPr="00D535B5">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4D64" w:rsidRPr="00D535B5" w:rsidRDefault="00AB4D64" w:rsidP="00AB4D64">
      <w:pPr>
        <w:spacing w:before="195" w:after="195"/>
        <w:ind w:firstLine="709"/>
        <w:contextualSpacing/>
        <w:jc w:val="both"/>
      </w:pPr>
      <w:r w:rsidRPr="00D535B5">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AB4D64" w:rsidRPr="00D535B5" w:rsidRDefault="00AB4D64" w:rsidP="00AB4D64">
      <w:pPr>
        <w:spacing w:before="195" w:after="195"/>
        <w:ind w:firstLine="709"/>
        <w:contextualSpacing/>
        <w:jc w:val="both"/>
      </w:pPr>
      <w:r w:rsidRPr="00D535B5">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B4D64" w:rsidRPr="00D535B5" w:rsidRDefault="00AB4D64" w:rsidP="00AB4D64">
      <w:pPr>
        <w:spacing w:before="195" w:after="195"/>
        <w:ind w:firstLine="709"/>
        <w:contextualSpacing/>
        <w:jc w:val="both"/>
      </w:pPr>
      <w:r w:rsidRPr="00D535B5">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B4D64" w:rsidRPr="00D535B5" w:rsidRDefault="00AB4D64" w:rsidP="00AB4D64">
      <w:pPr>
        <w:spacing w:before="195" w:after="195"/>
        <w:ind w:firstLine="709"/>
        <w:contextualSpacing/>
        <w:jc w:val="both"/>
      </w:pPr>
      <w:r w:rsidRPr="00D535B5">
        <w:t>Срок взаимодействия с одним контролируемым лицом в период проведения рейдового осмотра не может превышать один рабочий день.</w:t>
      </w:r>
    </w:p>
    <w:p w:rsidR="00AB4D64" w:rsidRPr="00D535B5" w:rsidRDefault="00AB4D64" w:rsidP="00AB4D64">
      <w:pPr>
        <w:spacing w:before="195" w:after="195"/>
        <w:ind w:firstLine="709"/>
        <w:contextualSpacing/>
        <w:jc w:val="both"/>
      </w:pPr>
      <w:r w:rsidRPr="00D535B5">
        <w:t>4.7.5. Перечень допустимых контрольных действий в ходе рейдового осмотра:</w:t>
      </w:r>
    </w:p>
    <w:p w:rsidR="00AB4D64" w:rsidRPr="00D535B5" w:rsidRDefault="00AB4D64" w:rsidP="00AB4D64">
      <w:pPr>
        <w:spacing w:before="195" w:after="195"/>
        <w:ind w:firstLine="709"/>
        <w:contextualSpacing/>
        <w:jc w:val="both"/>
      </w:pPr>
      <w:r w:rsidRPr="00D535B5">
        <w:t>а) осмотр;</w:t>
      </w:r>
    </w:p>
    <w:p w:rsidR="00AB4D64" w:rsidRPr="00D535B5" w:rsidRDefault="00AB4D64" w:rsidP="00AB4D64">
      <w:pPr>
        <w:spacing w:before="195" w:after="195"/>
        <w:ind w:firstLine="709"/>
        <w:contextualSpacing/>
        <w:jc w:val="both"/>
      </w:pPr>
      <w:r w:rsidRPr="00D535B5">
        <w:t>б) опрос;</w:t>
      </w:r>
    </w:p>
    <w:p w:rsidR="00AB4D64" w:rsidRPr="00D535B5" w:rsidRDefault="00AB4D64" w:rsidP="00AB4D64">
      <w:pPr>
        <w:spacing w:before="195" w:after="195"/>
        <w:ind w:firstLine="709"/>
        <w:contextualSpacing/>
        <w:jc w:val="both"/>
      </w:pPr>
      <w:r w:rsidRPr="00D535B5">
        <w:t>в) получение письменных объяснений;</w:t>
      </w:r>
    </w:p>
    <w:p w:rsidR="00AB4D64" w:rsidRPr="00D535B5" w:rsidRDefault="00AB4D64" w:rsidP="00AB4D64">
      <w:pPr>
        <w:spacing w:before="195" w:after="195"/>
        <w:ind w:firstLine="709"/>
        <w:contextualSpacing/>
        <w:jc w:val="both"/>
      </w:pPr>
      <w:r w:rsidRPr="00D535B5">
        <w:t>г) истребование документов;</w:t>
      </w:r>
    </w:p>
    <w:p w:rsidR="00AB4D64" w:rsidRPr="00D535B5" w:rsidRDefault="00AB4D64" w:rsidP="00AB4D64">
      <w:pPr>
        <w:spacing w:before="195" w:after="195"/>
        <w:ind w:firstLine="709"/>
        <w:contextualSpacing/>
        <w:jc w:val="both"/>
      </w:pPr>
      <w:r w:rsidRPr="00D535B5">
        <w:t>д) экспертиза.</w:t>
      </w:r>
    </w:p>
    <w:p w:rsidR="00AB4D64" w:rsidRPr="00D535B5" w:rsidRDefault="00AB4D64" w:rsidP="00AB4D64">
      <w:pPr>
        <w:spacing w:before="195" w:after="195"/>
        <w:ind w:firstLine="709"/>
        <w:contextualSpacing/>
        <w:jc w:val="both"/>
      </w:pPr>
      <w:r w:rsidRPr="00D535B5">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B4D64" w:rsidRPr="00D535B5" w:rsidRDefault="00AB4D64" w:rsidP="00AB4D64">
      <w:pPr>
        <w:spacing w:before="195" w:after="195"/>
        <w:ind w:firstLine="709"/>
        <w:contextualSpacing/>
        <w:jc w:val="both"/>
      </w:pPr>
      <w:r w:rsidRPr="00D535B5">
        <w:t>4.7.7. В случае</w:t>
      </w:r>
      <w:proofErr w:type="gramStart"/>
      <w:r w:rsidRPr="00D535B5">
        <w:t>,</w:t>
      </w:r>
      <w:proofErr w:type="gramEnd"/>
      <w:r w:rsidRPr="00D535B5">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B4D64" w:rsidRPr="00D535B5" w:rsidRDefault="00AB4D64" w:rsidP="00AB4D64">
      <w:pPr>
        <w:spacing w:before="195" w:after="195"/>
        <w:ind w:firstLine="709"/>
        <w:contextualSpacing/>
        <w:jc w:val="both"/>
      </w:pPr>
      <w:r w:rsidRPr="00D535B5">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B4D64" w:rsidRPr="00D535B5" w:rsidRDefault="00AB4D64" w:rsidP="00AB4D64">
      <w:pPr>
        <w:spacing w:before="195" w:after="195"/>
        <w:ind w:firstLine="709"/>
        <w:contextualSpacing/>
        <w:jc w:val="both"/>
      </w:pPr>
      <w:r w:rsidRPr="00D535B5">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AB4D64" w:rsidRPr="00BB0A3E" w:rsidRDefault="00AB4D64" w:rsidP="00AB4D64">
      <w:pPr>
        <w:spacing w:before="195" w:after="195"/>
        <w:ind w:firstLine="709"/>
        <w:contextualSpacing/>
        <w:jc w:val="both"/>
      </w:pPr>
      <w:r w:rsidRPr="00BB0A3E">
        <w:t>4.8. Наблюдение за соблюдением обязательных требований (мониторинг безопасности)</w:t>
      </w:r>
    </w:p>
    <w:p w:rsidR="00AB4D64" w:rsidRPr="00D535B5" w:rsidRDefault="00AB4D64" w:rsidP="00AB4D64">
      <w:pPr>
        <w:spacing w:before="195" w:after="195"/>
        <w:ind w:firstLine="709"/>
        <w:contextualSpacing/>
        <w:jc w:val="both"/>
      </w:pPr>
      <w:r w:rsidRPr="00D535B5">
        <w:t xml:space="preserve">4.8.1. </w:t>
      </w:r>
      <w:proofErr w:type="gramStart"/>
      <w:r w:rsidRPr="00D535B5">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D535B5">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B4D64" w:rsidRPr="00D535B5" w:rsidRDefault="00AB4D64" w:rsidP="00AB4D64">
      <w:pPr>
        <w:spacing w:before="195" w:after="195"/>
        <w:ind w:firstLine="709"/>
        <w:contextualSpacing/>
        <w:jc w:val="both"/>
      </w:pPr>
      <w:r w:rsidRPr="00D535B5">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B4D64" w:rsidRPr="00D535B5" w:rsidRDefault="00AB4D64" w:rsidP="00AB4D64">
      <w:pPr>
        <w:spacing w:before="195" w:after="195"/>
        <w:ind w:firstLine="709"/>
        <w:contextualSpacing/>
        <w:jc w:val="both"/>
      </w:pPr>
      <w:r w:rsidRPr="00D535B5">
        <w:t>1) решение о проведении внепланового контрольного (надзорного) мероприятия в соответствии со статьей 60 Федерального закона № 248-ФЗ;</w:t>
      </w:r>
    </w:p>
    <w:p w:rsidR="00AB4D64" w:rsidRPr="00D535B5" w:rsidRDefault="00AB4D64" w:rsidP="00AB4D64">
      <w:pPr>
        <w:spacing w:before="195" w:after="195"/>
        <w:ind w:firstLine="709"/>
        <w:contextualSpacing/>
        <w:jc w:val="both"/>
      </w:pPr>
      <w:r w:rsidRPr="00D535B5">
        <w:t>2) решение об объявлении предостережения;</w:t>
      </w:r>
    </w:p>
    <w:p w:rsidR="00AB4D64" w:rsidRPr="00D535B5" w:rsidRDefault="00AB4D64" w:rsidP="00AB4D64">
      <w:pPr>
        <w:spacing w:before="195" w:after="195"/>
        <w:ind w:firstLine="709"/>
        <w:contextualSpacing/>
        <w:jc w:val="both"/>
      </w:pPr>
      <w:r w:rsidRPr="00D535B5">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w:t>
      </w:r>
      <w:r w:rsidRPr="00D535B5">
        <w:lastRenderedPageBreak/>
        <w:t>указания такой возможности в федеральном законе о виде контроля, законе субъекта Российской Федерации о виде контроля;</w:t>
      </w:r>
    </w:p>
    <w:p w:rsidR="00AB4D64" w:rsidRPr="00D535B5" w:rsidRDefault="00AB4D64" w:rsidP="00AB4D64">
      <w:pPr>
        <w:spacing w:before="195" w:after="195"/>
        <w:ind w:firstLine="709"/>
        <w:contextualSpacing/>
        <w:jc w:val="both"/>
      </w:pPr>
      <w:r w:rsidRPr="00D535B5">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B4D64" w:rsidRPr="00BB0A3E" w:rsidRDefault="00AB4D64" w:rsidP="00AB4D64">
      <w:pPr>
        <w:spacing w:before="195" w:after="195"/>
        <w:ind w:firstLine="709"/>
        <w:contextualSpacing/>
        <w:jc w:val="both"/>
      </w:pPr>
      <w:r w:rsidRPr="00BB0A3E">
        <w:t>4.9. Выездное обследование</w:t>
      </w:r>
    </w:p>
    <w:p w:rsidR="00AB4D64" w:rsidRPr="00D535B5" w:rsidRDefault="00AB4D64" w:rsidP="00AB4D64">
      <w:pPr>
        <w:spacing w:before="195" w:after="195"/>
        <w:ind w:firstLine="709"/>
        <w:contextualSpacing/>
        <w:jc w:val="both"/>
      </w:pPr>
      <w:r w:rsidRPr="00D535B5">
        <w:t>4.9.1. Выездное обследование проводится в целях оценки соблюдения контролируемыми лицами обязательных требований.</w:t>
      </w:r>
    </w:p>
    <w:p w:rsidR="00AB4D64" w:rsidRPr="00D535B5" w:rsidRDefault="00AB4D64" w:rsidP="00AB4D64">
      <w:pPr>
        <w:spacing w:before="195" w:after="195"/>
        <w:ind w:firstLine="709"/>
        <w:contextualSpacing/>
        <w:jc w:val="both"/>
      </w:pPr>
      <w:r w:rsidRPr="00D535B5">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B4D64" w:rsidRPr="00D535B5" w:rsidRDefault="00AB4D64" w:rsidP="00AB4D64">
      <w:pPr>
        <w:spacing w:before="195" w:after="195"/>
        <w:ind w:firstLine="709"/>
        <w:contextualSpacing/>
        <w:jc w:val="both"/>
      </w:pPr>
      <w:r w:rsidRPr="00D535B5">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B4D64" w:rsidRPr="00D535B5" w:rsidRDefault="00AB4D64" w:rsidP="00AB4D64">
      <w:pPr>
        <w:spacing w:before="195" w:after="195"/>
        <w:ind w:firstLine="709"/>
        <w:contextualSpacing/>
        <w:jc w:val="both"/>
      </w:pPr>
      <w:r w:rsidRPr="00D535B5">
        <w:t>4.9.3. Выездное обследование проводится без информирования контролируемого лица.</w:t>
      </w:r>
    </w:p>
    <w:p w:rsidR="00AB4D64" w:rsidRPr="00D535B5" w:rsidRDefault="00AB4D64" w:rsidP="00AB4D64">
      <w:pPr>
        <w:spacing w:before="195" w:after="195"/>
        <w:ind w:firstLine="709"/>
        <w:contextualSpacing/>
        <w:jc w:val="both"/>
      </w:pPr>
      <w:r w:rsidRPr="00D535B5">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B4D64" w:rsidRDefault="00AB4D64" w:rsidP="00AB4D64">
      <w:pPr>
        <w:spacing w:before="195" w:after="195"/>
        <w:ind w:firstLine="709"/>
        <w:contextualSpacing/>
        <w:jc w:val="both"/>
      </w:pPr>
      <w:r w:rsidRPr="00D535B5">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B4D64" w:rsidRPr="00D535B5" w:rsidRDefault="00AB4D64" w:rsidP="00AB4D64">
      <w:pPr>
        <w:spacing w:before="195" w:after="195"/>
        <w:ind w:firstLine="709"/>
        <w:contextualSpacing/>
        <w:jc w:val="both"/>
      </w:pPr>
    </w:p>
    <w:p w:rsidR="00AB4D64" w:rsidRPr="00BB0A3E" w:rsidRDefault="00AB4D64" w:rsidP="00AB4D64">
      <w:pPr>
        <w:numPr>
          <w:ilvl w:val="0"/>
          <w:numId w:val="33"/>
        </w:numPr>
        <w:spacing w:before="45"/>
        <w:ind w:left="165" w:firstLine="709"/>
        <w:contextualSpacing/>
        <w:jc w:val="center"/>
      </w:pPr>
      <w:r w:rsidRPr="00BB0A3E">
        <w:rPr>
          <w:bCs/>
        </w:rPr>
        <w:t>Досудебное обжалование</w:t>
      </w:r>
    </w:p>
    <w:p w:rsidR="00AB4D64" w:rsidRPr="00D535B5" w:rsidRDefault="00AB4D64" w:rsidP="00AB4D64">
      <w:pPr>
        <w:spacing w:before="195" w:after="195"/>
        <w:ind w:firstLine="709"/>
        <w:contextualSpacing/>
        <w:jc w:val="both"/>
      </w:pPr>
      <w:r w:rsidRPr="00D535B5">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B4D64" w:rsidRPr="00D535B5" w:rsidRDefault="00AB4D64" w:rsidP="00AB4D64">
      <w:pPr>
        <w:spacing w:before="195" w:after="195"/>
        <w:ind w:firstLine="709"/>
        <w:contextualSpacing/>
        <w:jc w:val="both"/>
      </w:pPr>
      <w:r w:rsidRPr="00D535B5">
        <w:t>1) решений о проведении контрольных мероприятий;</w:t>
      </w:r>
    </w:p>
    <w:p w:rsidR="00AB4D64" w:rsidRPr="00D535B5" w:rsidRDefault="00AB4D64" w:rsidP="00AB4D64">
      <w:pPr>
        <w:spacing w:before="195" w:after="195"/>
        <w:ind w:firstLine="709"/>
        <w:contextualSpacing/>
        <w:jc w:val="both"/>
      </w:pPr>
      <w:r w:rsidRPr="00D535B5">
        <w:t>2) актов контрольных мероприятий, предписаний об устранении выявленных нарушений;</w:t>
      </w:r>
    </w:p>
    <w:p w:rsidR="00AB4D64" w:rsidRPr="00D535B5" w:rsidRDefault="00AB4D64" w:rsidP="00AB4D64">
      <w:pPr>
        <w:spacing w:before="195" w:after="195"/>
        <w:ind w:firstLine="709"/>
        <w:contextualSpacing/>
        <w:jc w:val="both"/>
      </w:pPr>
      <w:r w:rsidRPr="00D535B5">
        <w:t>3) действий (бездействия) должностных лиц в рамках контрольных мероприятий.</w:t>
      </w:r>
    </w:p>
    <w:p w:rsidR="00AB4D64" w:rsidRPr="00D535B5" w:rsidRDefault="00AB4D64" w:rsidP="00AB4D64">
      <w:pPr>
        <w:spacing w:before="195" w:after="195"/>
        <w:ind w:firstLine="709"/>
        <w:contextualSpacing/>
        <w:jc w:val="both"/>
      </w:pPr>
      <w:r w:rsidRPr="00D535B5">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AB4D64" w:rsidRPr="00D535B5" w:rsidRDefault="00AB4D64" w:rsidP="00AB4D64">
      <w:pPr>
        <w:spacing w:before="195" w:after="195"/>
        <w:ind w:firstLine="709"/>
        <w:contextualSpacing/>
        <w:jc w:val="both"/>
      </w:pPr>
      <w:r w:rsidRPr="00D535B5">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B4D64" w:rsidRPr="00D535B5" w:rsidRDefault="00AB4D64" w:rsidP="00AB4D64">
      <w:pPr>
        <w:spacing w:before="195" w:after="195"/>
        <w:ind w:firstLine="709"/>
        <w:contextualSpacing/>
        <w:jc w:val="both"/>
      </w:pPr>
      <w:r w:rsidRPr="00D535B5">
        <w:t>Материалы, прикладываемые к жалобе, в том числе фото- и видеоматериалы, представляются контролируемым лицом в электронном виде.</w:t>
      </w:r>
    </w:p>
    <w:p w:rsidR="00AB4D64" w:rsidRPr="00D535B5" w:rsidRDefault="00AB4D64" w:rsidP="00AB4D64">
      <w:pPr>
        <w:spacing w:before="195" w:after="195"/>
        <w:ind w:firstLine="709"/>
        <w:contextualSpacing/>
        <w:jc w:val="both"/>
      </w:pPr>
      <w:r w:rsidRPr="00D535B5">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B4D64" w:rsidRPr="00D535B5" w:rsidRDefault="00AB4D64" w:rsidP="00AB4D64">
      <w:pPr>
        <w:spacing w:before="195" w:after="195"/>
        <w:ind w:firstLine="709"/>
        <w:contextualSpacing/>
        <w:jc w:val="both"/>
      </w:pPr>
      <w:r w:rsidRPr="00D535B5">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AB4D64" w:rsidRPr="00D535B5" w:rsidRDefault="00AB4D64" w:rsidP="00AB4D64">
      <w:pPr>
        <w:spacing w:before="195" w:after="195"/>
        <w:ind w:firstLine="709"/>
        <w:contextualSpacing/>
        <w:jc w:val="both"/>
      </w:pPr>
      <w:r w:rsidRPr="00D535B5">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B4D64" w:rsidRPr="00D535B5" w:rsidRDefault="00AB4D64" w:rsidP="00AB4D64">
      <w:pPr>
        <w:spacing w:before="195" w:after="195"/>
        <w:ind w:firstLine="709"/>
        <w:contextualSpacing/>
        <w:jc w:val="both"/>
      </w:pPr>
      <w:r w:rsidRPr="00D535B5">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AB4D64" w:rsidRPr="00D535B5" w:rsidRDefault="00AB4D64" w:rsidP="00AB4D64">
      <w:pPr>
        <w:spacing w:before="195" w:after="195"/>
        <w:ind w:firstLine="709"/>
        <w:contextualSpacing/>
        <w:jc w:val="both"/>
      </w:pPr>
      <w:r w:rsidRPr="00D535B5">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B4D64" w:rsidRPr="00D535B5" w:rsidRDefault="00AB4D64" w:rsidP="00AB4D64">
      <w:pPr>
        <w:spacing w:before="195" w:after="195"/>
        <w:ind w:firstLine="709"/>
        <w:contextualSpacing/>
        <w:jc w:val="both"/>
      </w:pPr>
      <w:r w:rsidRPr="00D535B5">
        <w:t>5.7. Жалоба может содержать ходатайство о приостановлении исполнения обжалуемого решения Контрольного органа.</w:t>
      </w:r>
    </w:p>
    <w:p w:rsidR="00AB4D64" w:rsidRPr="00D535B5" w:rsidRDefault="00AB4D64" w:rsidP="00AB4D64">
      <w:pPr>
        <w:spacing w:before="195" w:after="195"/>
        <w:ind w:firstLine="709"/>
        <w:contextualSpacing/>
        <w:jc w:val="both"/>
      </w:pPr>
      <w:r w:rsidRPr="00D535B5">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B4D64" w:rsidRPr="00D535B5" w:rsidRDefault="00AB4D64" w:rsidP="00AB4D64">
      <w:pPr>
        <w:spacing w:before="195" w:after="195"/>
        <w:ind w:firstLine="709"/>
        <w:contextualSpacing/>
        <w:jc w:val="both"/>
      </w:pPr>
      <w:r w:rsidRPr="00D535B5">
        <w:t>1) о приостановлении исполнения обжалуемого решения Контрольного органа;</w:t>
      </w:r>
    </w:p>
    <w:p w:rsidR="00AB4D64" w:rsidRPr="00D535B5" w:rsidRDefault="00AB4D64" w:rsidP="00AB4D64">
      <w:pPr>
        <w:spacing w:before="195" w:after="195"/>
        <w:ind w:firstLine="709"/>
        <w:contextualSpacing/>
        <w:jc w:val="both"/>
      </w:pPr>
      <w:r w:rsidRPr="00D535B5">
        <w:t>2) об отказе в приостановлении исполнения обжалуемого решения Контрольного органа.</w:t>
      </w:r>
    </w:p>
    <w:p w:rsidR="00AB4D64" w:rsidRPr="00D535B5" w:rsidRDefault="00AB4D64" w:rsidP="00AB4D64">
      <w:pPr>
        <w:spacing w:before="195" w:after="195"/>
        <w:ind w:firstLine="709"/>
        <w:contextualSpacing/>
        <w:jc w:val="both"/>
      </w:pPr>
      <w:r w:rsidRPr="00D535B5">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AB4D64" w:rsidRPr="00D535B5" w:rsidRDefault="00AB4D64" w:rsidP="00AB4D64">
      <w:pPr>
        <w:spacing w:before="195" w:after="195"/>
        <w:ind w:firstLine="709"/>
        <w:contextualSpacing/>
        <w:jc w:val="both"/>
      </w:pPr>
      <w:r w:rsidRPr="00D535B5">
        <w:t>5.9. Жалоба должна содержать:</w:t>
      </w:r>
    </w:p>
    <w:p w:rsidR="00AB4D64" w:rsidRPr="00D535B5" w:rsidRDefault="00AB4D64" w:rsidP="00AB4D64">
      <w:pPr>
        <w:spacing w:before="195" w:after="195"/>
        <w:ind w:firstLine="709"/>
        <w:contextualSpacing/>
        <w:jc w:val="both"/>
      </w:pPr>
      <w:proofErr w:type="gramStart"/>
      <w:r w:rsidRPr="00D535B5">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B4D64" w:rsidRPr="00D535B5" w:rsidRDefault="00AB4D64" w:rsidP="00AB4D64">
      <w:pPr>
        <w:spacing w:before="195" w:after="195"/>
        <w:ind w:firstLine="709"/>
        <w:contextualSpacing/>
        <w:jc w:val="both"/>
      </w:pPr>
      <w:proofErr w:type="gramStart"/>
      <w:r w:rsidRPr="00D535B5">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B4D64" w:rsidRPr="00D535B5" w:rsidRDefault="00AB4D64" w:rsidP="00AB4D64">
      <w:pPr>
        <w:spacing w:before="195" w:after="195"/>
        <w:ind w:firstLine="709"/>
        <w:contextualSpacing/>
        <w:jc w:val="both"/>
      </w:pPr>
      <w:proofErr w:type="gramStart"/>
      <w:r w:rsidRPr="00D535B5">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B4D64" w:rsidRPr="00D535B5" w:rsidRDefault="00AB4D64" w:rsidP="00AB4D64">
      <w:pPr>
        <w:spacing w:before="195" w:after="195"/>
        <w:ind w:firstLine="709"/>
        <w:contextualSpacing/>
        <w:jc w:val="both"/>
      </w:pPr>
      <w:r w:rsidRPr="00D535B5">
        <w:t xml:space="preserve">4) основания и доводы, на основании которых контролируемое лицо </w:t>
      </w:r>
      <w:proofErr w:type="gramStart"/>
      <w:r w:rsidRPr="00D535B5">
        <w:t>не согласно</w:t>
      </w:r>
      <w:proofErr w:type="gramEnd"/>
      <w:r w:rsidRPr="00D535B5">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B4D64" w:rsidRPr="00D535B5" w:rsidRDefault="00AB4D64" w:rsidP="00AB4D64">
      <w:pPr>
        <w:spacing w:before="195" w:after="195"/>
        <w:ind w:firstLine="709"/>
        <w:contextualSpacing/>
        <w:jc w:val="both"/>
      </w:pPr>
      <w:r w:rsidRPr="00D535B5">
        <w:t>5) требования контролируемого лица, подавшего жалобу;</w:t>
      </w:r>
    </w:p>
    <w:p w:rsidR="00AB4D64" w:rsidRPr="00D535B5" w:rsidRDefault="00AB4D64" w:rsidP="00AB4D64">
      <w:pPr>
        <w:spacing w:before="195" w:after="195"/>
        <w:ind w:firstLine="709"/>
        <w:contextualSpacing/>
        <w:jc w:val="both"/>
      </w:pPr>
      <w:r w:rsidRPr="00D535B5">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B4D64" w:rsidRPr="00D535B5" w:rsidRDefault="00AB4D64" w:rsidP="00AB4D64">
      <w:pPr>
        <w:spacing w:before="195" w:after="195"/>
        <w:ind w:firstLine="709"/>
        <w:contextualSpacing/>
        <w:jc w:val="both"/>
      </w:pPr>
      <w:r w:rsidRPr="00D535B5">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B4D64" w:rsidRPr="00D535B5" w:rsidRDefault="00AB4D64" w:rsidP="00AB4D64">
      <w:pPr>
        <w:spacing w:before="195" w:after="195"/>
        <w:ind w:firstLine="709"/>
        <w:contextualSpacing/>
        <w:jc w:val="both"/>
      </w:pPr>
      <w:r w:rsidRPr="00D535B5">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535B5">
        <w:t>ии и ау</w:t>
      </w:r>
      <w:proofErr w:type="gramEnd"/>
      <w:r w:rsidRPr="00D535B5">
        <w:t>тентификации».</w:t>
      </w:r>
    </w:p>
    <w:p w:rsidR="00AB4D64" w:rsidRPr="00D535B5" w:rsidRDefault="00AB4D64" w:rsidP="00AB4D64">
      <w:pPr>
        <w:spacing w:before="195" w:after="195"/>
        <w:ind w:firstLine="709"/>
        <w:contextualSpacing/>
        <w:jc w:val="both"/>
      </w:pPr>
      <w:r w:rsidRPr="00D535B5">
        <w:t>5.12. Контрольный орган принимает решение об отказе в рассмотрении жалобы в течение пяти рабочих дней со дня получения жалобы, если:</w:t>
      </w:r>
    </w:p>
    <w:p w:rsidR="00AB4D64" w:rsidRPr="00D535B5" w:rsidRDefault="00AB4D64" w:rsidP="00AB4D64">
      <w:pPr>
        <w:spacing w:before="195" w:after="195"/>
        <w:ind w:firstLine="709"/>
        <w:contextualSpacing/>
        <w:jc w:val="both"/>
      </w:pPr>
      <w:r w:rsidRPr="00D535B5">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B4D64" w:rsidRPr="00D535B5" w:rsidRDefault="00AB4D64" w:rsidP="00AB4D64">
      <w:pPr>
        <w:spacing w:before="195" w:after="195"/>
        <w:ind w:firstLine="709"/>
        <w:contextualSpacing/>
        <w:jc w:val="both"/>
      </w:pPr>
      <w:r w:rsidRPr="00D535B5">
        <w:t>2) в удовлетворении ходатайства о восстановлении пропущенного срока на подачу жалобы отказано;</w:t>
      </w:r>
    </w:p>
    <w:p w:rsidR="00AB4D64" w:rsidRPr="00D535B5" w:rsidRDefault="00AB4D64" w:rsidP="00AB4D64">
      <w:pPr>
        <w:spacing w:before="195" w:after="195"/>
        <w:ind w:firstLine="709"/>
        <w:contextualSpacing/>
        <w:jc w:val="both"/>
      </w:pPr>
      <w:r w:rsidRPr="00D535B5">
        <w:t>3) до принятия решения по жалобе от контролируемого лица, ее подавшего, поступило заявление об отзыве жалобы;</w:t>
      </w:r>
    </w:p>
    <w:p w:rsidR="00AB4D64" w:rsidRPr="00D535B5" w:rsidRDefault="00AB4D64" w:rsidP="00AB4D64">
      <w:pPr>
        <w:spacing w:before="195" w:after="195"/>
        <w:ind w:firstLine="709"/>
        <w:contextualSpacing/>
        <w:jc w:val="both"/>
      </w:pPr>
      <w:r w:rsidRPr="00D535B5">
        <w:t>4) имеется решение суда по вопросам, поставленным в жалобе;</w:t>
      </w:r>
    </w:p>
    <w:p w:rsidR="00AB4D64" w:rsidRPr="00D535B5" w:rsidRDefault="00AB4D64" w:rsidP="00AB4D64">
      <w:pPr>
        <w:spacing w:before="195" w:after="195"/>
        <w:ind w:firstLine="709"/>
        <w:contextualSpacing/>
        <w:jc w:val="both"/>
      </w:pPr>
      <w:r w:rsidRPr="00D535B5">
        <w:lastRenderedPageBreak/>
        <w:t>5) ранее в Контрольный орган была подана другая жалоба от того же контролируемого лица по тем же основаниям;</w:t>
      </w:r>
    </w:p>
    <w:p w:rsidR="00AB4D64" w:rsidRPr="00D535B5" w:rsidRDefault="00AB4D64" w:rsidP="00AB4D64">
      <w:pPr>
        <w:spacing w:before="195" w:after="195"/>
        <w:ind w:firstLine="709"/>
        <w:contextualSpacing/>
        <w:jc w:val="both"/>
      </w:pPr>
      <w:r w:rsidRPr="00D535B5">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B4D64" w:rsidRPr="00D535B5" w:rsidRDefault="00AB4D64" w:rsidP="00AB4D64">
      <w:pPr>
        <w:spacing w:before="195" w:after="195"/>
        <w:ind w:firstLine="709"/>
        <w:contextualSpacing/>
        <w:jc w:val="both"/>
      </w:pPr>
      <w:r w:rsidRPr="00D535B5">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B4D64" w:rsidRPr="00D535B5" w:rsidRDefault="00AB4D64" w:rsidP="00AB4D64">
      <w:pPr>
        <w:spacing w:before="195" w:after="195"/>
        <w:ind w:firstLine="709"/>
        <w:contextualSpacing/>
        <w:jc w:val="both"/>
      </w:pPr>
      <w:r w:rsidRPr="00D535B5">
        <w:t>8) жалоба подана в ненадлежащий орган;</w:t>
      </w:r>
    </w:p>
    <w:p w:rsidR="00AB4D64" w:rsidRPr="00D535B5" w:rsidRDefault="00AB4D64" w:rsidP="00AB4D64">
      <w:pPr>
        <w:spacing w:before="195" w:after="195"/>
        <w:ind w:firstLine="709"/>
        <w:contextualSpacing/>
        <w:jc w:val="both"/>
      </w:pPr>
      <w:r w:rsidRPr="00D535B5">
        <w:t>9) законодательством Российской Федерации предусмотрен только судебный порядок обжалования решений Контрольного органа.</w:t>
      </w:r>
    </w:p>
    <w:p w:rsidR="00AB4D64" w:rsidRPr="00D535B5" w:rsidRDefault="00AB4D64" w:rsidP="00AB4D64">
      <w:pPr>
        <w:spacing w:before="195" w:after="195"/>
        <w:ind w:firstLine="709"/>
        <w:contextualSpacing/>
        <w:jc w:val="both"/>
      </w:pPr>
      <w:r w:rsidRPr="00D535B5">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AB4D64" w:rsidRPr="00D535B5" w:rsidRDefault="00AB4D64" w:rsidP="00AB4D64">
      <w:pPr>
        <w:spacing w:before="195" w:after="195"/>
        <w:ind w:firstLine="709"/>
        <w:contextualSpacing/>
        <w:jc w:val="both"/>
      </w:pPr>
      <w:r w:rsidRPr="00D535B5">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B4D64" w:rsidRPr="00D535B5" w:rsidRDefault="00AB4D64" w:rsidP="00AB4D64">
      <w:pPr>
        <w:spacing w:before="195" w:after="195"/>
        <w:ind w:firstLine="709"/>
        <w:contextualSpacing/>
        <w:jc w:val="both"/>
      </w:pPr>
      <w:r w:rsidRPr="00D535B5">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AB4D64" w:rsidRPr="00D535B5" w:rsidRDefault="00AB4D64" w:rsidP="00AB4D64">
      <w:pPr>
        <w:spacing w:before="195" w:after="195"/>
        <w:ind w:firstLine="709"/>
        <w:contextualSpacing/>
        <w:jc w:val="both"/>
      </w:pPr>
      <w:r w:rsidRPr="00D535B5">
        <w:t>5.16. Указанный срок может быть продлен, на двадцать рабочих дней, в следующих исключительных случаях:</w:t>
      </w:r>
    </w:p>
    <w:p w:rsidR="00AB4D64" w:rsidRPr="00D535B5" w:rsidRDefault="00AB4D64" w:rsidP="00AB4D64">
      <w:pPr>
        <w:spacing w:before="195" w:after="195"/>
        <w:ind w:firstLine="709"/>
        <w:contextualSpacing/>
        <w:jc w:val="both"/>
      </w:pPr>
      <w:proofErr w:type="gramStart"/>
      <w:r w:rsidRPr="00D535B5">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AB4D64" w:rsidRPr="00D535B5" w:rsidRDefault="00AB4D64" w:rsidP="00AB4D64">
      <w:pPr>
        <w:spacing w:before="195" w:after="195"/>
        <w:ind w:firstLine="709"/>
        <w:contextualSpacing/>
        <w:jc w:val="both"/>
      </w:pPr>
      <w:proofErr w:type="gramStart"/>
      <w:r w:rsidRPr="00D535B5">
        <w:t>2) отсутствие должностного лица, действия (бездействия) которого обжалуются, по уважительной причине (болезнь, отпуск, командировка).</w:t>
      </w:r>
      <w:proofErr w:type="gramEnd"/>
    </w:p>
    <w:p w:rsidR="00AB4D64" w:rsidRPr="00D535B5" w:rsidRDefault="00AB4D64" w:rsidP="00AB4D64">
      <w:pPr>
        <w:spacing w:before="195" w:after="195"/>
        <w:ind w:firstLine="709"/>
        <w:contextualSpacing/>
        <w:jc w:val="both"/>
      </w:pPr>
      <w:r w:rsidRPr="00D535B5">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AB4D64" w:rsidRPr="00D535B5" w:rsidRDefault="00AB4D64" w:rsidP="00AB4D64">
      <w:pPr>
        <w:spacing w:before="195" w:after="195"/>
        <w:ind w:firstLine="709"/>
        <w:contextualSpacing/>
        <w:jc w:val="both"/>
      </w:pPr>
      <w:r w:rsidRPr="00D535B5">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AB4D64" w:rsidRPr="00D535B5" w:rsidRDefault="00AB4D64" w:rsidP="00AB4D64">
      <w:pPr>
        <w:spacing w:before="195" w:after="195"/>
        <w:ind w:firstLine="709"/>
        <w:contextualSpacing/>
        <w:jc w:val="both"/>
      </w:pPr>
      <w:r w:rsidRPr="00D535B5">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B4D64" w:rsidRPr="00D535B5" w:rsidRDefault="00AB4D64" w:rsidP="00AB4D64">
      <w:pPr>
        <w:spacing w:before="195" w:after="195"/>
        <w:ind w:firstLine="709"/>
        <w:contextualSpacing/>
        <w:jc w:val="both"/>
      </w:pPr>
      <w:r w:rsidRPr="00D535B5">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B4D64" w:rsidRPr="00D535B5" w:rsidRDefault="00AB4D64" w:rsidP="00AB4D64">
      <w:pPr>
        <w:spacing w:before="195" w:after="195"/>
        <w:ind w:firstLine="709"/>
        <w:contextualSpacing/>
        <w:jc w:val="both"/>
      </w:pPr>
      <w:r w:rsidRPr="00D535B5">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B4D64" w:rsidRPr="00D535B5" w:rsidRDefault="00AB4D64" w:rsidP="00AB4D64">
      <w:pPr>
        <w:spacing w:before="195" w:after="195"/>
        <w:ind w:firstLine="709"/>
        <w:contextualSpacing/>
        <w:jc w:val="both"/>
      </w:pPr>
      <w:r w:rsidRPr="00D535B5">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B4D64" w:rsidRPr="00D535B5" w:rsidRDefault="00AB4D64" w:rsidP="00AB4D64">
      <w:pPr>
        <w:spacing w:before="195" w:after="195"/>
        <w:ind w:firstLine="709"/>
        <w:contextualSpacing/>
        <w:jc w:val="both"/>
      </w:pPr>
      <w:r w:rsidRPr="00D535B5">
        <w:t>5.20. По итогам рассмотрения жалобы руководитель (заместитель руководителя) Контрольного органа принимает одно из следующих решений:</w:t>
      </w:r>
    </w:p>
    <w:p w:rsidR="00AB4D64" w:rsidRPr="00D535B5" w:rsidRDefault="00AB4D64" w:rsidP="00AB4D64">
      <w:pPr>
        <w:spacing w:before="195" w:after="195"/>
        <w:ind w:firstLine="709"/>
        <w:contextualSpacing/>
        <w:jc w:val="both"/>
      </w:pPr>
      <w:r w:rsidRPr="00D535B5">
        <w:t>1) оставляет жалобу без удовлетворения;</w:t>
      </w:r>
    </w:p>
    <w:p w:rsidR="00AB4D64" w:rsidRPr="00D535B5" w:rsidRDefault="00AB4D64" w:rsidP="00AB4D64">
      <w:pPr>
        <w:spacing w:before="195" w:after="195"/>
        <w:ind w:firstLine="709"/>
        <w:contextualSpacing/>
        <w:jc w:val="both"/>
      </w:pPr>
      <w:r w:rsidRPr="00D535B5">
        <w:t>2) отменяет решение Контрольного органа полностью или частично;</w:t>
      </w:r>
    </w:p>
    <w:p w:rsidR="00AB4D64" w:rsidRPr="00D535B5" w:rsidRDefault="00AB4D64" w:rsidP="00AB4D64">
      <w:pPr>
        <w:spacing w:before="195" w:after="195"/>
        <w:ind w:firstLine="709"/>
        <w:contextualSpacing/>
        <w:jc w:val="both"/>
      </w:pPr>
      <w:r w:rsidRPr="00D535B5">
        <w:t>3) отменяет решение Контрольного органа полностью и принимает новое решение;</w:t>
      </w:r>
    </w:p>
    <w:p w:rsidR="00AB4D64" w:rsidRPr="00D535B5" w:rsidRDefault="00AB4D64" w:rsidP="00AB4D64">
      <w:pPr>
        <w:spacing w:before="195" w:after="195"/>
        <w:ind w:firstLine="709"/>
        <w:contextualSpacing/>
        <w:jc w:val="both"/>
      </w:pPr>
      <w:r w:rsidRPr="00D535B5">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B4D64" w:rsidRPr="00D535B5" w:rsidRDefault="00AB4D64" w:rsidP="00AB4D64">
      <w:pPr>
        <w:spacing w:before="195" w:after="195"/>
        <w:ind w:firstLine="709"/>
        <w:contextualSpacing/>
        <w:jc w:val="both"/>
      </w:pPr>
      <w:r w:rsidRPr="00D535B5">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B4D64" w:rsidRPr="00BB0A3E" w:rsidRDefault="00AB4D64" w:rsidP="00AB4D64">
      <w:pPr>
        <w:numPr>
          <w:ilvl w:val="0"/>
          <w:numId w:val="34"/>
        </w:numPr>
        <w:spacing w:before="45"/>
        <w:ind w:left="165" w:firstLine="709"/>
        <w:contextualSpacing/>
        <w:jc w:val="center"/>
      </w:pPr>
      <w:r w:rsidRPr="00BB0A3E">
        <w:rPr>
          <w:bCs/>
        </w:rPr>
        <w:t>Ключевые показатели вида контроля и их целевые значения для муниципального контроля</w:t>
      </w:r>
    </w:p>
    <w:p w:rsidR="00AB4D64" w:rsidRPr="00D535B5" w:rsidRDefault="00AB4D64" w:rsidP="00AB4D64">
      <w:pPr>
        <w:spacing w:before="195" w:after="195"/>
        <w:ind w:firstLine="709"/>
        <w:contextualSpacing/>
        <w:jc w:val="both"/>
      </w:pPr>
      <w:r w:rsidRPr="00D535B5">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AB4D64" w:rsidRDefault="00AB4D64" w:rsidP="00AB4D64">
      <w:pPr>
        <w:pStyle w:val="af0"/>
        <w:contextualSpacing/>
        <w:rPr>
          <w:rFonts w:ascii="Times New Roman" w:hAnsi="Times New Roman"/>
          <w:sz w:val="24"/>
          <w:szCs w:val="24"/>
          <w:lang w:eastAsia="ru-RU"/>
        </w:rPr>
      </w:pPr>
    </w:p>
    <w:p w:rsidR="00AB4D64" w:rsidRPr="00D535B5" w:rsidRDefault="00AB4D64" w:rsidP="00AB4D64">
      <w:pPr>
        <w:pStyle w:val="af0"/>
        <w:contextualSpacing/>
        <w:jc w:val="right"/>
        <w:rPr>
          <w:rFonts w:ascii="Times New Roman" w:hAnsi="Times New Roman"/>
          <w:sz w:val="24"/>
          <w:szCs w:val="24"/>
          <w:lang w:eastAsia="ru-RU"/>
        </w:rPr>
      </w:pPr>
      <w:r w:rsidRPr="00D535B5">
        <w:rPr>
          <w:rFonts w:ascii="Times New Roman" w:hAnsi="Times New Roman"/>
          <w:sz w:val="24"/>
          <w:szCs w:val="24"/>
          <w:lang w:eastAsia="ru-RU"/>
        </w:rPr>
        <w:t>Приложение 1</w:t>
      </w:r>
    </w:p>
    <w:p w:rsidR="00AB4D64" w:rsidRPr="00D535B5" w:rsidRDefault="00AB4D64" w:rsidP="00AB4D64">
      <w:pPr>
        <w:pStyle w:val="af0"/>
        <w:contextualSpacing/>
        <w:jc w:val="right"/>
        <w:rPr>
          <w:rFonts w:ascii="Times New Roman" w:hAnsi="Times New Roman"/>
          <w:sz w:val="24"/>
          <w:szCs w:val="24"/>
          <w:lang w:eastAsia="ru-RU"/>
        </w:rPr>
      </w:pPr>
      <w:r w:rsidRPr="00D535B5">
        <w:rPr>
          <w:rFonts w:ascii="Times New Roman" w:hAnsi="Times New Roman"/>
          <w:sz w:val="24"/>
          <w:szCs w:val="24"/>
          <w:lang w:eastAsia="ru-RU"/>
        </w:rPr>
        <w:t xml:space="preserve">к Положению </w:t>
      </w:r>
    </w:p>
    <w:p w:rsidR="00AB4D64" w:rsidRPr="00D535B5" w:rsidRDefault="00AB4D64" w:rsidP="00AB4D64">
      <w:pPr>
        <w:spacing w:before="195" w:after="195"/>
        <w:contextualSpacing/>
        <w:jc w:val="both"/>
      </w:pPr>
      <w:r w:rsidRPr="00D535B5">
        <w:t>  </w:t>
      </w:r>
    </w:p>
    <w:p w:rsidR="00AB4D64" w:rsidRPr="00D535B5" w:rsidRDefault="00AB4D64" w:rsidP="00AB4D64">
      <w:pPr>
        <w:spacing w:before="195" w:after="195"/>
        <w:contextualSpacing/>
        <w:jc w:val="center"/>
      </w:pPr>
      <w:r w:rsidRPr="00D535B5">
        <w:rPr>
          <w:b/>
          <w:bCs/>
        </w:rPr>
        <w:t xml:space="preserve">Перечень должностных лиц администрации Георгиевского сельсовета </w:t>
      </w:r>
      <w:proofErr w:type="spellStart"/>
      <w:r w:rsidRPr="00D535B5">
        <w:rPr>
          <w:b/>
          <w:bCs/>
        </w:rPr>
        <w:t>Канского</w:t>
      </w:r>
      <w:proofErr w:type="spellEnd"/>
      <w:r w:rsidRPr="00D535B5">
        <w:rPr>
          <w:b/>
          <w:bCs/>
        </w:rPr>
        <w:t xml:space="preserve"> района, уполномоченных на осуществление муниципального контроля в сфере благоустройства</w:t>
      </w:r>
    </w:p>
    <w:p w:rsidR="00AB4D64" w:rsidRPr="00D535B5" w:rsidRDefault="00AB4D64" w:rsidP="00AB4D64">
      <w:pPr>
        <w:spacing w:before="195" w:after="195"/>
        <w:contextualSpacing/>
        <w:jc w:val="both"/>
      </w:pPr>
      <w:r w:rsidRPr="00D535B5">
        <w:t> </w:t>
      </w:r>
    </w:p>
    <w:p w:rsidR="00AB4D64" w:rsidRPr="00D535B5" w:rsidRDefault="00AB4D64" w:rsidP="00AB4D64">
      <w:pPr>
        <w:pStyle w:val="ae"/>
        <w:numPr>
          <w:ilvl w:val="0"/>
          <w:numId w:val="35"/>
        </w:numPr>
        <w:spacing w:before="195" w:after="195" w:line="240" w:lineRule="auto"/>
        <w:jc w:val="both"/>
        <w:rPr>
          <w:rFonts w:ascii="Times New Roman" w:eastAsia="Times New Roman" w:hAnsi="Times New Roman"/>
          <w:sz w:val="24"/>
          <w:szCs w:val="24"/>
          <w:lang w:eastAsia="ru-RU"/>
        </w:rPr>
      </w:pPr>
      <w:r w:rsidRPr="00D535B5">
        <w:rPr>
          <w:rFonts w:ascii="Times New Roman" w:eastAsia="Times New Roman" w:hAnsi="Times New Roman"/>
          <w:sz w:val="24"/>
          <w:szCs w:val="24"/>
          <w:lang w:eastAsia="ru-RU"/>
        </w:rPr>
        <w:t xml:space="preserve">Глава Георгиевского сельсовета </w:t>
      </w:r>
      <w:proofErr w:type="spellStart"/>
      <w:r w:rsidRPr="00D535B5">
        <w:rPr>
          <w:rFonts w:ascii="Times New Roman" w:eastAsia="Times New Roman" w:hAnsi="Times New Roman"/>
          <w:sz w:val="24"/>
          <w:szCs w:val="24"/>
          <w:lang w:eastAsia="ru-RU"/>
        </w:rPr>
        <w:t>Канского</w:t>
      </w:r>
      <w:proofErr w:type="spellEnd"/>
      <w:r w:rsidRPr="00D535B5">
        <w:rPr>
          <w:rFonts w:ascii="Times New Roman" w:eastAsia="Times New Roman" w:hAnsi="Times New Roman"/>
          <w:sz w:val="24"/>
          <w:szCs w:val="24"/>
          <w:lang w:eastAsia="ru-RU"/>
        </w:rPr>
        <w:t xml:space="preserve"> района.</w:t>
      </w:r>
    </w:p>
    <w:p w:rsidR="00AB4D64" w:rsidRDefault="00AB4D64" w:rsidP="00AB4D64">
      <w:pPr>
        <w:numPr>
          <w:ilvl w:val="0"/>
          <w:numId w:val="35"/>
        </w:numPr>
        <w:spacing w:before="45"/>
        <w:ind w:left="165" w:firstLine="261"/>
        <w:contextualSpacing/>
        <w:jc w:val="both"/>
      </w:pPr>
      <w:r>
        <w:t xml:space="preserve">Заместитель главы </w:t>
      </w:r>
      <w:r w:rsidRPr="00D535B5">
        <w:t xml:space="preserve">Георгиевского сельсовета </w:t>
      </w:r>
      <w:proofErr w:type="spellStart"/>
      <w:r w:rsidRPr="00D535B5">
        <w:t>Канского</w:t>
      </w:r>
      <w:proofErr w:type="spellEnd"/>
      <w:r w:rsidRPr="00D535B5">
        <w:t xml:space="preserve"> района.</w:t>
      </w:r>
    </w:p>
    <w:p w:rsidR="00AB4D64" w:rsidRDefault="00AB4D64" w:rsidP="00AB4D64">
      <w:pPr>
        <w:pStyle w:val="af0"/>
        <w:contextualSpacing/>
        <w:jc w:val="right"/>
        <w:rPr>
          <w:rFonts w:ascii="Times New Roman" w:hAnsi="Times New Roman"/>
          <w:sz w:val="24"/>
          <w:szCs w:val="24"/>
          <w:lang w:eastAsia="ru-RU"/>
        </w:rPr>
      </w:pPr>
    </w:p>
    <w:p w:rsidR="00AB4D64" w:rsidRDefault="00AB4D64" w:rsidP="00AB4D64">
      <w:pPr>
        <w:pStyle w:val="af0"/>
        <w:contextualSpacing/>
        <w:jc w:val="right"/>
        <w:rPr>
          <w:rFonts w:ascii="Times New Roman" w:hAnsi="Times New Roman"/>
          <w:sz w:val="24"/>
          <w:szCs w:val="24"/>
          <w:lang w:eastAsia="ru-RU"/>
        </w:rPr>
      </w:pPr>
    </w:p>
    <w:p w:rsidR="00AB4D64" w:rsidRPr="00D535B5" w:rsidRDefault="00AB4D64" w:rsidP="00AB4D64">
      <w:pPr>
        <w:pStyle w:val="af0"/>
        <w:contextualSpacing/>
        <w:jc w:val="right"/>
        <w:rPr>
          <w:rFonts w:ascii="Times New Roman" w:hAnsi="Times New Roman"/>
          <w:sz w:val="24"/>
          <w:szCs w:val="24"/>
          <w:lang w:eastAsia="ru-RU"/>
        </w:rPr>
      </w:pPr>
      <w:r w:rsidRPr="00D535B5">
        <w:rPr>
          <w:rFonts w:ascii="Times New Roman" w:hAnsi="Times New Roman"/>
          <w:sz w:val="24"/>
          <w:szCs w:val="24"/>
          <w:lang w:eastAsia="ru-RU"/>
        </w:rPr>
        <w:t>Приложение 2</w:t>
      </w:r>
    </w:p>
    <w:p w:rsidR="00AB4D64" w:rsidRPr="00D535B5" w:rsidRDefault="00AB4D64" w:rsidP="00AB4D64">
      <w:pPr>
        <w:pStyle w:val="af0"/>
        <w:contextualSpacing/>
        <w:jc w:val="right"/>
        <w:rPr>
          <w:rFonts w:ascii="Times New Roman" w:hAnsi="Times New Roman"/>
          <w:sz w:val="24"/>
          <w:szCs w:val="24"/>
          <w:lang w:eastAsia="ru-RU"/>
        </w:rPr>
      </w:pPr>
      <w:r w:rsidRPr="00D535B5">
        <w:rPr>
          <w:rFonts w:ascii="Times New Roman" w:hAnsi="Times New Roman"/>
          <w:sz w:val="24"/>
          <w:szCs w:val="24"/>
          <w:lang w:eastAsia="ru-RU"/>
        </w:rPr>
        <w:t xml:space="preserve">к Положению </w:t>
      </w:r>
    </w:p>
    <w:p w:rsidR="00AB4D64" w:rsidRPr="00D535B5" w:rsidRDefault="00AB4D64" w:rsidP="00AB4D64">
      <w:pPr>
        <w:spacing w:before="195" w:after="195"/>
        <w:contextualSpacing/>
      </w:pPr>
      <w:r w:rsidRPr="00D535B5">
        <w:t> </w:t>
      </w:r>
    </w:p>
    <w:p w:rsidR="00AB4D64" w:rsidRPr="00D535B5" w:rsidRDefault="00AB4D64" w:rsidP="00AB4D64">
      <w:pPr>
        <w:spacing w:before="195" w:after="195"/>
        <w:contextualSpacing/>
        <w:jc w:val="center"/>
      </w:pPr>
      <w:r w:rsidRPr="00D535B5">
        <w:rPr>
          <w:b/>
          <w:bCs/>
        </w:rPr>
        <w:t>Крите</w:t>
      </w:r>
      <w:r>
        <w:rPr>
          <w:b/>
          <w:bCs/>
        </w:rPr>
        <w:t xml:space="preserve">рии отнесения объектов контроля </w:t>
      </w:r>
      <w:r w:rsidRPr="00D535B5">
        <w:rPr>
          <w:b/>
          <w:bCs/>
        </w:rPr>
        <w:t>к категориям риска в рамках осуществления муниципального контроля</w:t>
      </w:r>
      <w:r>
        <w:t xml:space="preserve"> </w:t>
      </w:r>
      <w:r w:rsidRPr="00D535B5">
        <w:rPr>
          <w:b/>
          <w:bCs/>
        </w:rPr>
        <w:t>в сфере благоустройства</w:t>
      </w:r>
    </w:p>
    <w:p w:rsidR="00AB4D64" w:rsidRPr="00D535B5" w:rsidRDefault="00AB4D64" w:rsidP="00AB4D64">
      <w:pPr>
        <w:spacing w:before="195" w:after="195"/>
        <w:contextualSpacing/>
      </w:pPr>
      <w:r w:rsidRPr="00D535B5">
        <w:t> </w:t>
      </w:r>
    </w:p>
    <w:tbl>
      <w:tblPr>
        <w:tblW w:w="9645" w:type="dxa"/>
        <w:tblInd w:w="15" w:type="dxa"/>
        <w:tblCellMar>
          <w:top w:w="15" w:type="dxa"/>
          <w:left w:w="15" w:type="dxa"/>
          <w:bottom w:w="15" w:type="dxa"/>
          <w:right w:w="15" w:type="dxa"/>
        </w:tblCellMar>
        <w:tblLook w:val="04A0" w:firstRow="1" w:lastRow="0" w:firstColumn="1" w:lastColumn="0" w:noHBand="0" w:noVBand="1"/>
      </w:tblPr>
      <w:tblGrid>
        <w:gridCol w:w="632"/>
        <w:gridCol w:w="6967"/>
        <w:gridCol w:w="2046"/>
      </w:tblGrid>
      <w:tr w:rsidR="00AB4D64" w:rsidRPr="00D535B5" w:rsidTr="00B52204">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 </w:t>
            </w:r>
            <w:proofErr w:type="gramStart"/>
            <w:r w:rsidRPr="00D535B5">
              <w:t>п</w:t>
            </w:r>
            <w:proofErr w:type="gramEnd"/>
            <w:r w:rsidRPr="00D535B5">
              <w:t>/п</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 xml:space="preserve">Объекты муниципального контроля в Георгиевском сельсовете </w:t>
            </w:r>
            <w:proofErr w:type="spellStart"/>
            <w:r w:rsidRPr="00D535B5">
              <w:t>Канского</w:t>
            </w:r>
            <w:proofErr w:type="spellEnd"/>
            <w:r w:rsidRPr="00D535B5">
              <w:t xml:space="preserve"> района</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Категория риска</w:t>
            </w:r>
          </w:p>
        </w:tc>
      </w:tr>
      <w:tr w:rsidR="00AB4D64" w:rsidRPr="00D535B5" w:rsidTr="00B52204">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1</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Значительный риск</w:t>
            </w:r>
          </w:p>
        </w:tc>
      </w:tr>
      <w:tr w:rsidR="00AB4D64" w:rsidRPr="00D535B5" w:rsidTr="00B52204">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2</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Средний риск</w:t>
            </w:r>
          </w:p>
        </w:tc>
      </w:tr>
      <w:tr w:rsidR="00AB4D64" w:rsidRPr="00D535B5" w:rsidTr="00B52204">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lastRenderedPageBreak/>
              <w:t>3</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Умеренный риск</w:t>
            </w:r>
          </w:p>
        </w:tc>
      </w:tr>
      <w:tr w:rsidR="00AB4D64" w:rsidRPr="00D535B5" w:rsidTr="00B52204">
        <w:tc>
          <w:tcPr>
            <w:tcW w:w="63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4</w:t>
            </w:r>
          </w:p>
        </w:tc>
        <w:tc>
          <w:tcPr>
            <w:tcW w:w="69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w:t>
            </w:r>
          </w:p>
        </w:tc>
        <w:tc>
          <w:tcPr>
            <w:tcW w:w="204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Низкий риск</w:t>
            </w:r>
          </w:p>
        </w:tc>
      </w:tr>
    </w:tbl>
    <w:p w:rsidR="00AB4D64" w:rsidRPr="00D535B5" w:rsidRDefault="00AB4D64" w:rsidP="00AB4D64">
      <w:pPr>
        <w:spacing w:before="195" w:after="195"/>
        <w:contextualSpacing/>
      </w:pPr>
    </w:p>
    <w:p w:rsidR="00AB4D64" w:rsidRPr="00D535B5" w:rsidRDefault="00AB4D64" w:rsidP="00AB4D64">
      <w:pPr>
        <w:spacing w:before="195" w:after="195"/>
        <w:contextualSpacing/>
        <w:jc w:val="right"/>
      </w:pPr>
    </w:p>
    <w:p w:rsidR="00AB4D64" w:rsidRPr="00D535B5" w:rsidRDefault="00AB4D64" w:rsidP="00AB4D64">
      <w:pPr>
        <w:pStyle w:val="af0"/>
        <w:contextualSpacing/>
        <w:jc w:val="right"/>
        <w:rPr>
          <w:rFonts w:ascii="Times New Roman" w:hAnsi="Times New Roman"/>
          <w:sz w:val="24"/>
          <w:szCs w:val="24"/>
          <w:lang w:eastAsia="ru-RU"/>
        </w:rPr>
      </w:pPr>
      <w:r w:rsidRPr="00D535B5">
        <w:rPr>
          <w:rFonts w:ascii="Times New Roman" w:hAnsi="Times New Roman"/>
          <w:sz w:val="24"/>
          <w:szCs w:val="24"/>
          <w:lang w:eastAsia="ru-RU"/>
        </w:rPr>
        <w:t>Приложение 3</w:t>
      </w:r>
    </w:p>
    <w:p w:rsidR="00AB4D64" w:rsidRPr="00D535B5" w:rsidRDefault="00AB4D64" w:rsidP="00AB4D64">
      <w:pPr>
        <w:pStyle w:val="af0"/>
        <w:contextualSpacing/>
        <w:jc w:val="right"/>
        <w:rPr>
          <w:rFonts w:ascii="Times New Roman" w:hAnsi="Times New Roman"/>
          <w:sz w:val="24"/>
          <w:szCs w:val="24"/>
          <w:lang w:eastAsia="ru-RU"/>
        </w:rPr>
      </w:pPr>
      <w:r w:rsidRPr="00D535B5">
        <w:rPr>
          <w:rFonts w:ascii="Times New Roman" w:hAnsi="Times New Roman"/>
          <w:sz w:val="24"/>
          <w:szCs w:val="24"/>
          <w:lang w:eastAsia="ru-RU"/>
        </w:rPr>
        <w:t xml:space="preserve">к Положению </w:t>
      </w:r>
    </w:p>
    <w:p w:rsidR="00AB4D64" w:rsidRPr="00D535B5" w:rsidRDefault="00AB4D64" w:rsidP="00AB4D64">
      <w:pPr>
        <w:spacing w:before="195" w:after="195"/>
        <w:contextualSpacing/>
      </w:pPr>
      <w:r w:rsidRPr="00D535B5">
        <w:t> </w:t>
      </w:r>
    </w:p>
    <w:p w:rsidR="00AB4D64" w:rsidRPr="00D535B5" w:rsidRDefault="00AB4D64" w:rsidP="00AB4D64">
      <w:pPr>
        <w:spacing w:before="195" w:after="195"/>
        <w:contextualSpacing/>
        <w:jc w:val="center"/>
      </w:pPr>
      <w:r w:rsidRPr="00D535B5">
        <w:rPr>
          <w:b/>
          <w:bCs/>
        </w:rPr>
        <w:t>Перечень индикаторов риска</w:t>
      </w:r>
    </w:p>
    <w:p w:rsidR="00AB4D64" w:rsidRPr="00D535B5" w:rsidRDefault="00AB4D64" w:rsidP="00AB4D64">
      <w:pPr>
        <w:spacing w:before="195" w:after="195"/>
        <w:contextualSpacing/>
        <w:jc w:val="center"/>
      </w:pPr>
      <w:r w:rsidRPr="00D535B5">
        <w:rPr>
          <w:b/>
          <w:bCs/>
        </w:rPr>
        <w:t xml:space="preserve">нарушения обязательных требований, проверяемых в рамках осуществления муниципального контроля </w:t>
      </w:r>
    </w:p>
    <w:p w:rsidR="00AB4D64" w:rsidRPr="00D535B5" w:rsidRDefault="00AB4D64" w:rsidP="00AB4D64">
      <w:pPr>
        <w:spacing w:before="195" w:after="195"/>
        <w:contextualSpacing/>
      </w:pPr>
      <w:r w:rsidRPr="00D535B5">
        <w:t> </w:t>
      </w:r>
    </w:p>
    <w:p w:rsidR="00AB4D64" w:rsidRPr="00D535B5" w:rsidRDefault="00AB4D64" w:rsidP="00AB4D64">
      <w:pPr>
        <w:spacing w:before="195" w:after="195"/>
        <w:contextualSpacing/>
      </w:pPr>
      <w:r w:rsidRPr="00D535B5">
        <w:t> </w:t>
      </w:r>
    </w:p>
    <w:tbl>
      <w:tblPr>
        <w:tblW w:w="8595" w:type="dxa"/>
        <w:tblInd w:w="15" w:type="dxa"/>
        <w:tblCellMar>
          <w:top w:w="15" w:type="dxa"/>
          <w:left w:w="15" w:type="dxa"/>
          <w:bottom w:w="15" w:type="dxa"/>
          <w:right w:w="15" w:type="dxa"/>
        </w:tblCellMar>
        <w:tblLook w:val="04A0" w:firstRow="1" w:lastRow="0" w:firstColumn="1" w:lastColumn="0" w:noHBand="0" w:noVBand="1"/>
      </w:tblPr>
      <w:tblGrid>
        <w:gridCol w:w="2367"/>
        <w:gridCol w:w="3260"/>
        <w:gridCol w:w="2968"/>
      </w:tblGrid>
      <w:tr w:rsidR="00AB4D64" w:rsidRPr="00D535B5" w:rsidTr="00B52204">
        <w:tc>
          <w:tcPr>
            <w:tcW w:w="21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rPr>
                <w:b/>
                <w:bCs/>
              </w:rPr>
              <w:t>Наименование индикатора</w:t>
            </w:r>
          </w:p>
        </w:tc>
        <w:tc>
          <w:tcPr>
            <w:tcW w:w="301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rPr>
                <w:b/>
                <w:bCs/>
              </w:rPr>
              <w:t>Нормальное состояние для выбранного параметра (критерии оценки), единица измерения (при наличии)</w:t>
            </w:r>
          </w:p>
        </w:tc>
        <w:tc>
          <w:tcPr>
            <w:tcW w:w="27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rPr>
                <w:b/>
                <w:bCs/>
              </w:rPr>
              <w:t>Показатель</w:t>
            </w:r>
            <w:r w:rsidRPr="00D535B5">
              <w:rPr>
                <w:b/>
                <w:bCs/>
              </w:rPr>
              <w:br/>
              <w:t>индикатора риска</w:t>
            </w:r>
          </w:p>
        </w:tc>
      </w:tr>
      <w:tr w:rsidR="00AB4D64" w:rsidRPr="00D535B5" w:rsidTr="00B52204">
        <w:tc>
          <w:tcPr>
            <w:tcW w:w="21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Наименование индикатора 1</w:t>
            </w:r>
          </w:p>
        </w:tc>
        <w:tc>
          <w:tcPr>
            <w:tcW w:w="301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5-10, шт.</w:t>
            </w:r>
          </w:p>
        </w:tc>
        <w:tc>
          <w:tcPr>
            <w:tcW w:w="27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&lt; 5 шт. или</w:t>
            </w:r>
          </w:p>
          <w:p w:rsidR="00AB4D64" w:rsidRPr="00D535B5" w:rsidRDefault="00AB4D64" w:rsidP="00B52204">
            <w:pPr>
              <w:spacing w:before="195" w:after="195"/>
              <w:contextualSpacing/>
            </w:pPr>
            <w:r w:rsidRPr="00D535B5">
              <w:t>&gt; 10 шт.</w:t>
            </w:r>
          </w:p>
        </w:tc>
      </w:tr>
      <w:tr w:rsidR="00AB4D64" w:rsidRPr="00D535B5" w:rsidTr="00B52204">
        <w:tc>
          <w:tcPr>
            <w:tcW w:w="21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Наименование индикатора 2</w:t>
            </w:r>
          </w:p>
        </w:tc>
        <w:tc>
          <w:tcPr>
            <w:tcW w:w="301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нет</w:t>
            </w:r>
          </w:p>
        </w:tc>
        <w:tc>
          <w:tcPr>
            <w:tcW w:w="27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да</w:t>
            </w:r>
          </w:p>
        </w:tc>
      </w:tr>
      <w:tr w:rsidR="00AB4D64" w:rsidRPr="00D535B5" w:rsidTr="00B52204">
        <w:tc>
          <w:tcPr>
            <w:tcW w:w="2190"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Наименование индикатора 3</w:t>
            </w:r>
          </w:p>
        </w:tc>
        <w:tc>
          <w:tcPr>
            <w:tcW w:w="301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определяется в соответствии с Федеральным законом</w:t>
            </w:r>
            <w:r w:rsidRPr="00D535B5">
              <w:br/>
            </w:r>
            <w:proofErr w:type="gramStart"/>
            <w:r w:rsidRPr="00D535B5">
              <w:t>от</w:t>
            </w:r>
            <w:proofErr w:type="gramEnd"/>
            <w:r w:rsidRPr="00D535B5">
              <w:t xml:space="preserve"> ... № ...</w:t>
            </w:r>
          </w:p>
        </w:tc>
        <w:tc>
          <w:tcPr>
            <w:tcW w:w="274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снижение или превышение нормальных параметров более чем</w:t>
            </w:r>
            <w:r w:rsidRPr="00D535B5">
              <w:br/>
              <w:t>на 10%</w:t>
            </w:r>
          </w:p>
        </w:tc>
      </w:tr>
    </w:tbl>
    <w:p w:rsidR="00AB4D64" w:rsidRDefault="00AB4D64" w:rsidP="00AB4D64">
      <w:pPr>
        <w:spacing w:before="195" w:after="195"/>
        <w:contextualSpacing/>
      </w:pPr>
    </w:p>
    <w:p w:rsidR="00AB4D64" w:rsidRPr="00D535B5" w:rsidRDefault="00AB4D64" w:rsidP="00AB4D64">
      <w:pPr>
        <w:spacing w:before="195" w:after="195"/>
        <w:contextualSpacing/>
        <w:jc w:val="right"/>
      </w:pPr>
    </w:p>
    <w:p w:rsidR="00AB4D64" w:rsidRPr="00D535B5" w:rsidRDefault="00AB4D64" w:rsidP="00AB4D64">
      <w:pPr>
        <w:pStyle w:val="af0"/>
        <w:contextualSpacing/>
        <w:jc w:val="right"/>
        <w:rPr>
          <w:rFonts w:ascii="Times New Roman" w:hAnsi="Times New Roman"/>
          <w:sz w:val="24"/>
          <w:szCs w:val="24"/>
          <w:lang w:eastAsia="ru-RU"/>
        </w:rPr>
      </w:pPr>
      <w:r w:rsidRPr="00D535B5">
        <w:rPr>
          <w:rFonts w:ascii="Times New Roman" w:hAnsi="Times New Roman"/>
          <w:sz w:val="24"/>
          <w:szCs w:val="24"/>
          <w:lang w:eastAsia="ru-RU"/>
        </w:rPr>
        <w:t>Приложение 4</w:t>
      </w:r>
    </w:p>
    <w:p w:rsidR="00AB4D64" w:rsidRPr="00D535B5" w:rsidRDefault="00AB4D64" w:rsidP="00AB4D64">
      <w:pPr>
        <w:pStyle w:val="af0"/>
        <w:contextualSpacing/>
        <w:jc w:val="right"/>
        <w:rPr>
          <w:rFonts w:ascii="Times New Roman" w:hAnsi="Times New Roman"/>
          <w:sz w:val="24"/>
          <w:szCs w:val="24"/>
          <w:lang w:eastAsia="ru-RU"/>
        </w:rPr>
      </w:pPr>
      <w:r w:rsidRPr="00D535B5">
        <w:rPr>
          <w:rFonts w:ascii="Times New Roman" w:hAnsi="Times New Roman"/>
          <w:sz w:val="24"/>
          <w:szCs w:val="24"/>
          <w:lang w:eastAsia="ru-RU"/>
        </w:rPr>
        <w:t xml:space="preserve">к Положению </w:t>
      </w:r>
    </w:p>
    <w:p w:rsidR="00AB4D64" w:rsidRPr="00D535B5" w:rsidRDefault="00AB4D64" w:rsidP="00AB4D64">
      <w:pPr>
        <w:spacing w:before="195" w:after="195"/>
        <w:contextualSpacing/>
      </w:pPr>
      <w:r w:rsidRPr="00D535B5">
        <w:t> </w:t>
      </w:r>
    </w:p>
    <w:p w:rsidR="00AB4D64" w:rsidRPr="00D535B5" w:rsidRDefault="00AB4D64" w:rsidP="00AB4D64">
      <w:pPr>
        <w:spacing w:before="195" w:after="195"/>
        <w:contextualSpacing/>
        <w:jc w:val="center"/>
      </w:pPr>
      <w:r w:rsidRPr="00D535B5">
        <w:rPr>
          <w:b/>
          <w:bCs/>
        </w:rPr>
        <w:t>Форма</w:t>
      </w:r>
    </w:p>
    <w:p w:rsidR="00AB4D64" w:rsidRPr="00D535B5" w:rsidRDefault="00AB4D64" w:rsidP="00AB4D64">
      <w:pPr>
        <w:spacing w:before="195" w:after="195"/>
        <w:contextualSpacing/>
      </w:pPr>
      <w:r w:rsidRPr="00D535B5">
        <w:t> </w:t>
      </w:r>
    </w:p>
    <w:tbl>
      <w:tblPr>
        <w:tblW w:w="9075" w:type="dxa"/>
        <w:tblInd w:w="15" w:type="dxa"/>
        <w:tblCellMar>
          <w:top w:w="15" w:type="dxa"/>
          <w:left w:w="15" w:type="dxa"/>
          <w:bottom w:w="15" w:type="dxa"/>
          <w:right w:w="15" w:type="dxa"/>
        </w:tblCellMar>
        <w:tblLook w:val="04A0" w:firstRow="1" w:lastRow="0" w:firstColumn="1" w:lastColumn="0" w:noHBand="0" w:noVBand="1"/>
      </w:tblPr>
      <w:tblGrid>
        <w:gridCol w:w="4244"/>
        <w:gridCol w:w="4831"/>
      </w:tblGrid>
      <w:tr w:rsidR="00AB4D64" w:rsidRPr="00D535B5" w:rsidTr="00B52204">
        <w:tc>
          <w:tcPr>
            <w:tcW w:w="412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Бланк Контрольного органа</w:t>
            </w:r>
          </w:p>
        </w:tc>
        <w:tc>
          <w:tcPr>
            <w:tcW w:w="46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_________________________________</w:t>
            </w:r>
          </w:p>
          <w:p w:rsidR="00AB4D64" w:rsidRPr="00D535B5" w:rsidRDefault="00AB4D64" w:rsidP="00B52204">
            <w:pPr>
              <w:spacing w:before="195" w:after="195"/>
              <w:contextualSpacing/>
            </w:pPr>
            <w:r w:rsidRPr="00D535B5">
              <w:t>(указывается должность руководителя контролируемого лица)</w:t>
            </w:r>
          </w:p>
          <w:p w:rsidR="00AB4D64" w:rsidRPr="00D535B5" w:rsidRDefault="00AB4D64" w:rsidP="00B52204">
            <w:pPr>
              <w:spacing w:before="195" w:after="195"/>
              <w:contextualSpacing/>
            </w:pPr>
            <w:r w:rsidRPr="00D535B5">
              <w:t>_________________________________</w:t>
            </w:r>
          </w:p>
          <w:p w:rsidR="00AB4D64" w:rsidRPr="00D535B5" w:rsidRDefault="00AB4D64" w:rsidP="00B52204">
            <w:pPr>
              <w:spacing w:before="195" w:after="195"/>
              <w:contextualSpacing/>
            </w:pPr>
            <w:r w:rsidRPr="00D535B5">
              <w:t>(указывается полное наименование контролируемого лица)</w:t>
            </w:r>
          </w:p>
          <w:p w:rsidR="00AB4D64" w:rsidRPr="00D535B5" w:rsidRDefault="00AB4D64" w:rsidP="00B52204">
            <w:pPr>
              <w:spacing w:before="195" w:after="195"/>
              <w:contextualSpacing/>
            </w:pPr>
            <w:r w:rsidRPr="00D535B5">
              <w:t>_________________________________</w:t>
            </w:r>
          </w:p>
          <w:p w:rsidR="00AB4D64" w:rsidRPr="00D535B5" w:rsidRDefault="00AB4D64" w:rsidP="00B52204">
            <w:pPr>
              <w:spacing w:before="195" w:after="195"/>
              <w:contextualSpacing/>
            </w:pPr>
            <w:proofErr w:type="gramStart"/>
            <w:r w:rsidRPr="00D535B5">
              <w:t>(указывается фамилия, имя, отчество</w:t>
            </w:r>
            <w:proofErr w:type="gramEnd"/>
          </w:p>
          <w:p w:rsidR="00AB4D64" w:rsidRPr="00D535B5" w:rsidRDefault="00AB4D64" w:rsidP="00B52204">
            <w:pPr>
              <w:spacing w:before="195" w:after="195"/>
              <w:contextualSpacing/>
            </w:pPr>
            <w:r w:rsidRPr="00D535B5">
              <w:lastRenderedPageBreak/>
              <w:t>(при наличии) руководителя контролируемого лица)</w:t>
            </w:r>
          </w:p>
          <w:p w:rsidR="00AB4D64" w:rsidRPr="00D535B5" w:rsidRDefault="00AB4D64" w:rsidP="00B52204">
            <w:pPr>
              <w:spacing w:before="195" w:after="195"/>
              <w:contextualSpacing/>
            </w:pPr>
            <w:r w:rsidRPr="00D535B5">
              <w:t>_________________________________</w:t>
            </w:r>
          </w:p>
          <w:p w:rsidR="00AB4D64" w:rsidRPr="00D535B5" w:rsidRDefault="00AB4D64" w:rsidP="00B52204">
            <w:pPr>
              <w:spacing w:before="195" w:after="195"/>
              <w:contextualSpacing/>
            </w:pPr>
            <w:r w:rsidRPr="00D535B5">
              <w:t>(указывается адрес места нахождения контролируемого лица)</w:t>
            </w:r>
          </w:p>
        </w:tc>
      </w:tr>
    </w:tbl>
    <w:p w:rsidR="00AB4D64" w:rsidRPr="00D535B5" w:rsidRDefault="00AB4D64" w:rsidP="00AB4D64">
      <w:pPr>
        <w:spacing w:before="195" w:after="195"/>
        <w:contextualSpacing/>
      </w:pPr>
      <w:r w:rsidRPr="00D535B5">
        <w:lastRenderedPageBreak/>
        <w:t> </w:t>
      </w:r>
    </w:p>
    <w:p w:rsidR="00AB4D64" w:rsidRPr="00D535B5" w:rsidRDefault="00AB4D64" w:rsidP="00AB4D64">
      <w:pPr>
        <w:spacing w:before="195" w:after="195"/>
        <w:contextualSpacing/>
      </w:pPr>
      <w:r w:rsidRPr="00D535B5">
        <w:t>ПРЕДПИСАНИЕ</w:t>
      </w:r>
    </w:p>
    <w:p w:rsidR="00AB4D64" w:rsidRPr="00D535B5" w:rsidRDefault="00AB4D64" w:rsidP="00AB4D64">
      <w:pPr>
        <w:spacing w:before="195" w:after="195"/>
        <w:contextualSpacing/>
      </w:pPr>
      <w:r w:rsidRPr="00D535B5">
        <w:t> </w:t>
      </w:r>
    </w:p>
    <w:p w:rsidR="00AB4D64" w:rsidRPr="00D535B5" w:rsidRDefault="00AB4D64" w:rsidP="00AB4D64">
      <w:pPr>
        <w:spacing w:before="195" w:after="195"/>
        <w:contextualSpacing/>
      </w:pPr>
      <w:r w:rsidRPr="00D535B5">
        <w:t>_____________________________________________________________________</w:t>
      </w:r>
    </w:p>
    <w:p w:rsidR="00AB4D64" w:rsidRPr="00D535B5" w:rsidRDefault="00AB4D64" w:rsidP="00AB4D64">
      <w:pPr>
        <w:spacing w:before="195" w:after="195"/>
        <w:contextualSpacing/>
      </w:pPr>
      <w:r w:rsidRPr="00D535B5">
        <w:rPr>
          <w:i/>
          <w:iCs/>
        </w:rPr>
        <w:t>(указывается полное наименование контролируемого лица в дательном падеже)</w:t>
      </w:r>
    </w:p>
    <w:p w:rsidR="00AB4D64" w:rsidRPr="00D535B5" w:rsidRDefault="00AB4D64" w:rsidP="00AB4D64">
      <w:pPr>
        <w:spacing w:before="195" w:after="195"/>
        <w:contextualSpacing/>
      </w:pPr>
      <w:r w:rsidRPr="00D535B5">
        <w:t>об устранении выявленных нарушений обязательных требований</w:t>
      </w:r>
    </w:p>
    <w:p w:rsidR="00AB4D64" w:rsidRPr="00D535B5" w:rsidRDefault="00AB4D64" w:rsidP="00AB4D64">
      <w:pPr>
        <w:spacing w:before="195" w:after="195"/>
        <w:contextualSpacing/>
      </w:pPr>
      <w:r w:rsidRPr="00D535B5">
        <w:t> </w:t>
      </w:r>
    </w:p>
    <w:p w:rsidR="00AB4D64" w:rsidRPr="00D535B5" w:rsidRDefault="00AB4D64" w:rsidP="00AB4D64">
      <w:pPr>
        <w:spacing w:before="195" w:after="195"/>
        <w:contextualSpacing/>
      </w:pPr>
      <w:r w:rsidRPr="00D535B5">
        <w:t>По результатам _____________________________________________________________,</w:t>
      </w:r>
    </w:p>
    <w:p w:rsidR="00AB4D64" w:rsidRPr="00D535B5" w:rsidRDefault="00AB4D64" w:rsidP="00AB4D64">
      <w:pPr>
        <w:spacing w:before="195" w:after="195"/>
        <w:contextualSpacing/>
      </w:pPr>
      <w:r w:rsidRPr="00D535B5">
        <w:rPr>
          <w:i/>
          <w:iCs/>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B4D64" w:rsidRPr="00D535B5" w:rsidRDefault="00AB4D64" w:rsidP="00AB4D64">
      <w:pPr>
        <w:spacing w:before="195" w:after="195"/>
        <w:contextualSpacing/>
      </w:pPr>
      <w:r w:rsidRPr="00D535B5">
        <w:t>проведенной _______________________________________________________________</w:t>
      </w:r>
    </w:p>
    <w:p w:rsidR="00AB4D64" w:rsidRPr="00D535B5" w:rsidRDefault="00AB4D64" w:rsidP="00AB4D64">
      <w:pPr>
        <w:spacing w:before="195" w:after="195"/>
        <w:contextualSpacing/>
      </w:pPr>
      <w:r w:rsidRPr="00D535B5">
        <w:rPr>
          <w:i/>
          <w:iCs/>
        </w:rPr>
        <w:t>(указывается полное наименование контрольного органа)</w:t>
      </w:r>
    </w:p>
    <w:p w:rsidR="00AB4D64" w:rsidRPr="00D535B5" w:rsidRDefault="00AB4D64" w:rsidP="00AB4D64">
      <w:pPr>
        <w:spacing w:before="195" w:after="195"/>
        <w:contextualSpacing/>
      </w:pPr>
      <w:r w:rsidRPr="00D535B5">
        <w:t>в отношении _______________________________________________________________</w:t>
      </w:r>
    </w:p>
    <w:p w:rsidR="00AB4D64" w:rsidRPr="00D535B5" w:rsidRDefault="00AB4D64" w:rsidP="00AB4D64">
      <w:pPr>
        <w:spacing w:before="195" w:after="195"/>
        <w:contextualSpacing/>
      </w:pPr>
      <w:r w:rsidRPr="00D535B5">
        <w:rPr>
          <w:i/>
          <w:iCs/>
        </w:rPr>
        <w:t>(указывается полное наименование контролируемого лица)</w:t>
      </w:r>
    </w:p>
    <w:p w:rsidR="00AB4D64" w:rsidRPr="00D535B5" w:rsidRDefault="00AB4D64" w:rsidP="00AB4D64">
      <w:pPr>
        <w:spacing w:before="195" w:after="195"/>
        <w:contextualSpacing/>
      </w:pPr>
      <w:r w:rsidRPr="00D535B5">
        <w:t>в период с «__» _________________ 20__ г. по «__» _________________ 20__ г.</w:t>
      </w:r>
    </w:p>
    <w:p w:rsidR="00AB4D64" w:rsidRPr="00D535B5" w:rsidRDefault="00AB4D64" w:rsidP="00AB4D64">
      <w:pPr>
        <w:spacing w:before="195" w:after="195"/>
        <w:contextualSpacing/>
      </w:pPr>
      <w:r w:rsidRPr="00D535B5">
        <w:t>на основании ______________________________________________________________</w:t>
      </w:r>
    </w:p>
    <w:p w:rsidR="00AB4D64" w:rsidRPr="00D535B5" w:rsidRDefault="00AB4D64" w:rsidP="00AB4D64">
      <w:pPr>
        <w:spacing w:before="195" w:after="195"/>
        <w:contextualSpacing/>
      </w:pPr>
      <w:r w:rsidRPr="00D535B5">
        <w:rPr>
          <w:i/>
          <w:iCs/>
        </w:rPr>
        <w:t>(указываются наименование и реквизиты распоряжения/приказа Контрольного органа о проведении КОНТРОЛЬНЫХ МЕРОПРИЯТИЙ)</w:t>
      </w:r>
    </w:p>
    <w:p w:rsidR="00AB4D64" w:rsidRPr="00D535B5" w:rsidRDefault="00AB4D64" w:rsidP="00AB4D64">
      <w:pPr>
        <w:spacing w:before="195" w:after="195"/>
        <w:contextualSpacing/>
      </w:pPr>
      <w:r w:rsidRPr="00D535B5">
        <w:t>(акт ______________________________ от «__» _______________ 20__ г. № ____)</w:t>
      </w:r>
    </w:p>
    <w:p w:rsidR="00AB4D64" w:rsidRPr="00D535B5" w:rsidRDefault="00AB4D64" w:rsidP="00AB4D64">
      <w:pPr>
        <w:spacing w:before="195" w:after="195"/>
        <w:contextualSpacing/>
      </w:pPr>
      <w:r w:rsidRPr="00D535B5">
        <w:rPr>
          <w:i/>
          <w:iCs/>
        </w:rPr>
        <w:t>(указываются реквизиты акта КОНТРОЛЬНЫХ МЕРОПРИЯТИЙ)</w:t>
      </w:r>
    </w:p>
    <w:p w:rsidR="00AB4D64" w:rsidRPr="00D535B5" w:rsidRDefault="00AB4D64" w:rsidP="00AB4D64">
      <w:pPr>
        <w:spacing w:before="195" w:after="195"/>
        <w:contextualSpacing/>
      </w:pPr>
      <w:r w:rsidRPr="00D535B5">
        <w:t>___________________________________________________________________________</w:t>
      </w:r>
    </w:p>
    <w:p w:rsidR="00AB4D64" w:rsidRPr="00D535B5" w:rsidRDefault="00AB4D64" w:rsidP="00AB4D64">
      <w:pPr>
        <w:spacing w:before="195" w:after="195"/>
        <w:contextualSpacing/>
      </w:pPr>
      <w:r w:rsidRPr="00D535B5">
        <w:rPr>
          <w:i/>
          <w:iCs/>
        </w:rPr>
        <w:t>(указываются вид и форма КОНТРОЛЬНЫХ МЕРОПРИЯТИЙ)</w:t>
      </w:r>
    </w:p>
    <w:p w:rsidR="00AB4D64" w:rsidRPr="00D535B5" w:rsidRDefault="00AB4D64" w:rsidP="00AB4D64">
      <w:pPr>
        <w:spacing w:before="195" w:after="195"/>
        <w:contextualSpacing/>
      </w:pPr>
      <w:r w:rsidRPr="00D535B5">
        <w:t>выявлены нарушения обязательных требований ________________ законодательства:</w:t>
      </w:r>
    </w:p>
    <w:p w:rsidR="00AB4D64" w:rsidRPr="00D535B5" w:rsidRDefault="00AB4D64" w:rsidP="00AB4D64">
      <w:pPr>
        <w:spacing w:before="195" w:after="195"/>
        <w:contextualSpacing/>
      </w:pPr>
      <w:r w:rsidRPr="00D535B5">
        <w:rPr>
          <w:i/>
          <w:iC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B4D64" w:rsidRPr="00D535B5" w:rsidRDefault="00AB4D64" w:rsidP="00AB4D64">
      <w:pPr>
        <w:spacing w:before="195" w:after="195"/>
        <w:contextualSpacing/>
      </w:pPr>
      <w:r w:rsidRPr="00D535B5">
        <w:t> </w:t>
      </w:r>
    </w:p>
    <w:p w:rsidR="00AB4D64" w:rsidRPr="00D535B5" w:rsidRDefault="00AB4D64" w:rsidP="00AB4D64">
      <w:pPr>
        <w:spacing w:before="195" w:after="195"/>
        <w:contextualSpacing/>
        <w:jc w:val="both"/>
      </w:pPr>
      <w:r w:rsidRPr="00D535B5">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w:t>
      </w:r>
    </w:p>
    <w:p w:rsidR="00AB4D64" w:rsidRPr="00D535B5" w:rsidRDefault="00AB4D64" w:rsidP="00AB4D64">
      <w:pPr>
        <w:spacing w:before="195" w:after="195"/>
        <w:contextualSpacing/>
      </w:pPr>
      <w:r w:rsidRPr="00D535B5">
        <w:rPr>
          <w:i/>
          <w:iCs/>
        </w:rPr>
        <w:t>(указывается полное наименование Контрольного органа)</w:t>
      </w:r>
    </w:p>
    <w:p w:rsidR="00AB4D64" w:rsidRPr="00D535B5" w:rsidRDefault="00AB4D64" w:rsidP="00AB4D64">
      <w:pPr>
        <w:spacing w:before="195" w:after="195"/>
        <w:contextualSpacing/>
      </w:pPr>
      <w:r w:rsidRPr="00D535B5">
        <w:t>предписывает:</w:t>
      </w:r>
    </w:p>
    <w:p w:rsidR="00AB4D64" w:rsidRPr="00D535B5" w:rsidRDefault="00AB4D64" w:rsidP="00AB4D64">
      <w:pPr>
        <w:numPr>
          <w:ilvl w:val="0"/>
          <w:numId w:val="36"/>
        </w:numPr>
        <w:spacing w:before="45"/>
        <w:ind w:left="165"/>
        <w:contextualSpacing/>
      </w:pPr>
      <w:r w:rsidRPr="00D535B5">
        <w:t xml:space="preserve">Устранить выявленные нарушения обязательных требований в срок </w:t>
      </w:r>
      <w:proofErr w:type="gramStart"/>
      <w:r w:rsidRPr="00D535B5">
        <w:t>до</w:t>
      </w:r>
      <w:proofErr w:type="gramEnd"/>
    </w:p>
    <w:p w:rsidR="00AB4D64" w:rsidRPr="00D535B5" w:rsidRDefault="00AB4D64" w:rsidP="00AB4D64">
      <w:pPr>
        <w:spacing w:before="195" w:after="195"/>
        <w:contextualSpacing/>
      </w:pPr>
      <w:r w:rsidRPr="00D535B5">
        <w:t>«______» ______________ 20_____ г.</w:t>
      </w:r>
    </w:p>
    <w:p w:rsidR="00AB4D64" w:rsidRPr="00D535B5" w:rsidRDefault="00AB4D64" w:rsidP="00AB4D64">
      <w:pPr>
        <w:numPr>
          <w:ilvl w:val="0"/>
          <w:numId w:val="37"/>
        </w:numPr>
        <w:spacing w:before="45"/>
        <w:ind w:left="165"/>
        <w:contextualSpacing/>
      </w:pPr>
      <w:r w:rsidRPr="00D535B5">
        <w:t>Уведомить _______________________________________________________________</w:t>
      </w:r>
    </w:p>
    <w:p w:rsidR="00AB4D64" w:rsidRPr="00D535B5" w:rsidRDefault="00AB4D64" w:rsidP="00AB4D64">
      <w:pPr>
        <w:spacing w:before="195" w:after="195"/>
        <w:contextualSpacing/>
      </w:pPr>
      <w:r w:rsidRPr="00D535B5">
        <w:rPr>
          <w:i/>
          <w:iCs/>
        </w:rPr>
        <w:t>(указывается полное наименование контрольного органа)</w:t>
      </w:r>
    </w:p>
    <w:p w:rsidR="00AB4D64" w:rsidRPr="00D535B5" w:rsidRDefault="00AB4D64" w:rsidP="00AB4D64">
      <w:pPr>
        <w:spacing w:before="195" w:after="195"/>
        <w:contextualSpacing/>
      </w:pPr>
      <w:r w:rsidRPr="00D535B5">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AB4D64" w:rsidRPr="00D535B5" w:rsidRDefault="00AB4D64" w:rsidP="00AB4D64">
      <w:pPr>
        <w:spacing w:before="195" w:after="195"/>
        <w:contextualSpacing/>
      </w:pPr>
      <w:r w:rsidRPr="00D535B5">
        <w:t>до «__» _______________ 20_____ г. включительно.</w:t>
      </w:r>
    </w:p>
    <w:p w:rsidR="00AB4D64" w:rsidRPr="00D535B5" w:rsidRDefault="00AB4D64" w:rsidP="00AB4D64">
      <w:pPr>
        <w:spacing w:before="195" w:after="195"/>
        <w:contextualSpacing/>
      </w:pPr>
      <w:r w:rsidRPr="00D535B5">
        <w:t> </w:t>
      </w:r>
    </w:p>
    <w:p w:rsidR="00AB4D64" w:rsidRPr="00D535B5" w:rsidRDefault="00AB4D64" w:rsidP="00AB4D64">
      <w:pPr>
        <w:spacing w:before="195" w:after="195"/>
        <w:contextualSpacing/>
        <w:jc w:val="both"/>
      </w:pPr>
      <w:r w:rsidRPr="00D535B5">
        <w:t>Неисполнение настоящего предписания в установленный срок влечет ответственность, установленную законодательством Российской Федерации.</w:t>
      </w:r>
    </w:p>
    <w:p w:rsidR="00AB4D64" w:rsidRPr="00D535B5" w:rsidRDefault="00AB4D64" w:rsidP="00AB4D64">
      <w:pPr>
        <w:spacing w:before="195" w:after="195"/>
        <w:contextualSpacing/>
      </w:pPr>
      <w:r w:rsidRPr="00D535B5">
        <w:t> </w:t>
      </w:r>
    </w:p>
    <w:tbl>
      <w:tblPr>
        <w:tblW w:w="9030" w:type="dxa"/>
        <w:tblInd w:w="15" w:type="dxa"/>
        <w:tblCellMar>
          <w:top w:w="15" w:type="dxa"/>
          <w:left w:w="15" w:type="dxa"/>
          <w:bottom w:w="15" w:type="dxa"/>
          <w:right w:w="15" w:type="dxa"/>
        </w:tblCellMar>
        <w:tblLook w:val="04A0" w:firstRow="1" w:lastRow="0" w:firstColumn="1" w:lastColumn="0" w:noHBand="0" w:noVBand="1"/>
      </w:tblPr>
      <w:tblGrid>
        <w:gridCol w:w="3010"/>
        <w:gridCol w:w="3010"/>
        <w:gridCol w:w="3010"/>
      </w:tblGrid>
      <w:tr w:rsidR="00AB4D64" w:rsidRPr="00D535B5" w:rsidTr="00B52204">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lastRenderedPageBreak/>
              <w:t>__________________</w:t>
            </w:r>
          </w:p>
        </w:tc>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_______________________</w:t>
            </w:r>
          </w:p>
        </w:tc>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__________________</w:t>
            </w:r>
          </w:p>
        </w:tc>
      </w:tr>
      <w:tr w:rsidR="00AB4D64" w:rsidRPr="00D535B5" w:rsidTr="00B52204">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(должность должностного лица, уполномоченного на проведение контрольных мероприятий)</w:t>
            </w:r>
          </w:p>
        </w:tc>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(подпись должностного лица, уполномоченного на проведение контрольных мероприятий)</w:t>
            </w:r>
          </w:p>
        </w:tc>
        <w:tc>
          <w:tcPr>
            <w:tcW w:w="2895" w:type="dxa"/>
            <w:tcBorders>
              <w:top w:val="single" w:sz="6" w:space="0" w:color="5A7796"/>
              <w:left w:val="single" w:sz="6" w:space="0" w:color="5A7796"/>
              <w:bottom w:val="single" w:sz="6" w:space="0" w:color="5A7796"/>
              <w:right w:val="single" w:sz="6" w:space="0" w:color="5A7796"/>
            </w:tcBorders>
            <w:tcMar>
              <w:top w:w="30" w:type="dxa"/>
              <w:left w:w="30" w:type="dxa"/>
              <w:bottom w:w="30" w:type="dxa"/>
              <w:right w:w="30" w:type="dxa"/>
            </w:tcMar>
            <w:hideMark/>
          </w:tcPr>
          <w:p w:rsidR="00AB4D64" w:rsidRPr="00D535B5" w:rsidRDefault="00AB4D64" w:rsidP="00B52204">
            <w:pPr>
              <w:spacing w:before="195" w:after="195"/>
              <w:contextualSpacing/>
            </w:pPr>
            <w:r w:rsidRPr="00D535B5">
              <w:t>(фамилия, имя, отчество (при наличии) должностного лица, уполномоченного на проведение контрольных мероприятий)</w:t>
            </w:r>
          </w:p>
        </w:tc>
      </w:tr>
    </w:tbl>
    <w:p w:rsidR="00AB4D64" w:rsidRPr="00D535B5" w:rsidRDefault="00AB4D64" w:rsidP="00AB4D64">
      <w:pPr>
        <w:spacing w:before="195" w:after="195"/>
        <w:contextualSpacing/>
      </w:pPr>
    </w:p>
    <w:p w:rsidR="00AB4D64" w:rsidRPr="00D535B5" w:rsidRDefault="00AB4D64" w:rsidP="00AB4D64">
      <w:pPr>
        <w:pStyle w:val="af0"/>
        <w:contextualSpacing/>
        <w:jc w:val="right"/>
        <w:rPr>
          <w:rFonts w:ascii="Times New Roman" w:hAnsi="Times New Roman"/>
          <w:sz w:val="24"/>
          <w:szCs w:val="24"/>
          <w:lang w:eastAsia="ru-RU"/>
        </w:rPr>
      </w:pPr>
      <w:r w:rsidRPr="00D535B5">
        <w:rPr>
          <w:rFonts w:ascii="Times New Roman" w:hAnsi="Times New Roman"/>
          <w:sz w:val="24"/>
          <w:szCs w:val="24"/>
          <w:lang w:eastAsia="ru-RU"/>
        </w:rPr>
        <w:t>Приложение 5</w:t>
      </w:r>
    </w:p>
    <w:p w:rsidR="00AB4D64" w:rsidRPr="00D535B5" w:rsidRDefault="00AB4D64" w:rsidP="00AB4D64">
      <w:pPr>
        <w:pStyle w:val="af0"/>
        <w:contextualSpacing/>
        <w:jc w:val="right"/>
        <w:rPr>
          <w:rFonts w:ascii="Times New Roman" w:hAnsi="Times New Roman"/>
          <w:sz w:val="24"/>
          <w:szCs w:val="24"/>
          <w:lang w:eastAsia="ru-RU"/>
        </w:rPr>
      </w:pPr>
      <w:r w:rsidRPr="00D535B5">
        <w:rPr>
          <w:rFonts w:ascii="Times New Roman" w:hAnsi="Times New Roman"/>
          <w:sz w:val="24"/>
          <w:szCs w:val="24"/>
          <w:lang w:eastAsia="ru-RU"/>
        </w:rPr>
        <w:t>к Положению</w:t>
      </w:r>
    </w:p>
    <w:p w:rsidR="00AB4D64" w:rsidRPr="00D535B5" w:rsidRDefault="00AB4D64" w:rsidP="00AB4D64">
      <w:pPr>
        <w:spacing w:before="195" w:after="195"/>
        <w:contextualSpacing/>
      </w:pPr>
      <w:r w:rsidRPr="00D535B5">
        <w:t> </w:t>
      </w:r>
    </w:p>
    <w:p w:rsidR="00AB4D64" w:rsidRPr="00D535B5" w:rsidRDefault="00AB4D64" w:rsidP="00AB4D64">
      <w:pPr>
        <w:spacing w:before="195" w:after="195"/>
        <w:contextualSpacing/>
        <w:jc w:val="center"/>
      </w:pPr>
      <w:r w:rsidRPr="00D535B5">
        <w:rPr>
          <w:b/>
          <w:bCs/>
        </w:rPr>
        <w:t>Ключевые показатели вида контроля и их целевые значения, индикативные показатели для муниципального контроля в сфере благоустройства</w:t>
      </w:r>
    </w:p>
    <w:p w:rsidR="00AB4D64" w:rsidRPr="00D535B5" w:rsidRDefault="00AB4D64" w:rsidP="00AB4D64">
      <w:pPr>
        <w:spacing w:before="195" w:after="195"/>
        <w:contextualSpacing/>
      </w:pPr>
      <w:r w:rsidRPr="00D535B5">
        <w:t> </w:t>
      </w:r>
    </w:p>
    <w:p w:rsidR="00AB4D64" w:rsidRPr="00D535B5" w:rsidRDefault="00AB4D64" w:rsidP="00AB4D64">
      <w:pPr>
        <w:spacing w:before="195" w:after="195"/>
        <w:contextualSpacing/>
        <w:jc w:val="both"/>
      </w:pPr>
      <w:r w:rsidRPr="00D535B5">
        <w:t>1.Ключевые показатели и их целевые значения:</w:t>
      </w:r>
    </w:p>
    <w:p w:rsidR="00AB4D64" w:rsidRPr="00D535B5" w:rsidRDefault="00AB4D64" w:rsidP="00AB4D64">
      <w:pPr>
        <w:spacing w:before="195" w:after="195"/>
        <w:contextualSpacing/>
        <w:jc w:val="both"/>
      </w:pPr>
      <w:r w:rsidRPr="00D535B5">
        <w:t>Доля устраненных нарушений из числа выявленных нарушений обязательных требований - 70%.</w:t>
      </w:r>
    </w:p>
    <w:p w:rsidR="00AB4D64" w:rsidRPr="00D535B5" w:rsidRDefault="00AB4D64" w:rsidP="00AB4D64">
      <w:pPr>
        <w:spacing w:before="195" w:after="195"/>
        <w:contextualSpacing/>
        <w:jc w:val="both"/>
      </w:pPr>
      <w:r w:rsidRPr="00D535B5">
        <w:t>Доля выполнения плана проведения плановых контрольных мероприятий на очередной календарный год - 100%.</w:t>
      </w:r>
    </w:p>
    <w:p w:rsidR="00AB4D64" w:rsidRPr="00D535B5" w:rsidRDefault="00AB4D64" w:rsidP="00AB4D64">
      <w:pPr>
        <w:spacing w:before="195" w:after="195"/>
        <w:contextualSpacing/>
        <w:jc w:val="both"/>
      </w:pPr>
      <w:r w:rsidRPr="00D535B5">
        <w:t>Доля обоснованных жалоб на действия (бездействие) контрольного органа и (или) его должностного лица при проведении контрольных мероприятий - 0%.</w:t>
      </w:r>
    </w:p>
    <w:p w:rsidR="00AB4D64" w:rsidRPr="00D535B5" w:rsidRDefault="00AB4D64" w:rsidP="00AB4D64">
      <w:pPr>
        <w:spacing w:before="195" w:after="195"/>
        <w:contextualSpacing/>
        <w:jc w:val="both"/>
      </w:pPr>
      <w:r w:rsidRPr="00D535B5">
        <w:t>Доля отмененных результатов контрольных мероприятий - 0%.</w:t>
      </w:r>
    </w:p>
    <w:p w:rsidR="00AB4D64" w:rsidRPr="00D535B5" w:rsidRDefault="00AB4D64" w:rsidP="00AB4D64">
      <w:pPr>
        <w:spacing w:before="195" w:after="195"/>
        <w:contextualSpacing/>
        <w:jc w:val="both"/>
      </w:pPr>
      <w:r w:rsidRPr="00D535B5">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B4D64" w:rsidRPr="00D535B5" w:rsidRDefault="00AB4D64" w:rsidP="00AB4D64">
      <w:pPr>
        <w:spacing w:before="195" w:after="195"/>
        <w:contextualSpacing/>
        <w:jc w:val="both"/>
      </w:pPr>
      <w:r w:rsidRPr="00D535B5">
        <w:t>Доля вынесенных судебных решений о назначении административного наказания по материалам контрольного органа - 95%.</w:t>
      </w:r>
    </w:p>
    <w:p w:rsidR="00AB4D64" w:rsidRPr="00D535B5" w:rsidRDefault="00AB4D64" w:rsidP="00AB4D64">
      <w:pPr>
        <w:spacing w:before="195" w:after="195"/>
        <w:contextualSpacing/>
        <w:jc w:val="both"/>
      </w:pPr>
      <w:r w:rsidRPr="00D535B5">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B4D64" w:rsidRPr="00D535B5" w:rsidRDefault="00AB4D64" w:rsidP="00AB4D64">
      <w:pPr>
        <w:spacing w:before="45"/>
      </w:pPr>
      <w:r w:rsidRPr="00D535B5">
        <w:t>2.Индикативные показатели:</w:t>
      </w:r>
    </w:p>
    <w:p w:rsidR="00AB4D64" w:rsidRPr="00D535B5" w:rsidRDefault="00AB4D64" w:rsidP="00AB4D64">
      <w:pPr>
        <w:pStyle w:val="af0"/>
        <w:contextualSpacing/>
        <w:jc w:val="both"/>
        <w:rPr>
          <w:rFonts w:ascii="Times New Roman" w:hAnsi="Times New Roman"/>
          <w:sz w:val="24"/>
          <w:szCs w:val="24"/>
          <w:lang w:eastAsia="ru-RU"/>
        </w:rPr>
      </w:pPr>
      <w:r w:rsidRPr="00D535B5">
        <w:rPr>
          <w:rFonts w:ascii="Times New Roman" w:hAnsi="Times New Roman"/>
          <w:sz w:val="24"/>
          <w:szCs w:val="24"/>
          <w:lang w:eastAsia="ru-RU"/>
        </w:rPr>
        <w:t>При осуществлении муниципального контроля устанавливаются следующие индикативные показатели:</w:t>
      </w:r>
    </w:p>
    <w:p w:rsidR="00AB4D64" w:rsidRPr="00D535B5" w:rsidRDefault="00AB4D64" w:rsidP="00AB4D64">
      <w:pPr>
        <w:pStyle w:val="af0"/>
        <w:contextualSpacing/>
        <w:jc w:val="both"/>
        <w:rPr>
          <w:rFonts w:ascii="Times New Roman" w:hAnsi="Times New Roman"/>
          <w:sz w:val="24"/>
          <w:szCs w:val="24"/>
          <w:lang w:eastAsia="ru-RU"/>
        </w:rPr>
      </w:pPr>
      <w:r w:rsidRPr="00D535B5">
        <w:rPr>
          <w:rFonts w:ascii="Times New Roman" w:hAnsi="Times New Roman"/>
          <w:sz w:val="24"/>
          <w:szCs w:val="24"/>
          <w:lang w:eastAsia="ru-RU"/>
        </w:rPr>
        <w:t>количество проведенных плановых контрольных мероприятий;</w:t>
      </w:r>
    </w:p>
    <w:p w:rsidR="00AB4D64" w:rsidRPr="00D535B5" w:rsidRDefault="00AB4D64" w:rsidP="00AB4D64">
      <w:pPr>
        <w:pStyle w:val="af0"/>
        <w:contextualSpacing/>
        <w:jc w:val="both"/>
        <w:rPr>
          <w:rFonts w:ascii="Times New Roman" w:hAnsi="Times New Roman"/>
          <w:sz w:val="24"/>
          <w:szCs w:val="24"/>
          <w:lang w:eastAsia="ru-RU"/>
        </w:rPr>
      </w:pPr>
      <w:r w:rsidRPr="00D535B5">
        <w:rPr>
          <w:rFonts w:ascii="Times New Roman" w:hAnsi="Times New Roman"/>
          <w:sz w:val="24"/>
          <w:szCs w:val="24"/>
          <w:lang w:eastAsia="ru-RU"/>
        </w:rPr>
        <w:t>количество проведенных внеплановых контрольных мероприятий;</w:t>
      </w:r>
    </w:p>
    <w:p w:rsidR="00AB4D64" w:rsidRPr="00D535B5" w:rsidRDefault="00AB4D64" w:rsidP="00AB4D64">
      <w:pPr>
        <w:pStyle w:val="af0"/>
        <w:contextualSpacing/>
        <w:jc w:val="both"/>
        <w:rPr>
          <w:rFonts w:ascii="Times New Roman" w:hAnsi="Times New Roman"/>
          <w:sz w:val="24"/>
          <w:szCs w:val="24"/>
          <w:lang w:eastAsia="ru-RU"/>
        </w:rPr>
      </w:pPr>
      <w:r w:rsidRPr="00D535B5">
        <w:rPr>
          <w:rFonts w:ascii="Times New Roman" w:hAnsi="Times New Roman"/>
          <w:sz w:val="24"/>
          <w:szCs w:val="24"/>
          <w:lang w:eastAsia="ru-RU"/>
        </w:rPr>
        <w:t>количество поступивших возражений в отношении акта контрольного мероприятия;</w:t>
      </w:r>
    </w:p>
    <w:p w:rsidR="00AB4D64" w:rsidRPr="00D535B5" w:rsidRDefault="00AB4D64" w:rsidP="00AB4D64">
      <w:pPr>
        <w:pStyle w:val="af0"/>
        <w:contextualSpacing/>
        <w:jc w:val="both"/>
        <w:rPr>
          <w:rFonts w:ascii="Times New Roman" w:hAnsi="Times New Roman"/>
          <w:sz w:val="24"/>
          <w:szCs w:val="24"/>
          <w:lang w:eastAsia="ru-RU"/>
        </w:rPr>
      </w:pPr>
      <w:r w:rsidRPr="00D535B5">
        <w:rPr>
          <w:rFonts w:ascii="Times New Roman" w:hAnsi="Times New Roman"/>
          <w:sz w:val="24"/>
          <w:szCs w:val="24"/>
          <w:lang w:eastAsia="ru-RU"/>
        </w:rPr>
        <w:t>количество выданных предписаний об устранении нарушений обязательных требований;</w:t>
      </w:r>
    </w:p>
    <w:p w:rsidR="00AB4D64" w:rsidRPr="00D535B5" w:rsidRDefault="00AB4D64" w:rsidP="00AB4D64">
      <w:pPr>
        <w:pStyle w:val="af0"/>
        <w:contextualSpacing/>
        <w:jc w:val="both"/>
        <w:rPr>
          <w:rFonts w:ascii="Times New Roman" w:hAnsi="Times New Roman"/>
          <w:sz w:val="24"/>
          <w:szCs w:val="24"/>
          <w:lang w:eastAsia="ru-RU"/>
        </w:rPr>
      </w:pPr>
      <w:r w:rsidRPr="00D535B5">
        <w:rPr>
          <w:rFonts w:ascii="Times New Roman" w:hAnsi="Times New Roman"/>
          <w:sz w:val="24"/>
          <w:szCs w:val="24"/>
          <w:lang w:eastAsia="ru-RU"/>
        </w:rPr>
        <w:t>количество устраненных нарушений обязательных требований.</w:t>
      </w:r>
    </w:p>
    <w:p w:rsidR="008831B1" w:rsidRDefault="008831B1" w:rsidP="00EE073E">
      <w:pPr>
        <w:spacing w:before="100" w:beforeAutospacing="1"/>
        <w:rPr>
          <w:sz w:val="20"/>
          <w:szCs w:val="20"/>
        </w:rPr>
      </w:pPr>
      <w:bookmarkStart w:id="1" w:name="_GoBack"/>
      <w:bookmarkEnd w:id="1"/>
    </w:p>
    <w:p w:rsidR="008831B1" w:rsidRDefault="008831B1" w:rsidP="00EE073E">
      <w:pPr>
        <w:spacing w:before="100" w:beforeAutospacing="1"/>
        <w:rPr>
          <w:sz w:val="20"/>
          <w:szCs w:val="20"/>
        </w:rPr>
      </w:pPr>
    </w:p>
    <w:p w:rsidR="000D352D" w:rsidRPr="001E47FE" w:rsidRDefault="000D352D" w:rsidP="00EE073E">
      <w:pPr>
        <w:spacing w:before="100" w:beforeAutospacing="1"/>
        <w:rPr>
          <w:sz w:val="22"/>
          <w:szCs w:val="22"/>
        </w:rPr>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0D352D" w:rsidRPr="00776310" w:rsidRDefault="000D352D" w:rsidP="00EE073E">
      <w:pPr>
        <w:spacing w:line="20" w:lineRule="atLeast"/>
        <w:rPr>
          <w:sz w:val="20"/>
          <w:szCs w:val="20"/>
        </w:rPr>
      </w:pPr>
      <w:r w:rsidRPr="00776310">
        <w:rPr>
          <w:sz w:val="20"/>
          <w:szCs w:val="20"/>
        </w:rPr>
        <w:t xml:space="preserve">                                                                              Георгиевский сельский</w:t>
      </w:r>
    </w:p>
    <w:p w:rsidR="000D352D" w:rsidRPr="00776310" w:rsidRDefault="000D352D" w:rsidP="00EE073E">
      <w:pPr>
        <w:spacing w:line="20" w:lineRule="atLeast"/>
        <w:rPr>
          <w:sz w:val="20"/>
          <w:szCs w:val="20"/>
        </w:rPr>
      </w:pPr>
      <w:r w:rsidRPr="00776310">
        <w:rPr>
          <w:sz w:val="20"/>
          <w:szCs w:val="20"/>
        </w:rPr>
        <w:t xml:space="preserve">                                                                              Совет депутатов                    </w:t>
      </w:r>
      <w:r>
        <w:rPr>
          <w:sz w:val="20"/>
          <w:szCs w:val="20"/>
        </w:rPr>
        <w:t xml:space="preserve">                 Азарова Т.Ю.</w:t>
      </w:r>
    </w:p>
    <w:p w:rsidR="000D352D" w:rsidRPr="00776310" w:rsidRDefault="000D352D" w:rsidP="00EE073E">
      <w:pPr>
        <w:spacing w:line="20" w:lineRule="atLeast"/>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0D352D" w:rsidRPr="00776310" w:rsidRDefault="000D352D" w:rsidP="00EE073E">
      <w:pPr>
        <w:spacing w:line="20" w:lineRule="atLeast"/>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D458B4" w:rsidRDefault="000D352D" w:rsidP="00EE073E">
      <w:pPr>
        <w:spacing w:line="20" w:lineRule="atLeast"/>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50 экземпляров</w:t>
      </w:r>
      <w:r w:rsidR="00EE073E">
        <w:rPr>
          <w:sz w:val="20"/>
          <w:szCs w:val="20"/>
        </w:rPr>
        <w:t>.</w:t>
      </w:r>
    </w:p>
    <w:sectPr w:rsidR="00D458B4" w:rsidSect="00A74692">
      <w:footerReference w:type="default" r:id="rId12"/>
      <w:footerReference w:type="first" r:id="rId13"/>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C1D" w:rsidRDefault="00F52C1D" w:rsidP="00D6769D">
      <w:r>
        <w:separator/>
      </w:r>
    </w:p>
  </w:endnote>
  <w:endnote w:type="continuationSeparator" w:id="0">
    <w:p w:rsidR="00F52C1D" w:rsidRDefault="00F52C1D"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9E" w:rsidRDefault="0034189E" w:rsidP="00E5308E">
    <w:pPr>
      <w:pStyle w:val="a3"/>
      <w:jc w:val="right"/>
    </w:pPr>
    <w:r>
      <w:fldChar w:fldCharType="begin"/>
    </w:r>
    <w:r>
      <w:instrText xml:space="preserve"> PAGE   \* MERGEFORMAT </w:instrText>
    </w:r>
    <w:r>
      <w:fldChar w:fldCharType="separate"/>
    </w:r>
    <w:r w:rsidR="00831324">
      <w:rPr>
        <w:noProof/>
      </w:rPr>
      <w:t>25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9E" w:rsidRDefault="0034189E">
    <w:pPr>
      <w:pStyle w:val="a3"/>
      <w:jc w:val="right"/>
    </w:pPr>
  </w:p>
  <w:p w:rsidR="0034189E" w:rsidRDefault="0034189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C1D" w:rsidRDefault="00F52C1D" w:rsidP="00D6769D">
      <w:r>
        <w:separator/>
      </w:r>
    </w:p>
  </w:footnote>
  <w:footnote w:type="continuationSeparator" w:id="0">
    <w:p w:rsidR="00F52C1D" w:rsidRDefault="00F52C1D"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B97"/>
    <w:multiLevelType w:val="hybridMultilevel"/>
    <w:tmpl w:val="F4BA4CFE"/>
    <w:lvl w:ilvl="0" w:tplc="B1FC8F2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
    <w:nsid w:val="0119398F"/>
    <w:multiLevelType w:val="hybridMultilevel"/>
    <w:tmpl w:val="C6204060"/>
    <w:lvl w:ilvl="0" w:tplc="EF2890E4">
      <w:start w:val="1"/>
      <w:numFmt w:val="decimal"/>
      <w:lvlText w:val="%1."/>
      <w:lvlJc w:val="left"/>
      <w:pPr>
        <w:tabs>
          <w:tab w:val="num" w:pos="417"/>
        </w:tabs>
        <w:ind w:left="417" w:hanging="360"/>
      </w:pPr>
      <w:rPr>
        <w:rFonts w:hint="default"/>
      </w:rPr>
    </w:lvl>
    <w:lvl w:ilvl="1" w:tplc="E4AAE886">
      <w:numFmt w:val="none"/>
      <w:lvlText w:val=""/>
      <w:lvlJc w:val="left"/>
      <w:pPr>
        <w:tabs>
          <w:tab w:val="num" w:pos="360"/>
        </w:tabs>
      </w:pPr>
    </w:lvl>
    <w:lvl w:ilvl="2" w:tplc="1D6E6E72">
      <w:numFmt w:val="none"/>
      <w:lvlText w:val=""/>
      <w:lvlJc w:val="left"/>
      <w:pPr>
        <w:tabs>
          <w:tab w:val="num" w:pos="360"/>
        </w:tabs>
      </w:pPr>
    </w:lvl>
    <w:lvl w:ilvl="3" w:tplc="78A0EEBA">
      <w:numFmt w:val="none"/>
      <w:lvlText w:val=""/>
      <w:lvlJc w:val="left"/>
      <w:pPr>
        <w:tabs>
          <w:tab w:val="num" w:pos="360"/>
        </w:tabs>
      </w:pPr>
    </w:lvl>
    <w:lvl w:ilvl="4" w:tplc="E7C8936A">
      <w:numFmt w:val="none"/>
      <w:lvlText w:val=""/>
      <w:lvlJc w:val="left"/>
      <w:pPr>
        <w:tabs>
          <w:tab w:val="num" w:pos="360"/>
        </w:tabs>
      </w:pPr>
    </w:lvl>
    <w:lvl w:ilvl="5" w:tplc="BA643E8A">
      <w:numFmt w:val="none"/>
      <w:lvlText w:val=""/>
      <w:lvlJc w:val="left"/>
      <w:pPr>
        <w:tabs>
          <w:tab w:val="num" w:pos="360"/>
        </w:tabs>
      </w:pPr>
    </w:lvl>
    <w:lvl w:ilvl="6" w:tplc="8ED632D0">
      <w:numFmt w:val="none"/>
      <w:lvlText w:val=""/>
      <w:lvlJc w:val="left"/>
      <w:pPr>
        <w:tabs>
          <w:tab w:val="num" w:pos="360"/>
        </w:tabs>
      </w:pPr>
    </w:lvl>
    <w:lvl w:ilvl="7" w:tplc="E4E81F56">
      <w:numFmt w:val="none"/>
      <w:lvlText w:val=""/>
      <w:lvlJc w:val="left"/>
      <w:pPr>
        <w:tabs>
          <w:tab w:val="num" w:pos="360"/>
        </w:tabs>
      </w:pPr>
    </w:lvl>
    <w:lvl w:ilvl="8" w:tplc="6F50B038">
      <w:numFmt w:val="none"/>
      <w:lvlText w:val=""/>
      <w:lvlJc w:val="left"/>
      <w:pPr>
        <w:tabs>
          <w:tab w:val="num" w:pos="360"/>
        </w:tabs>
      </w:pPr>
    </w:lvl>
  </w:abstractNum>
  <w:abstractNum w:abstractNumId="2">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072AD0"/>
    <w:multiLevelType w:val="hybridMultilevel"/>
    <w:tmpl w:val="E57A3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647FB3"/>
    <w:multiLevelType w:val="hybridMultilevel"/>
    <w:tmpl w:val="5C9E99FA"/>
    <w:lvl w:ilvl="0" w:tplc="9046366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10FF40FB"/>
    <w:multiLevelType w:val="hybridMultilevel"/>
    <w:tmpl w:val="543A8544"/>
    <w:lvl w:ilvl="0" w:tplc="04190001">
      <w:start w:val="1"/>
      <w:numFmt w:val="bullet"/>
      <w:lvlText w:val=""/>
      <w:lvlJc w:val="left"/>
      <w:pPr>
        <w:ind w:left="1267" w:hanging="360"/>
      </w:pPr>
      <w:rPr>
        <w:rFonts w:ascii="Symbol" w:hAnsi="Symbol" w:hint="default"/>
      </w:rPr>
    </w:lvl>
    <w:lvl w:ilvl="1" w:tplc="04190003">
      <w:start w:val="1"/>
      <w:numFmt w:val="bullet"/>
      <w:lvlText w:val="o"/>
      <w:lvlJc w:val="left"/>
      <w:pPr>
        <w:ind w:left="1987" w:hanging="360"/>
      </w:pPr>
      <w:rPr>
        <w:rFonts w:ascii="Courier New" w:hAnsi="Courier New" w:hint="default"/>
      </w:rPr>
    </w:lvl>
    <w:lvl w:ilvl="2" w:tplc="04190005">
      <w:start w:val="1"/>
      <w:numFmt w:val="bullet"/>
      <w:lvlText w:val=""/>
      <w:lvlJc w:val="left"/>
      <w:pPr>
        <w:ind w:left="2707" w:hanging="360"/>
      </w:pPr>
      <w:rPr>
        <w:rFonts w:ascii="Wingdings" w:hAnsi="Wingdings" w:hint="default"/>
      </w:rPr>
    </w:lvl>
    <w:lvl w:ilvl="3" w:tplc="04190001">
      <w:start w:val="1"/>
      <w:numFmt w:val="bullet"/>
      <w:lvlText w:val=""/>
      <w:lvlJc w:val="left"/>
      <w:pPr>
        <w:ind w:left="3427" w:hanging="360"/>
      </w:pPr>
      <w:rPr>
        <w:rFonts w:ascii="Symbol" w:hAnsi="Symbol" w:hint="default"/>
      </w:rPr>
    </w:lvl>
    <w:lvl w:ilvl="4" w:tplc="04190003">
      <w:start w:val="1"/>
      <w:numFmt w:val="bullet"/>
      <w:lvlText w:val="o"/>
      <w:lvlJc w:val="left"/>
      <w:pPr>
        <w:ind w:left="4147" w:hanging="360"/>
      </w:pPr>
      <w:rPr>
        <w:rFonts w:ascii="Courier New" w:hAnsi="Courier New" w:hint="default"/>
      </w:rPr>
    </w:lvl>
    <w:lvl w:ilvl="5" w:tplc="04190005">
      <w:start w:val="1"/>
      <w:numFmt w:val="bullet"/>
      <w:lvlText w:val=""/>
      <w:lvlJc w:val="left"/>
      <w:pPr>
        <w:ind w:left="4867" w:hanging="360"/>
      </w:pPr>
      <w:rPr>
        <w:rFonts w:ascii="Wingdings" w:hAnsi="Wingdings" w:hint="default"/>
      </w:rPr>
    </w:lvl>
    <w:lvl w:ilvl="6" w:tplc="04190001">
      <w:start w:val="1"/>
      <w:numFmt w:val="bullet"/>
      <w:lvlText w:val=""/>
      <w:lvlJc w:val="left"/>
      <w:pPr>
        <w:ind w:left="5587" w:hanging="360"/>
      </w:pPr>
      <w:rPr>
        <w:rFonts w:ascii="Symbol" w:hAnsi="Symbol" w:hint="default"/>
      </w:rPr>
    </w:lvl>
    <w:lvl w:ilvl="7" w:tplc="04190003">
      <w:start w:val="1"/>
      <w:numFmt w:val="bullet"/>
      <w:lvlText w:val="o"/>
      <w:lvlJc w:val="left"/>
      <w:pPr>
        <w:ind w:left="6307" w:hanging="360"/>
      </w:pPr>
      <w:rPr>
        <w:rFonts w:ascii="Courier New" w:hAnsi="Courier New" w:hint="default"/>
      </w:rPr>
    </w:lvl>
    <w:lvl w:ilvl="8" w:tplc="04190005">
      <w:start w:val="1"/>
      <w:numFmt w:val="bullet"/>
      <w:lvlText w:val=""/>
      <w:lvlJc w:val="left"/>
      <w:pPr>
        <w:ind w:left="7027" w:hanging="360"/>
      </w:pPr>
      <w:rPr>
        <w:rFonts w:ascii="Wingdings" w:hAnsi="Wingdings" w:hint="default"/>
      </w:rPr>
    </w:lvl>
  </w:abstractNum>
  <w:abstractNum w:abstractNumId="7">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5150BB"/>
    <w:multiLevelType w:val="multilevel"/>
    <w:tmpl w:val="A0D20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0B2D00"/>
    <w:multiLevelType w:val="multilevel"/>
    <w:tmpl w:val="139A492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DA61029"/>
    <w:multiLevelType w:val="multilevel"/>
    <w:tmpl w:val="48961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C1139E"/>
    <w:multiLevelType w:val="hybridMultilevel"/>
    <w:tmpl w:val="F0429F04"/>
    <w:lvl w:ilvl="0" w:tplc="283E3D8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996E9E"/>
    <w:multiLevelType w:val="hybridMultilevel"/>
    <w:tmpl w:val="2792912C"/>
    <w:lvl w:ilvl="0" w:tplc="BB84323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DD0EDE"/>
    <w:multiLevelType w:val="hybridMultilevel"/>
    <w:tmpl w:val="2042F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390A59"/>
    <w:multiLevelType w:val="hybridMultilevel"/>
    <w:tmpl w:val="09A4282A"/>
    <w:lvl w:ilvl="0" w:tplc="33CC5EF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C25A11"/>
    <w:multiLevelType w:val="multilevel"/>
    <w:tmpl w:val="F4808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9808A9"/>
    <w:multiLevelType w:val="multilevel"/>
    <w:tmpl w:val="BCE07F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3B643D08"/>
    <w:multiLevelType w:val="multilevel"/>
    <w:tmpl w:val="4FCE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B2170B"/>
    <w:multiLevelType w:val="multilevel"/>
    <w:tmpl w:val="9280B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597CF2"/>
    <w:multiLevelType w:val="multilevel"/>
    <w:tmpl w:val="3B885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8457D4"/>
    <w:multiLevelType w:val="hybridMultilevel"/>
    <w:tmpl w:val="1896B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B41C2B"/>
    <w:multiLevelType w:val="hybridMultilevel"/>
    <w:tmpl w:val="DF6CE0C2"/>
    <w:lvl w:ilvl="0" w:tplc="B6D0D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2B02D9"/>
    <w:multiLevelType w:val="hybridMultilevel"/>
    <w:tmpl w:val="EAC42492"/>
    <w:lvl w:ilvl="0" w:tplc="7C30A100">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BA1972"/>
    <w:multiLevelType w:val="multilevel"/>
    <w:tmpl w:val="D428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8D3EE3"/>
    <w:multiLevelType w:val="hybridMultilevel"/>
    <w:tmpl w:val="40B83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623CAF"/>
    <w:multiLevelType w:val="hybridMultilevel"/>
    <w:tmpl w:val="DA0205C4"/>
    <w:lvl w:ilvl="0" w:tplc="9B209A38">
      <w:start w:val="1"/>
      <w:numFmt w:val="decimal"/>
      <w:lvlText w:val="%1."/>
      <w:lvlJc w:val="left"/>
      <w:pPr>
        <w:ind w:left="447" w:hanging="39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8">
    <w:nsid w:val="5DFF3A3F"/>
    <w:multiLevelType w:val="hybridMultilevel"/>
    <w:tmpl w:val="21ECC354"/>
    <w:lvl w:ilvl="0" w:tplc="0D04C2C8">
      <w:start w:val="1"/>
      <w:numFmt w:val="decimal"/>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0850C6C"/>
    <w:multiLevelType w:val="multilevel"/>
    <w:tmpl w:val="7160D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D826E7"/>
    <w:multiLevelType w:val="multilevel"/>
    <w:tmpl w:val="592C5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8A2CB1"/>
    <w:multiLevelType w:val="multilevel"/>
    <w:tmpl w:val="5C662F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3254D4"/>
    <w:multiLevelType w:val="multilevel"/>
    <w:tmpl w:val="242E5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9C57E1"/>
    <w:multiLevelType w:val="hybridMultilevel"/>
    <w:tmpl w:val="FDC4DD54"/>
    <w:lvl w:ilvl="0" w:tplc="910632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E644BBD"/>
    <w:multiLevelType w:val="multilevel"/>
    <w:tmpl w:val="B54CD7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397D19"/>
    <w:multiLevelType w:val="multilevel"/>
    <w:tmpl w:val="18946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3"/>
  </w:num>
  <w:num w:numId="5">
    <w:abstractNumId w:val="12"/>
  </w:num>
  <w:num w:numId="6">
    <w:abstractNumId w:val="9"/>
  </w:num>
  <w:num w:numId="7">
    <w:abstractNumId w:val="22"/>
  </w:num>
  <w:num w:numId="8">
    <w:abstractNumId w:val="13"/>
  </w:num>
  <w:num w:numId="9">
    <w:abstractNumId w:val="3"/>
  </w:num>
  <w:num w:numId="10">
    <w:abstractNumId w:val="2"/>
  </w:num>
  <w:num w:numId="11">
    <w:abstractNumId w:val="26"/>
  </w:num>
  <w:num w:numId="12">
    <w:abstractNumId w:val="27"/>
  </w:num>
  <w:num w:numId="13">
    <w:abstractNumId w:val="11"/>
  </w:num>
  <w:num w:numId="14">
    <w:abstractNumId w:val="4"/>
  </w:num>
  <w:num w:numId="15">
    <w:abstractNumId w:val="15"/>
  </w:num>
  <w:num w:numId="16">
    <w:abstractNumId w:val="35"/>
  </w:num>
  <w:num w:numId="17">
    <w:abstractNumId w:val="6"/>
  </w:num>
  <w:num w:numId="18">
    <w:abstractNumId w:val="14"/>
  </w:num>
  <w:num w:numId="19">
    <w:abstractNumId w:val="0"/>
  </w:num>
  <w:num w:numId="20">
    <w:abstractNumId w:val="1"/>
  </w:num>
  <w:num w:numId="21">
    <w:abstractNumId w:val="5"/>
  </w:num>
  <w:num w:numId="22">
    <w:abstractNumId w:val="24"/>
  </w:num>
  <w:num w:numId="23">
    <w:abstractNumId w:val="7"/>
  </w:num>
  <w:num w:numId="24">
    <w:abstractNumId w:val="36"/>
  </w:num>
  <w:num w:numId="25">
    <w:abstractNumId w:val="8"/>
  </w:num>
  <w:num w:numId="26">
    <w:abstractNumId w:val="29"/>
  </w:num>
  <w:num w:numId="27">
    <w:abstractNumId w:val="21"/>
  </w:num>
  <w:num w:numId="28">
    <w:abstractNumId w:val="20"/>
  </w:num>
  <w:num w:numId="29">
    <w:abstractNumId w:val="17"/>
  </w:num>
  <w:num w:numId="30">
    <w:abstractNumId w:val="10"/>
  </w:num>
  <w:num w:numId="31">
    <w:abstractNumId w:val="32"/>
  </w:num>
  <w:num w:numId="32">
    <w:abstractNumId w:val="34"/>
  </w:num>
  <w:num w:numId="33">
    <w:abstractNumId w:val="30"/>
  </w:num>
  <w:num w:numId="34">
    <w:abstractNumId w:val="31"/>
  </w:num>
  <w:num w:numId="35">
    <w:abstractNumId w:val="25"/>
  </w:num>
  <w:num w:numId="36">
    <w:abstractNumId w:val="19"/>
  </w:num>
  <w:num w:numId="3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0B44"/>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1B08"/>
    <w:rsid w:val="00022B0E"/>
    <w:rsid w:val="00023C44"/>
    <w:rsid w:val="0002512A"/>
    <w:rsid w:val="000252B3"/>
    <w:rsid w:val="00025712"/>
    <w:rsid w:val="00027039"/>
    <w:rsid w:val="00027C70"/>
    <w:rsid w:val="0003021E"/>
    <w:rsid w:val="00031036"/>
    <w:rsid w:val="00033A3D"/>
    <w:rsid w:val="000341A5"/>
    <w:rsid w:val="00037040"/>
    <w:rsid w:val="00037699"/>
    <w:rsid w:val="000417BD"/>
    <w:rsid w:val="00041828"/>
    <w:rsid w:val="00042719"/>
    <w:rsid w:val="00044936"/>
    <w:rsid w:val="000452C2"/>
    <w:rsid w:val="00045B17"/>
    <w:rsid w:val="000473BD"/>
    <w:rsid w:val="00047A38"/>
    <w:rsid w:val="00047B8E"/>
    <w:rsid w:val="00047BD9"/>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6F72"/>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352D"/>
    <w:rsid w:val="000D384A"/>
    <w:rsid w:val="000D3CE3"/>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2989"/>
    <w:rsid w:val="00103DC3"/>
    <w:rsid w:val="00104097"/>
    <w:rsid w:val="00104249"/>
    <w:rsid w:val="00105126"/>
    <w:rsid w:val="00107171"/>
    <w:rsid w:val="00107B3C"/>
    <w:rsid w:val="00112AA8"/>
    <w:rsid w:val="00113DB7"/>
    <w:rsid w:val="001142B2"/>
    <w:rsid w:val="001147C7"/>
    <w:rsid w:val="0011497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4394"/>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37528"/>
    <w:rsid w:val="0014127D"/>
    <w:rsid w:val="00141348"/>
    <w:rsid w:val="00141476"/>
    <w:rsid w:val="00141A05"/>
    <w:rsid w:val="001420FE"/>
    <w:rsid w:val="0014252F"/>
    <w:rsid w:val="00142D1D"/>
    <w:rsid w:val="00142F98"/>
    <w:rsid w:val="00143541"/>
    <w:rsid w:val="00147DA3"/>
    <w:rsid w:val="0015005D"/>
    <w:rsid w:val="0015179C"/>
    <w:rsid w:val="001519DB"/>
    <w:rsid w:val="001527AD"/>
    <w:rsid w:val="00153A0E"/>
    <w:rsid w:val="00153EB9"/>
    <w:rsid w:val="00154E58"/>
    <w:rsid w:val="00155CE6"/>
    <w:rsid w:val="00155FCD"/>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0C2B"/>
    <w:rsid w:val="00182C87"/>
    <w:rsid w:val="001839C2"/>
    <w:rsid w:val="00184162"/>
    <w:rsid w:val="001842F7"/>
    <w:rsid w:val="0018656A"/>
    <w:rsid w:val="001865F1"/>
    <w:rsid w:val="00187330"/>
    <w:rsid w:val="001873A0"/>
    <w:rsid w:val="00187A0C"/>
    <w:rsid w:val="00187AC2"/>
    <w:rsid w:val="00190694"/>
    <w:rsid w:val="00190A76"/>
    <w:rsid w:val="00191336"/>
    <w:rsid w:val="0019138B"/>
    <w:rsid w:val="0019235F"/>
    <w:rsid w:val="00192469"/>
    <w:rsid w:val="00192606"/>
    <w:rsid w:val="001951DD"/>
    <w:rsid w:val="00195D09"/>
    <w:rsid w:val="00196678"/>
    <w:rsid w:val="001A0708"/>
    <w:rsid w:val="001A0CE9"/>
    <w:rsid w:val="001A1289"/>
    <w:rsid w:val="001A19EA"/>
    <w:rsid w:val="001A253B"/>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139B"/>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5F51"/>
    <w:rsid w:val="001D7062"/>
    <w:rsid w:val="001D7BF7"/>
    <w:rsid w:val="001E1142"/>
    <w:rsid w:val="001E2391"/>
    <w:rsid w:val="001E4517"/>
    <w:rsid w:val="001E47FE"/>
    <w:rsid w:val="001E60E0"/>
    <w:rsid w:val="001E6C48"/>
    <w:rsid w:val="001E7BD7"/>
    <w:rsid w:val="001F1EFC"/>
    <w:rsid w:val="001F245B"/>
    <w:rsid w:val="001F392F"/>
    <w:rsid w:val="001F3B26"/>
    <w:rsid w:val="001F4596"/>
    <w:rsid w:val="001F54A2"/>
    <w:rsid w:val="001F5889"/>
    <w:rsid w:val="001F5BAC"/>
    <w:rsid w:val="001F6212"/>
    <w:rsid w:val="001F6C41"/>
    <w:rsid w:val="00202822"/>
    <w:rsid w:val="00203602"/>
    <w:rsid w:val="00204165"/>
    <w:rsid w:val="002045A6"/>
    <w:rsid w:val="00204831"/>
    <w:rsid w:val="00206A5C"/>
    <w:rsid w:val="00206B98"/>
    <w:rsid w:val="002074FC"/>
    <w:rsid w:val="0021092A"/>
    <w:rsid w:val="00210AA3"/>
    <w:rsid w:val="002115B6"/>
    <w:rsid w:val="00216315"/>
    <w:rsid w:val="00216443"/>
    <w:rsid w:val="00216A8D"/>
    <w:rsid w:val="00217400"/>
    <w:rsid w:val="00217ECA"/>
    <w:rsid w:val="002205E6"/>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312E"/>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5DCF"/>
    <w:rsid w:val="00276D24"/>
    <w:rsid w:val="002804F6"/>
    <w:rsid w:val="00280769"/>
    <w:rsid w:val="002813FE"/>
    <w:rsid w:val="00282C41"/>
    <w:rsid w:val="0028350B"/>
    <w:rsid w:val="00283564"/>
    <w:rsid w:val="0028375A"/>
    <w:rsid w:val="00283BA5"/>
    <w:rsid w:val="00283E45"/>
    <w:rsid w:val="00284AD0"/>
    <w:rsid w:val="00284F22"/>
    <w:rsid w:val="00285513"/>
    <w:rsid w:val="002859D7"/>
    <w:rsid w:val="00286434"/>
    <w:rsid w:val="002866AC"/>
    <w:rsid w:val="00286CC4"/>
    <w:rsid w:val="0029014C"/>
    <w:rsid w:val="002901F5"/>
    <w:rsid w:val="00290A73"/>
    <w:rsid w:val="002917C0"/>
    <w:rsid w:val="00291C45"/>
    <w:rsid w:val="00293259"/>
    <w:rsid w:val="00295192"/>
    <w:rsid w:val="002963F5"/>
    <w:rsid w:val="0029696A"/>
    <w:rsid w:val="0029701A"/>
    <w:rsid w:val="00297C29"/>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8F4"/>
    <w:rsid w:val="002B49B0"/>
    <w:rsid w:val="002B58DD"/>
    <w:rsid w:val="002B5D56"/>
    <w:rsid w:val="002B6B10"/>
    <w:rsid w:val="002B71C4"/>
    <w:rsid w:val="002C06DE"/>
    <w:rsid w:val="002C1412"/>
    <w:rsid w:val="002C1C05"/>
    <w:rsid w:val="002C2050"/>
    <w:rsid w:val="002C2141"/>
    <w:rsid w:val="002C2EB4"/>
    <w:rsid w:val="002C2EC4"/>
    <w:rsid w:val="002C2F8C"/>
    <w:rsid w:val="002C450A"/>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3EBB"/>
    <w:rsid w:val="002E40A3"/>
    <w:rsid w:val="002E5C3D"/>
    <w:rsid w:val="002E6710"/>
    <w:rsid w:val="002E6A47"/>
    <w:rsid w:val="002E6C48"/>
    <w:rsid w:val="002E78EA"/>
    <w:rsid w:val="002E7C49"/>
    <w:rsid w:val="002E7D2C"/>
    <w:rsid w:val="002E7F25"/>
    <w:rsid w:val="002F0FA1"/>
    <w:rsid w:val="002F1379"/>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801"/>
    <w:rsid w:val="00333C0C"/>
    <w:rsid w:val="00333C67"/>
    <w:rsid w:val="00333D63"/>
    <w:rsid w:val="00333E86"/>
    <w:rsid w:val="00334B34"/>
    <w:rsid w:val="00334E76"/>
    <w:rsid w:val="00335B4F"/>
    <w:rsid w:val="00336389"/>
    <w:rsid w:val="00337A7C"/>
    <w:rsid w:val="0034014B"/>
    <w:rsid w:val="0034059E"/>
    <w:rsid w:val="003416C0"/>
    <w:rsid w:val="0034189E"/>
    <w:rsid w:val="00343359"/>
    <w:rsid w:val="00343664"/>
    <w:rsid w:val="00343963"/>
    <w:rsid w:val="0034429D"/>
    <w:rsid w:val="003451C5"/>
    <w:rsid w:val="003451F4"/>
    <w:rsid w:val="00345514"/>
    <w:rsid w:val="00345BF0"/>
    <w:rsid w:val="00347AB4"/>
    <w:rsid w:val="00347D54"/>
    <w:rsid w:val="003502E1"/>
    <w:rsid w:val="00350819"/>
    <w:rsid w:val="00352A8C"/>
    <w:rsid w:val="0035365E"/>
    <w:rsid w:val="00353980"/>
    <w:rsid w:val="00355863"/>
    <w:rsid w:val="0035651C"/>
    <w:rsid w:val="0036126A"/>
    <w:rsid w:val="0036178A"/>
    <w:rsid w:val="00361D31"/>
    <w:rsid w:val="0036236B"/>
    <w:rsid w:val="003626BD"/>
    <w:rsid w:val="00363F28"/>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7C7"/>
    <w:rsid w:val="003809B4"/>
    <w:rsid w:val="003813E9"/>
    <w:rsid w:val="00381680"/>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A41"/>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5E71"/>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1321A"/>
    <w:rsid w:val="00413FF3"/>
    <w:rsid w:val="004141D3"/>
    <w:rsid w:val="00414B05"/>
    <w:rsid w:val="00414C06"/>
    <w:rsid w:val="004157FF"/>
    <w:rsid w:val="00415A89"/>
    <w:rsid w:val="004162F4"/>
    <w:rsid w:val="0041724C"/>
    <w:rsid w:val="004175FB"/>
    <w:rsid w:val="00417727"/>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89"/>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0804"/>
    <w:rsid w:val="00442436"/>
    <w:rsid w:val="00442948"/>
    <w:rsid w:val="00444413"/>
    <w:rsid w:val="00444C80"/>
    <w:rsid w:val="0044757E"/>
    <w:rsid w:val="004502C4"/>
    <w:rsid w:val="004514DF"/>
    <w:rsid w:val="00451CEB"/>
    <w:rsid w:val="00453774"/>
    <w:rsid w:val="00453A2B"/>
    <w:rsid w:val="0045509C"/>
    <w:rsid w:val="004552A4"/>
    <w:rsid w:val="0045552B"/>
    <w:rsid w:val="00456909"/>
    <w:rsid w:val="00456F9C"/>
    <w:rsid w:val="00457469"/>
    <w:rsid w:val="00457B1F"/>
    <w:rsid w:val="00457B9A"/>
    <w:rsid w:val="00460A5A"/>
    <w:rsid w:val="004615B0"/>
    <w:rsid w:val="00461B46"/>
    <w:rsid w:val="004625F9"/>
    <w:rsid w:val="0046361F"/>
    <w:rsid w:val="004646B2"/>
    <w:rsid w:val="00464E36"/>
    <w:rsid w:val="004652BE"/>
    <w:rsid w:val="00465A04"/>
    <w:rsid w:val="00466995"/>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873AA"/>
    <w:rsid w:val="0049068E"/>
    <w:rsid w:val="004906BC"/>
    <w:rsid w:val="00491287"/>
    <w:rsid w:val="004922E7"/>
    <w:rsid w:val="0049279D"/>
    <w:rsid w:val="004957FC"/>
    <w:rsid w:val="00496386"/>
    <w:rsid w:val="004A0121"/>
    <w:rsid w:val="004A0707"/>
    <w:rsid w:val="004A1777"/>
    <w:rsid w:val="004A1F76"/>
    <w:rsid w:val="004A2342"/>
    <w:rsid w:val="004A2E79"/>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082"/>
    <w:rsid w:val="004C41BB"/>
    <w:rsid w:val="004C4782"/>
    <w:rsid w:val="004C5724"/>
    <w:rsid w:val="004C5778"/>
    <w:rsid w:val="004C595B"/>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88"/>
    <w:rsid w:val="004F5AF6"/>
    <w:rsid w:val="004F5BB9"/>
    <w:rsid w:val="004F62D8"/>
    <w:rsid w:val="0050122B"/>
    <w:rsid w:val="005015FF"/>
    <w:rsid w:val="0050186F"/>
    <w:rsid w:val="005022B8"/>
    <w:rsid w:val="00505603"/>
    <w:rsid w:val="005065CB"/>
    <w:rsid w:val="00506626"/>
    <w:rsid w:val="00506C61"/>
    <w:rsid w:val="005070D3"/>
    <w:rsid w:val="005073A1"/>
    <w:rsid w:val="0050753F"/>
    <w:rsid w:val="00507E36"/>
    <w:rsid w:val="005113C0"/>
    <w:rsid w:val="00511927"/>
    <w:rsid w:val="00511BDF"/>
    <w:rsid w:val="00512F49"/>
    <w:rsid w:val="0051310B"/>
    <w:rsid w:val="005150BC"/>
    <w:rsid w:val="00515FD9"/>
    <w:rsid w:val="005160E1"/>
    <w:rsid w:val="0051734F"/>
    <w:rsid w:val="00520194"/>
    <w:rsid w:val="00520CA6"/>
    <w:rsid w:val="00520CDD"/>
    <w:rsid w:val="00521516"/>
    <w:rsid w:val="005226E4"/>
    <w:rsid w:val="00522FC4"/>
    <w:rsid w:val="005233AD"/>
    <w:rsid w:val="005236D8"/>
    <w:rsid w:val="00524AD1"/>
    <w:rsid w:val="00525FCD"/>
    <w:rsid w:val="0052662F"/>
    <w:rsid w:val="00526F82"/>
    <w:rsid w:val="00526FAE"/>
    <w:rsid w:val="005272EE"/>
    <w:rsid w:val="0052766E"/>
    <w:rsid w:val="00527EC4"/>
    <w:rsid w:val="00531B41"/>
    <w:rsid w:val="005325AE"/>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0D27"/>
    <w:rsid w:val="005A1482"/>
    <w:rsid w:val="005A1607"/>
    <w:rsid w:val="005A1894"/>
    <w:rsid w:val="005A36AC"/>
    <w:rsid w:val="005A41EF"/>
    <w:rsid w:val="005A4DF9"/>
    <w:rsid w:val="005B0A2B"/>
    <w:rsid w:val="005B0E99"/>
    <w:rsid w:val="005B1C19"/>
    <w:rsid w:val="005B21AE"/>
    <w:rsid w:val="005B2D4A"/>
    <w:rsid w:val="005B2EFC"/>
    <w:rsid w:val="005B332F"/>
    <w:rsid w:val="005B40E6"/>
    <w:rsid w:val="005B5708"/>
    <w:rsid w:val="005B5D61"/>
    <w:rsid w:val="005B6D93"/>
    <w:rsid w:val="005B6E90"/>
    <w:rsid w:val="005B77A7"/>
    <w:rsid w:val="005C0776"/>
    <w:rsid w:val="005C0B6E"/>
    <w:rsid w:val="005C1CDC"/>
    <w:rsid w:val="005C3843"/>
    <w:rsid w:val="005C41AB"/>
    <w:rsid w:val="005C5126"/>
    <w:rsid w:val="005C5133"/>
    <w:rsid w:val="005C54B0"/>
    <w:rsid w:val="005C5624"/>
    <w:rsid w:val="005C64C0"/>
    <w:rsid w:val="005C6BD0"/>
    <w:rsid w:val="005C707F"/>
    <w:rsid w:val="005C7399"/>
    <w:rsid w:val="005C7919"/>
    <w:rsid w:val="005C792B"/>
    <w:rsid w:val="005D0087"/>
    <w:rsid w:val="005D0138"/>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A7F"/>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935"/>
    <w:rsid w:val="00620B84"/>
    <w:rsid w:val="00620D44"/>
    <w:rsid w:val="006225D7"/>
    <w:rsid w:val="00622EF4"/>
    <w:rsid w:val="00623352"/>
    <w:rsid w:val="00625135"/>
    <w:rsid w:val="006252E9"/>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2AA1"/>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2B84"/>
    <w:rsid w:val="00663969"/>
    <w:rsid w:val="00663E69"/>
    <w:rsid w:val="00664DD1"/>
    <w:rsid w:val="0066508E"/>
    <w:rsid w:val="00665A5D"/>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D93"/>
    <w:rsid w:val="006C3F90"/>
    <w:rsid w:val="006C4FDD"/>
    <w:rsid w:val="006C6055"/>
    <w:rsid w:val="006C6EA6"/>
    <w:rsid w:val="006D0389"/>
    <w:rsid w:val="006D0927"/>
    <w:rsid w:val="006D0974"/>
    <w:rsid w:val="006D097F"/>
    <w:rsid w:val="006D29F4"/>
    <w:rsid w:val="006D2D7C"/>
    <w:rsid w:val="006D4B0C"/>
    <w:rsid w:val="006D508A"/>
    <w:rsid w:val="006D521A"/>
    <w:rsid w:val="006D55CC"/>
    <w:rsid w:val="006D565E"/>
    <w:rsid w:val="006D69AA"/>
    <w:rsid w:val="006D7CC0"/>
    <w:rsid w:val="006E05B3"/>
    <w:rsid w:val="006E09CD"/>
    <w:rsid w:val="006E2201"/>
    <w:rsid w:val="006E2359"/>
    <w:rsid w:val="006E25D9"/>
    <w:rsid w:val="006E3440"/>
    <w:rsid w:val="006E3927"/>
    <w:rsid w:val="006E4001"/>
    <w:rsid w:val="006E400F"/>
    <w:rsid w:val="006E5367"/>
    <w:rsid w:val="006E57D5"/>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9E6"/>
    <w:rsid w:val="00704E3B"/>
    <w:rsid w:val="00711961"/>
    <w:rsid w:val="00711C1E"/>
    <w:rsid w:val="00712D0A"/>
    <w:rsid w:val="00712DB7"/>
    <w:rsid w:val="00713AB2"/>
    <w:rsid w:val="00713B72"/>
    <w:rsid w:val="00713D94"/>
    <w:rsid w:val="00713E76"/>
    <w:rsid w:val="007143F3"/>
    <w:rsid w:val="00714DDD"/>
    <w:rsid w:val="00715302"/>
    <w:rsid w:val="007157BE"/>
    <w:rsid w:val="00716CF0"/>
    <w:rsid w:val="007174AB"/>
    <w:rsid w:val="0071774B"/>
    <w:rsid w:val="00720D5B"/>
    <w:rsid w:val="00720E7C"/>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6FFE"/>
    <w:rsid w:val="00737274"/>
    <w:rsid w:val="007374FE"/>
    <w:rsid w:val="0074089B"/>
    <w:rsid w:val="007414DF"/>
    <w:rsid w:val="00743804"/>
    <w:rsid w:val="0074406F"/>
    <w:rsid w:val="0074441F"/>
    <w:rsid w:val="007449BD"/>
    <w:rsid w:val="00744D35"/>
    <w:rsid w:val="00744E1C"/>
    <w:rsid w:val="0074511B"/>
    <w:rsid w:val="00745A8D"/>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3FB8"/>
    <w:rsid w:val="007652A1"/>
    <w:rsid w:val="0076563A"/>
    <w:rsid w:val="0076621B"/>
    <w:rsid w:val="0076622F"/>
    <w:rsid w:val="00770A90"/>
    <w:rsid w:val="00774DA6"/>
    <w:rsid w:val="007750B7"/>
    <w:rsid w:val="00775655"/>
    <w:rsid w:val="007773E2"/>
    <w:rsid w:val="0077744F"/>
    <w:rsid w:val="0077792B"/>
    <w:rsid w:val="00780156"/>
    <w:rsid w:val="00780D8D"/>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70C"/>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C08"/>
    <w:rsid w:val="00803F35"/>
    <w:rsid w:val="00805B77"/>
    <w:rsid w:val="00806F93"/>
    <w:rsid w:val="008075A9"/>
    <w:rsid w:val="00810128"/>
    <w:rsid w:val="00810FB5"/>
    <w:rsid w:val="00811B06"/>
    <w:rsid w:val="00811C8E"/>
    <w:rsid w:val="00812DC8"/>
    <w:rsid w:val="00812E3E"/>
    <w:rsid w:val="00812FC5"/>
    <w:rsid w:val="00813750"/>
    <w:rsid w:val="0081468B"/>
    <w:rsid w:val="008146E9"/>
    <w:rsid w:val="008159F0"/>
    <w:rsid w:val="00815C58"/>
    <w:rsid w:val="00815CEE"/>
    <w:rsid w:val="00815E84"/>
    <w:rsid w:val="0081704A"/>
    <w:rsid w:val="008219F9"/>
    <w:rsid w:val="008231A9"/>
    <w:rsid w:val="00823DFC"/>
    <w:rsid w:val="008252DC"/>
    <w:rsid w:val="00825517"/>
    <w:rsid w:val="00826033"/>
    <w:rsid w:val="0082675B"/>
    <w:rsid w:val="00826FFE"/>
    <w:rsid w:val="0082709C"/>
    <w:rsid w:val="00827232"/>
    <w:rsid w:val="00831324"/>
    <w:rsid w:val="00831DD8"/>
    <w:rsid w:val="00832531"/>
    <w:rsid w:val="008325BC"/>
    <w:rsid w:val="00833A6F"/>
    <w:rsid w:val="008343E6"/>
    <w:rsid w:val="00834530"/>
    <w:rsid w:val="00834544"/>
    <w:rsid w:val="00835B50"/>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88A"/>
    <w:rsid w:val="00874E80"/>
    <w:rsid w:val="00875007"/>
    <w:rsid w:val="0087524C"/>
    <w:rsid w:val="0087590B"/>
    <w:rsid w:val="00877E4F"/>
    <w:rsid w:val="00880EA0"/>
    <w:rsid w:val="00882182"/>
    <w:rsid w:val="00882685"/>
    <w:rsid w:val="008831B1"/>
    <w:rsid w:val="008836B1"/>
    <w:rsid w:val="00883A9F"/>
    <w:rsid w:val="00883AAB"/>
    <w:rsid w:val="00885BBF"/>
    <w:rsid w:val="00886753"/>
    <w:rsid w:val="00891041"/>
    <w:rsid w:val="0089130E"/>
    <w:rsid w:val="008921F2"/>
    <w:rsid w:val="0089268B"/>
    <w:rsid w:val="0089312D"/>
    <w:rsid w:val="008935B0"/>
    <w:rsid w:val="00893EB6"/>
    <w:rsid w:val="0089449F"/>
    <w:rsid w:val="00895543"/>
    <w:rsid w:val="008973CB"/>
    <w:rsid w:val="008A109F"/>
    <w:rsid w:val="008A1263"/>
    <w:rsid w:val="008A2542"/>
    <w:rsid w:val="008A261E"/>
    <w:rsid w:val="008A27A7"/>
    <w:rsid w:val="008A29EC"/>
    <w:rsid w:val="008A3024"/>
    <w:rsid w:val="008A394C"/>
    <w:rsid w:val="008A57AF"/>
    <w:rsid w:val="008A783C"/>
    <w:rsid w:val="008A785B"/>
    <w:rsid w:val="008B12C1"/>
    <w:rsid w:val="008B1F82"/>
    <w:rsid w:val="008B32AF"/>
    <w:rsid w:val="008B3F51"/>
    <w:rsid w:val="008B5442"/>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E7F5F"/>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4D45"/>
    <w:rsid w:val="009152F4"/>
    <w:rsid w:val="00916EE4"/>
    <w:rsid w:val="00917052"/>
    <w:rsid w:val="00917CA5"/>
    <w:rsid w:val="00917DAB"/>
    <w:rsid w:val="00920288"/>
    <w:rsid w:val="009209CC"/>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459B"/>
    <w:rsid w:val="00955608"/>
    <w:rsid w:val="00956908"/>
    <w:rsid w:val="009569ED"/>
    <w:rsid w:val="00957983"/>
    <w:rsid w:val="00957D95"/>
    <w:rsid w:val="009611DD"/>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777"/>
    <w:rsid w:val="00975A23"/>
    <w:rsid w:val="00976505"/>
    <w:rsid w:val="00976DA5"/>
    <w:rsid w:val="009809D0"/>
    <w:rsid w:val="00980B2D"/>
    <w:rsid w:val="00980C7B"/>
    <w:rsid w:val="00982435"/>
    <w:rsid w:val="00982D35"/>
    <w:rsid w:val="00983B0A"/>
    <w:rsid w:val="00984404"/>
    <w:rsid w:val="00984BBB"/>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1CFA"/>
    <w:rsid w:val="00A22EFF"/>
    <w:rsid w:val="00A230DC"/>
    <w:rsid w:val="00A25845"/>
    <w:rsid w:val="00A26035"/>
    <w:rsid w:val="00A30000"/>
    <w:rsid w:val="00A3111E"/>
    <w:rsid w:val="00A31486"/>
    <w:rsid w:val="00A32545"/>
    <w:rsid w:val="00A33243"/>
    <w:rsid w:val="00A332FB"/>
    <w:rsid w:val="00A34365"/>
    <w:rsid w:val="00A349B2"/>
    <w:rsid w:val="00A35D03"/>
    <w:rsid w:val="00A361D2"/>
    <w:rsid w:val="00A361D7"/>
    <w:rsid w:val="00A366E4"/>
    <w:rsid w:val="00A36C38"/>
    <w:rsid w:val="00A40E7B"/>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1CB7"/>
    <w:rsid w:val="00A62E95"/>
    <w:rsid w:val="00A6429D"/>
    <w:rsid w:val="00A649A2"/>
    <w:rsid w:val="00A65E4C"/>
    <w:rsid w:val="00A672B6"/>
    <w:rsid w:val="00A7020F"/>
    <w:rsid w:val="00A711D4"/>
    <w:rsid w:val="00A71C92"/>
    <w:rsid w:val="00A71FCF"/>
    <w:rsid w:val="00A726CF"/>
    <w:rsid w:val="00A72A85"/>
    <w:rsid w:val="00A74692"/>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1775"/>
    <w:rsid w:val="00AA2525"/>
    <w:rsid w:val="00AA37DA"/>
    <w:rsid w:val="00AA42AA"/>
    <w:rsid w:val="00AA472D"/>
    <w:rsid w:val="00AA4AD4"/>
    <w:rsid w:val="00AA5473"/>
    <w:rsid w:val="00AA5653"/>
    <w:rsid w:val="00AA5C69"/>
    <w:rsid w:val="00AA65BB"/>
    <w:rsid w:val="00AA672D"/>
    <w:rsid w:val="00AA68F3"/>
    <w:rsid w:val="00AA7A45"/>
    <w:rsid w:val="00AB17EE"/>
    <w:rsid w:val="00AB191A"/>
    <w:rsid w:val="00AB456C"/>
    <w:rsid w:val="00AB4AA8"/>
    <w:rsid w:val="00AB4D64"/>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3A6"/>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5CA"/>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0713D"/>
    <w:rsid w:val="00B10D88"/>
    <w:rsid w:val="00B11487"/>
    <w:rsid w:val="00B11730"/>
    <w:rsid w:val="00B11876"/>
    <w:rsid w:val="00B12B05"/>
    <w:rsid w:val="00B1394E"/>
    <w:rsid w:val="00B13C10"/>
    <w:rsid w:val="00B14448"/>
    <w:rsid w:val="00B14CDE"/>
    <w:rsid w:val="00B15642"/>
    <w:rsid w:val="00B15653"/>
    <w:rsid w:val="00B157CA"/>
    <w:rsid w:val="00B1627D"/>
    <w:rsid w:val="00B16B36"/>
    <w:rsid w:val="00B21D67"/>
    <w:rsid w:val="00B2261C"/>
    <w:rsid w:val="00B22661"/>
    <w:rsid w:val="00B23A06"/>
    <w:rsid w:val="00B23EBD"/>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522"/>
    <w:rsid w:val="00B51707"/>
    <w:rsid w:val="00B51F6F"/>
    <w:rsid w:val="00B5246C"/>
    <w:rsid w:val="00B52C22"/>
    <w:rsid w:val="00B542EE"/>
    <w:rsid w:val="00B5462D"/>
    <w:rsid w:val="00B54E6D"/>
    <w:rsid w:val="00B57BFF"/>
    <w:rsid w:val="00B57F58"/>
    <w:rsid w:val="00B61949"/>
    <w:rsid w:val="00B61F44"/>
    <w:rsid w:val="00B620A5"/>
    <w:rsid w:val="00B63D29"/>
    <w:rsid w:val="00B6478E"/>
    <w:rsid w:val="00B65590"/>
    <w:rsid w:val="00B65A05"/>
    <w:rsid w:val="00B6681D"/>
    <w:rsid w:val="00B673F2"/>
    <w:rsid w:val="00B7066D"/>
    <w:rsid w:val="00B71D11"/>
    <w:rsid w:val="00B71EAF"/>
    <w:rsid w:val="00B72645"/>
    <w:rsid w:val="00B72965"/>
    <w:rsid w:val="00B7462B"/>
    <w:rsid w:val="00B75459"/>
    <w:rsid w:val="00B75D25"/>
    <w:rsid w:val="00B77B74"/>
    <w:rsid w:val="00B803D3"/>
    <w:rsid w:val="00B80F2B"/>
    <w:rsid w:val="00B83578"/>
    <w:rsid w:val="00B85726"/>
    <w:rsid w:val="00B85C61"/>
    <w:rsid w:val="00B909D6"/>
    <w:rsid w:val="00B9108E"/>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C77B0"/>
    <w:rsid w:val="00BD006B"/>
    <w:rsid w:val="00BD0079"/>
    <w:rsid w:val="00BD0250"/>
    <w:rsid w:val="00BD02A0"/>
    <w:rsid w:val="00BD2164"/>
    <w:rsid w:val="00BD40FA"/>
    <w:rsid w:val="00BD4152"/>
    <w:rsid w:val="00BD417A"/>
    <w:rsid w:val="00BD4223"/>
    <w:rsid w:val="00BD475E"/>
    <w:rsid w:val="00BD4B3C"/>
    <w:rsid w:val="00BD4C19"/>
    <w:rsid w:val="00BD5F24"/>
    <w:rsid w:val="00BD62BD"/>
    <w:rsid w:val="00BD6460"/>
    <w:rsid w:val="00BD757F"/>
    <w:rsid w:val="00BD7EF5"/>
    <w:rsid w:val="00BE03BC"/>
    <w:rsid w:val="00BE0ED2"/>
    <w:rsid w:val="00BE0EFE"/>
    <w:rsid w:val="00BE1EF9"/>
    <w:rsid w:val="00BE2118"/>
    <w:rsid w:val="00BE31E7"/>
    <w:rsid w:val="00BE57F1"/>
    <w:rsid w:val="00BE5F4A"/>
    <w:rsid w:val="00BE6822"/>
    <w:rsid w:val="00BE6845"/>
    <w:rsid w:val="00BE7760"/>
    <w:rsid w:val="00BF0ECB"/>
    <w:rsid w:val="00BF1623"/>
    <w:rsid w:val="00BF1C52"/>
    <w:rsid w:val="00BF2E37"/>
    <w:rsid w:val="00BF33D3"/>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4A04"/>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475E0"/>
    <w:rsid w:val="00C501D5"/>
    <w:rsid w:val="00C50ED5"/>
    <w:rsid w:val="00C519E6"/>
    <w:rsid w:val="00C51AFA"/>
    <w:rsid w:val="00C522F5"/>
    <w:rsid w:val="00C52330"/>
    <w:rsid w:val="00C53699"/>
    <w:rsid w:val="00C55FC1"/>
    <w:rsid w:val="00C602E4"/>
    <w:rsid w:val="00C6060F"/>
    <w:rsid w:val="00C607D7"/>
    <w:rsid w:val="00C616B0"/>
    <w:rsid w:val="00C63389"/>
    <w:rsid w:val="00C63AC5"/>
    <w:rsid w:val="00C646F9"/>
    <w:rsid w:val="00C6515A"/>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1AC"/>
    <w:rsid w:val="00C80C35"/>
    <w:rsid w:val="00C80D56"/>
    <w:rsid w:val="00C8288F"/>
    <w:rsid w:val="00C8303F"/>
    <w:rsid w:val="00C8360D"/>
    <w:rsid w:val="00C83A0C"/>
    <w:rsid w:val="00C84392"/>
    <w:rsid w:val="00C85780"/>
    <w:rsid w:val="00C85EE6"/>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6EA"/>
    <w:rsid w:val="00CA3ADA"/>
    <w:rsid w:val="00CA3D7B"/>
    <w:rsid w:val="00CA4AEF"/>
    <w:rsid w:val="00CA577B"/>
    <w:rsid w:val="00CA6F6D"/>
    <w:rsid w:val="00CA7388"/>
    <w:rsid w:val="00CA7A6A"/>
    <w:rsid w:val="00CB0296"/>
    <w:rsid w:val="00CB0C8E"/>
    <w:rsid w:val="00CB1004"/>
    <w:rsid w:val="00CB3523"/>
    <w:rsid w:val="00CB45EE"/>
    <w:rsid w:val="00CB4644"/>
    <w:rsid w:val="00CB4682"/>
    <w:rsid w:val="00CB473F"/>
    <w:rsid w:val="00CB5B61"/>
    <w:rsid w:val="00CB685B"/>
    <w:rsid w:val="00CB6870"/>
    <w:rsid w:val="00CB7CA3"/>
    <w:rsid w:val="00CC1476"/>
    <w:rsid w:val="00CC16A8"/>
    <w:rsid w:val="00CC16BE"/>
    <w:rsid w:val="00CC17D6"/>
    <w:rsid w:val="00CC1BA8"/>
    <w:rsid w:val="00CC29FC"/>
    <w:rsid w:val="00CC3F9B"/>
    <w:rsid w:val="00CC423E"/>
    <w:rsid w:val="00CC6B96"/>
    <w:rsid w:val="00CC6BCF"/>
    <w:rsid w:val="00CC7050"/>
    <w:rsid w:val="00CC79F8"/>
    <w:rsid w:val="00CC7E66"/>
    <w:rsid w:val="00CD00A3"/>
    <w:rsid w:val="00CD0395"/>
    <w:rsid w:val="00CD1558"/>
    <w:rsid w:val="00CD16AF"/>
    <w:rsid w:val="00CD1743"/>
    <w:rsid w:val="00CD3304"/>
    <w:rsid w:val="00CD4190"/>
    <w:rsid w:val="00CD430A"/>
    <w:rsid w:val="00CD5B68"/>
    <w:rsid w:val="00CD62E0"/>
    <w:rsid w:val="00CD675B"/>
    <w:rsid w:val="00CD698B"/>
    <w:rsid w:val="00CD6A8E"/>
    <w:rsid w:val="00CE0EF6"/>
    <w:rsid w:val="00CE1854"/>
    <w:rsid w:val="00CE29B9"/>
    <w:rsid w:val="00CE3ADE"/>
    <w:rsid w:val="00CE3D94"/>
    <w:rsid w:val="00CE4FDB"/>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5B4C"/>
    <w:rsid w:val="00D064C6"/>
    <w:rsid w:val="00D06C55"/>
    <w:rsid w:val="00D07A67"/>
    <w:rsid w:val="00D10DBA"/>
    <w:rsid w:val="00D119C4"/>
    <w:rsid w:val="00D120BF"/>
    <w:rsid w:val="00D12191"/>
    <w:rsid w:val="00D12B0B"/>
    <w:rsid w:val="00D160BD"/>
    <w:rsid w:val="00D16E2B"/>
    <w:rsid w:val="00D170D1"/>
    <w:rsid w:val="00D201E7"/>
    <w:rsid w:val="00D20204"/>
    <w:rsid w:val="00D20812"/>
    <w:rsid w:val="00D2154E"/>
    <w:rsid w:val="00D21AF6"/>
    <w:rsid w:val="00D21DAB"/>
    <w:rsid w:val="00D22081"/>
    <w:rsid w:val="00D22FA1"/>
    <w:rsid w:val="00D23B5C"/>
    <w:rsid w:val="00D24C18"/>
    <w:rsid w:val="00D24CDB"/>
    <w:rsid w:val="00D25458"/>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8B4"/>
    <w:rsid w:val="00D459A8"/>
    <w:rsid w:val="00D45C18"/>
    <w:rsid w:val="00D45CC5"/>
    <w:rsid w:val="00D46194"/>
    <w:rsid w:val="00D4635E"/>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41E1"/>
    <w:rsid w:val="00D76036"/>
    <w:rsid w:val="00D8040A"/>
    <w:rsid w:val="00D82F80"/>
    <w:rsid w:val="00D84003"/>
    <w:rsid w:val="00D84834"/>
    <w:rsid w:val="00D87B68"/>
    <w:rsid w:val="00D87D18"/>
    <w:rsid w:val="00D9170F"/>
    <w:rsid w:val="00D92466"/>
    <w:rsid w:val="00D92795"/>
    <w:rsid w:val="00D9285A"/>
    <w:rsid w:val="00D92953"/>
    <w:rsid w:val="00D94F56"/>
    <w:rsid w:val="00D95862"/>
    <w:rsid w:val="00D95F92"/>
    <w:rsid w:val="00D961F4"/>
    <w:rsid w:val="00D96FF4"/>
    <w:rsid w:val="00DA012C"/>
    <w:rsid w:val="00DA18D7"/>
    <w:rsid w:val="00DA235C"/>
    <w:rsid w:val="00DA35AB"/>
    <w:rsid w:val="00DA3FF6"/>
    <w:rsid w:val="00DA483F"/>
    <w:rsid w:val="00DA495F"/>
    <w:rsid w:val="00DA5112"/>
    <w:rsid w:val="00DA5791"/>
    <w:rsid w:val="00DA5ED0"/>
    <w:rsid w:val="00DA5FF9"/>
    <w:rsid w:val="00DA750E"/>
    <w:rsid w:val="00DA761A"/>
    <w:rsid w:val="00DA7CFF"/>
    <w:rsid w:val="00DB04BE"/>
    <w:rsid w:val="00DB128C"/>
    <w:rsid w:val="00DB14D6"/>
    <w:rsid w:val="00DB1936"/>
    <w:rsid w:val="00DB23B6"/>
    <w:rsid w:val="00DB2872"/>
    <w:rsid w:val="00DB406F"/>
    <w:rsid w:val="00DB449C"/>
    <w:rsid w:val="00DB530D"/>
    <w:rsid w:val="00DB5F8A"/>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6B33"/>
    <w:rsid w:val="00DC724A"/>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220A"/>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071E5"/>
    <w:rsid w:val="00E102A9"/>
    <w:rsid w:val="00E10424"/>
    <w:rsid w:val="00E104C3"/>
    <w:rsid w:val="00E1206E"/>
    <w:rsid w:val="00E12CC6"/>
    <w:rsid w:val="00E158E6"/>
    <w:rsid w:val="00E16D3E"/>
    <w:rsid w:val="00E1735B"/>
    <w:rsid w:val="00E1791B"/>
    <w:rsid w:val="00E17B8E"/>
    <w:rsid w:val="00E20371"/>
    <w:rsid w:val="00E21B13"/>
    <w:rsid w:val="00E21F97"/>
    <w:rsid w:val="00E22BE6"/>
    <w:rsid w:val="00E24379"/>
    <w:rsid w:val="00E24492"/>
    <w:rsid w:val="00E24974"/>
    <w:rsid w:val="00E24E42"/>
    <w:rsid w:val="00E24EAD"/>
    <w:rsid w:val="00E25009"/>
    <w:rsid w:val="00E253BB"/>
    <w:rsid w:val="00E25E6A"/>
    <w:rsid w:val="00E268F7"/>
    <w:rsid w:val="00E26906"/>
    <w:rsid w:val="00E26B58"/>
    <w:rsid w:val="00E26E65"/>
    <w:rsid w:val="00E26F56"/>
    <w:rsid w:val="00E30636"/>
    <w:rsid w:val="00E31322"/>
    <w:rsid w:val="00E31C72"/>
    <w:rsid w:val="00E31FAD"/>
    <w:rsid w:val="00E36729"/>
    <w:rsid w:val="00E369B4"/>
    <w:rsid w:val="00E37172"/>
    <w:rsid w:val="00E4045A"/>
    <w:rsid w:val="00E4163F"/>
    <w:rsid w:val="00E42E7B"/>
    <w:rsid w:val="00E43149"/>
    <w:rsid w:val="00E4321B"/>
    <w:rsid w:val="00E43756"/>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5BC"/>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9C0"/>
    <w:rsid w:val="00EB4ECA"/>
    <w:rsid w:val="00EB5FE6"/>
    <w:rsid w:val="00EB643A"/>
    <w:rsid w:val="00EB66A1"/>
    <w:rsid w:val="00EB6C5E"/>
    <w:rsid w:val="00EC0416"/>
    <w:rsid w:val="00EC163B"/>
    <w:rsid w:val="00EC1657"/>
    <w:rsid w:val="00EC1904"/>
    <w:rsid w:val="00EC2D1B"/>
    <w:rsid w:val="00EC42B6"/>
    <w:rsid w:val="00EC43A8"/>
    <w:rsid w:val="00EC476B"/>
    <w:rsid w:val="00EC63E3"/>
    <w:rsid w:val="00ED0E10"/>
    <w:rsid w:val="00ED135E"/>
    <w:rsid w:val="00ED1E43"/>
    <w:rsid w:val="00ED3356"/>
    <w:rsid w:val="00ED3591"/>
    <w:rsid w:val="00ED390F"/>
    <w:rsid w:val="00ED3BA2"/>
    <w:rsid w:val="00ED44F5"/>
    <w:rsid w:val="00ED5840"/>
    <w:rsid w:val="00ED5CA4"/>
    <w:rsid w:val="00ED5D11"/>
    <w:rsid w:val="00ED7B5C"/>
    <w:rsid w:val="00EE0223"/>
    <w:rsid w:val="00EE06DF"/>
    <w:rsid w:val="00EE073E"/>
    <w:rsid w:val="00EE21BE"/>
    <w:rsid w:val="00EE3798"/>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793"/>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47728"/>
    <w:rsid w:val="00F50507"/>
    <w:rsid w:val="00F510EE"/>
    <w:rsid w:val="00F5158D"/>
    <w:rsid w:val="00F51A12"/>
    <w:rsid w:val="00F52371"/>
    <w:rsid w:val="00F52A47"/>
    <w:rsid w:val="00F52C1D"/>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59F"/>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0F2"/>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260E"/>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4D6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table" w:styleId="aff1">
    <w:name w:val="Table Grid"/>
    <w:basedOn w:val="a1"/>
    <w:uiPriority w:val="39"/>
    <w:rsid w:val="00803C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2963F5"/>
  </w:style>
  <w:style w:type="character" w:styleId="aff3">
    <w:name w:val="FollowedHyperlink"/>
    <w:uiPriority w:val="99"/>
    <w:unhideWhenUsed/>
    <w:rsid w:val="002963F5"/>
    <w:rPr>
      <w:color w:val="800080"/>
      <w:u w:val="single"/>
    </w:rPr>
  </w:style>
  <w:style w:type="paragraph" w:customStyle="1" w:styleId="msonormal0">
    <w:name w:val="msonormal"/>
    <w:basedOn w:val="a"/>
    <w:rsid w:val="002963F5"/>
    <w:pPr>
      <w:spacing w:before="100" w:beforeAutospacing="1" w:after="100" w:afterAutospacing="1"/>
    </w:pPr>
  </w:style>
  <w:style w:type="paragraph" w:customStyle="1" w:styleId="xl66">
    <w:name w:val="xl66"/>
    <w:basedOn w:val="a"/>
    <w:rsid w:val="002963F5"/>
    <w:pPr>
      <w:spacing w:before="100" w:beforeAutospacing="1" w:after="100" w:afterAutospacing="1"/>
      <w:textAlignment w:val="center"/>
    </w:pPr>
    <w:rPr>
      <w:sz w:val="16"/>
      <w:szCs w:val="16"/>
    </w:rPr>
  </w:style>
  <w:style w:type="paragraph" w:customStyle="1" w:styleId="xl67">
    <w:name w:val="xl67"/>
    <w:basedOn w:val="a"/>
    <w:rsid w:val="002963F5"/>
    <w:pPr>
      <w:spacing w:before="100" w:beforeAutospacing="1" w:after="100" w:afterAutospacing="1"/>
      <w:jc w:val="center"/>
    </w:pPr>
    <w:rPr>
      <w:sz w:val="16"/>
      <w:szCs w:val="16"/>
    </w:rPr>
  </w:style>
  <w:style w:type="paragraph" w:customStyle="1" w:styleId="xl68">
    <w:name w:val="xl68"/>
    <w:basedOn w:val="a"/>
    <w:rsid w:val="002963F5"/>
    <w:pPr>
      <w:spacing w:before="100" w:beforeAutospacing="1" w:after="100" w:afterAutospacing="1"/>
    </w:pPr>
    <w:rPr>
      <w:sz w:val="16"/>
      <w:szCs w:val="16"/>
    </w:rPr>
  </w:style>
  <w:style w:type="paragraph" w:customStyle="1" w:styleId="xl69">
    <w:name w:val="xl69"/>
    <w:basedOn w:val="a"/>
    <w:rsid w:val="002963F5"/>
    <w:pPr>
      <w:spacing w:before="100" w:beforeAutospacing="1" w:after="100" w:afterAutospacing="1"/>
    </w:pPr>
    <w:rPr>
      <w:sz w:val="28"/>
      <w:szCs w:val="28"/>
    </w:rPr>
  </w:style>
  <w:style w:type="paragraph" w:customStyle="1" w:styleId="xl70">
    <w:name w:val="xl70"/>
    <w:basedOn w:val="a"/>
    <w:rsid w:val="002963F5"/>
    <w:pPr>
      <w:spacing w:before="100" w:beforeAutospacing="1" w:after="100" w:afterAutospacing="1"/>
    </w:pPr>
  </w:style>
  <w:style w:type="paragraph" w:customStyle="1" w:styleId="xl71">
    <w:name w:val="xl71"/>
    <w:basedOn w:val="a"/>
    <w:rsid w:val="002963F5"/>
    <w:pPr>
      <w:spacing w:before="100" w:beforeAutospacing="1" w:after="100" w:afterAutospacing="1"/>
      <w:textAlignment w:val="top"/>
    </w:pPr>
  </w:style>
  <w:style w:type="paragraph" w:customStyle="1" w:styleId="xl72">
    <w:name w:val="xl72"/>
    <w:basedOn w:val="a"/>
    <w:rsid w:val="002963F5"/>
    <w:pPr>
      <w:spacing w:before="100" w:beforeAutospacing="1" w:after="100" w:afterAutospacing="1"/>
      <w:jc w:val="center"/>
    </w:pPr>
  </w:style>
  <w:style w:type="paragraph" w:customStyle="1" w:styleId="xl73">
    <w:name w:val="xl73"/>
    <w:basedOn w:val="a"/>
    <w:rsid w:val="002963F5"/>
    <w:pPr>
      <w:spacing w:before="100" w:beforeAutospacing="1" w:after="100" w:afterAutospacing="1"/>
      <w:textAlignment w:val="center"/>
    </w:pPr>
  </w:style>
  <w:style w:type="paragraph" w:customStyle="1" w:styleId="xl74">
    <w:name w:val="xl74"/>
    <w:basedOn w:val="a"/>
    <w:rsid w:val="002963F5"/>
    <w:pPr>
      <w:spacing w:before="100" w:beforeAutospacing="1" w:after="100" w:afterAutospacing="1"/>
      <w:jc w:val="center"/>
    </w:pPr>
    <w:rPr>
      <w:sz w:val="28"/>
      <w:szCs w:val="28"/>
    </w:rPr>
  </w:style>
  <w:style w:type="paragraph" w:customStyle="1" w:styleId="xl75">
    <w:name w:val="xl75"/>
    <w:basedOn w:val="a"/>
    <w:rsid w:val="002963F5"/>
    <w:pPr>
      <w:spacing w:before="100" w:beforeAutospacing="1" w:after="100" w:afterAutospacing="1"/>
      <w:textAlignment w:val="center"/>
    </w:pPr>
    <w:rPr>
      <w:sz w:val="28"/>
      <w:szCs w:val="28"/>
    </w:rPr>
  </w:style>
  <w:style w:type="paragraph" w:customStyle="1" w:styleId="xl76">
    <w:name w:val="xl7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rsid w:val="002963F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2">
    <w:name w:val="xl8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2963F5"/>
    <w:pPr>
      <w:pBdr>
        <w:left w:val="single" w:sz="4" w:space="0" w:color="auto"/>
      </w:pBdr>
      <w:spacing w:before="100" w:beforeAutospacing="1" w:after="100" w:afterAutospacing="1"/>
    </w:pPr>
    <w:rPr>
      <w:b/>
      <w:bCs/>
    </w:rPr>
  </w:style>
  <w:style w:type="paragraph" w:customStyle="1" w:styleId="xl87">
    <w:name w:val="xl8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2963F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0">
    <w:name w:val="xl9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2963F5"/>
    <w:pPr>
      <w:spacing w:before="100" w:beforeAutospacing="1" w:after="100" w:afterAutospacing="1"/>
      <w:jc w:val="center"/>
    </w:pPr>
    <w:rPr>
      <w:sz w:val="28"/>
      <w:szCs w:val="28"/>
    </w:rPr>
  </w:style>
  <w:style w:type="paragraph" w:customStyle="1" w:styleId="xl93">
    <w:name w:val="xl93"/>
    <w:basedOn w:val="a"/>
    <w:rsid w:val="002963F5"/>
    <w:pPr>
      <w:spacing w:before="100" w:beforeAutospacing="1" w:after="100" w:afterAutospacing="1"/>
      <w:jc w:val="center"/>
    </w:pPr>
  </w:style>
  <w:style w:type="paragraph" w:customStyle="1" w:styleId="xl94">
    <w:name w:val="xl94"/>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2963F5"/>
    <w:pPr>
      <w:spacing w:before="100" w:beforeAutospacing="1" w:after="100" w:afterAutospacing="1"/>
    </w:pPr>
    <w:rPr>
      <w:sz w:val="22"/>
      <w:szCs w:val="22"/>
    </w:rPr>
  </w:style>
  <w:style w:type="paragraph" w:customStyle="1" w:styleId="xl100">
    <w:name w:val="xl100"/>
    <w:basedOn w:val="a"/>
    <w:rsid w:val="002963F5"/>
    <w:pPr>
      <w:spacing w:before="100" w:beforeAutospacing="1" w:after="100" w:afterAutospacing="1"/>
      <w:jc w:val="center"/>
      <w:textAlignment w:val="center"/>
    </w:pPr>
  </w:style>
  <w:style w:type="paragraph" w:customStyle="1" w:styleId="xl101">
    <w:name w:val="xl101"/>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2963F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2963F5"/>
    <w:pPr>
      <w:pBdr>
        <w:left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2963F5"/>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2963F5"/>
    <w:pPr>
      <w:spacing w:before="100" w:beforeAutospacing="1" w:after="100" w:afterAutospacing="1"/>
      <w:jc w:val="right"/>
      <w:textAlignment w:val="top"/>
    </w:pPr>
    <w:rPr>
      <w:sz w:val="28"/>
      <w:szCs w:val="28"/>
    </w:rPr>
  </w:style>
  <w:style w:type="paragraph" w:customStyle="1" w:styleId="xl119">
    <w:name w:val="xl119"/>
    <w:basedOn w:val="a"/>
    <w:rsid w:val="002963F5"/>
    <w:pPr>
      <w:spacing w:before="100" w:beforeAutospacing="1" w:after="100" w:afterAutospacing="1"/>
      <w:jc w:val="right"/>
      <w:textAlignment w:val="top"/>
    </w:pPr>
    <w:rPr>
      <w:sz w:val="28"/>
      <w:szCs w:val="28"/>
    </w:rPr>
  </w:style>
  <w:style w:type="paragraph" w:customStyle="1" w:styleId="xl120">
    <w:name w:val="xl120"/>
    <w:basedOn w:val="a"/>
    <w:rsid w:val="002963F5"/>
    <w:pPr>
      <w:shd w:val="clear" w:color="000000" w:fill="FFFFFF"/>
      <w:spacing w:before="100" w:beforeAutospacing="1" w:after="100" w:afterAutospacing="1"/>
      <w:jc w:val="right"/>
      <w:textAlignment w:val="top"/>
    </w:pPr>
    <w:rPr>
      <w:sz w:val="28"/>
      <w:szCs w:val="28"/>
    </w:rPr>
  </w:style>
  <w:style w:type="paragraph" w:customStyle="1" w:styleId="xl65">
    <w:name w:val="xl65"/>
    <w:basedOn w:val="a"/>
    <w:rsid w:val="002963F5"/>
    <w:pPr>
      <w:spacing w:before="100" w:beforeAutospacing="1" w:after="100" w:afterAutospacing="1"/>
    </w:pPr>
    <w:rPr>
      <w:rFonts w:ascii="Arial CYR" w:hAnsi="Arial CYR" w:cs="Arial CYR"/>
      <w:sz w:val="16"/>
      <w:szCs w:val="16"/>
    </w:rPr>
  </w:style>
  <w:style w:type="paragraph" w:customStyle="1" w:styleId="Standard">
    <w:name w:val="Standard"/>
    <w:rsid w:val="00982D35"/>
    <w:pPr>
      <w:suppressAutoHyphens/>
      <w:autoSpaceDN w:val="0"/>
      <w:textAlignment w:val="baseline"/>
    </w:pPr>
    <w:rPr>
      <w:kern w:val="3"/>
      <w:sz w:val="28"/>
      <w:szCs w:val="28"/>
    </w:rPr>
  </w:style>
  <w:style w:type="paragraph" w:customStyle="1" w:styleId="western">
    <w:name w:val="western"/>
    <w:basedOn w:val="a"/>
    <w:rsid w:val="00CE4FDB"/>
    <w:pPr>
      <w:spacing w:before="100" w:beforeAutospacing="1" w:after="115"/>
    </w:pPr>
    <w:rPr>
      <w:rFonts w:ascii="Arial" w:hAnsi="Arial" w:cs="Arial"/>
      <w:color w:val="000000"/>
    </w:rPr>
  </w:style>
  <w:style w:type="paragraph" w:customStyle="1" w:styleId="cjk">
    <w:name w:val="cjk"/>
    <w:basedOn w:val="a"/>
    <w:rsid w:val="00CE4FDB"/>
    <w:pPr>
      <w:spacing w:before="100" w:beforeAutospacing="1" w:after="115"/>
    </w:pPr>
    <w:rPr>
      <w:color w:val="000000"/>
    </w:rPr>
  </w:style>
  <w:style w:type="paragraph" w:customStyle="1" w:styleId="ctl">
    <w:name w:val="ctl"/>
    <w:basedOn w:val="a"/>
    <w:rsid w:val="00CE4FDB"/>
    <w:pPr>
      <w:spacing w:before="100" w:beforeAutospacing="1" w:after="115"/>
    </w:pPr>
    <w:rPr>
      <w:rFonts w:ascii="Arial" w:hAnsi="Arial" w:cs="Arial"/>
      <w:color w:val="000000"/>
    </w:rPr>
  </w:style>
  <w:style w:type="paragraph" w:customStyle="1" w:styleId="highlightactive">
    <w:name w:val="highlight_active"/>
    <w:basedOn w:val="a"/>
    <w:rsid w:val="00CE4FDB"/>
    <w:pPr>
      <w:pBdr>
        <w:top w:val="single" w:sz="12" w:space="0" w:color="FFFF00"/>
        <w:left w:val="single" w:sz="12" w:space="2" w:color="FFFF00"/>
        <w:bottom w:val="single" w:sz="12" w:space="0" w:color="FFFF00"/>
        <w:right w:val="single" w:sz="12" w:space="2" w:color="FFFF00"/>
      </w:pBdr>
      <w:shd w:val="clear" w:color="auto" w:fill="FFFF00"/>
      <w:ind w:left="-36" w:right="-36"/>
    </w:pPr>
    <w:rPr>
      <w:color w:val="000000"/>
    </w:rPr>
  </w:style>
  <w:style w:type="paragraph" w:customStyle="1" w:styleId="b-safe-panelinject-current">
    <w:name w:val="b-safe-panel__inject-current"/>
    <w:basedOn w:val="a"/>
    <w:rsid w:val="00CE4FDB"/>
    <w:pPr>
      <w:pBdr>
        <w:top w:val="single" w:sz="12" w:space="0" w:color="FF0000"/>
        <w:left w:val="single" w:sz="12" w:space="0" w:color="FF0000"/>
        <w:bottom w:val="single" w:sz="12" w:space="0" w:color="FF0000"/>
        <w:right w:val="single" w:sz="12" w:space="0" w:color="FF0000"/>
      </w:pBdr>
      <w:spacing w:before="100" w:beforeAutospacing="1" w:after="115"/>
    </w:pPr>
    <w:rPr>
      <w:color w:val="000000"/>
    </w:rPr>
  </w:style>
  <w:style w:type="character" w:customStyle="1" w:styleId="highlighthighlightactive">
    <w:name w:val="highlight highlight_active"/>
    <w:basedOn w:val="a0"/>
    <w:rsid w:val="00CE4FDB"/>
  </w:style>
  <w:style w:type="paragraph" w:customStyle="1" w:styleId="pboth">
    <w:name w:val="pboth"/>
    <w:basedOn w:val="a"/>
    <w:rsid w:val="00CE4FDB"/>
    <w:pPr>
      <w:spacing w:before="100" w:beforeAutospacing="1" w:after="100" w:afterAutospacing="1"/>
    </w:pPr>
  </w:style>
  <w:style w:type="paragraph" w:styleId="33">
    <w:name w:val="Body Text Indent 3"/>
    <w:basedOn w:val="a"/>
    <w:link w:val="34"/>
    <w:uiPriority w:val="99"/>
    <w:semiHidden/>
    <w:unhideWhenUsed/>
    <w:rsid w:val="002859D7"/>
    <w:pPr>
      <w:spacing w:after="120"/>
      <w:ind w:left="283"/>
    </w:pPr>
    <w:rPr>
      <w:sz w:val="16"/>
      <w:szCs w:val="16"/>
    </w:rPr>
  </w:style>
  <w:style w:type="character" w:customStyle="1" w:styleId="34">
    <w:name w:val="Основной текст с отступом 3 Знак"/>
    <w:basedOn w:val="a0"/>
    <w:link w:val="33"/>
    <w:uiPriority w:val="99"/>
    <w:semiHidden/>
    <w:rsid w:val="002859D7"/>
    <w:rPr>
      <w:sz w:val="16"/>
      <w:szCs w:val="16"/>
    </w:rPr>
  </w:style>
  <w:style w:type="paragraph" w:customStyle="1" w:styleId="27">
    <w:name w:val="Абзац списка2"/>
    <w:basedOn w:val="a"/>
    <w:rsid w:val="00D458B4"/>
    <w:pPr>
      <w:spacing w:after="200" w:line="276" w:lineRule="auto"/>
      <w:ind w:left="720"/>
    </w:pPr>
    <w:rPr>
      <w:rFonts w:ascii="Calibri" w:hAnsi="Calibri"/>
      <w:sz w:val="22"/>
      <w:szCs w:val="22"/>
      <w:lang w:eastAsia="en-US"/>
    </w:rPr>
  </w:style>
  <w:style w:type="paragraph" w:customStyle="1" w:styleId="aff4">
    <w:name w:val="Знак"/>
    <w:basedOn w:val="a"/>
    <w:rsid w:val="00D458B4"/>
    <w:pPr>
      <w:widowControl w:val="0"/>
      <w:adjustRightInd w:val="0"/>
      <w:spacing w:after="160" w:line="240" w:lineRule="exact"/>
      <w:jc w:val="right"/>
    </w:pPr>
    <w:rPr>
      <w:sz w:val="20"/>
      <w:szCs w:val="20"/>
      <w:lang w:val="en-GB" w:eastAsia="en-US"/>
    </w:rPr>
  </w:style>
  <w:style w:type="paragraph" w:customStyle="1" w:styleId="CharChar1">
    <w:name w:val="Char Char1 Знак Знак Знак"/>
    <w:basedOn w:val="a"/>
    <w:rsid w:val="00D458B4"/>
    <w:pPr>
      <w:widowControl w:val="0"/>
      <w:adjustRightInd w:val="0"/>
      <w:spacing w:line="360" w:lineRule="atLeast"/>
      <w:jc w:val="both"/>
    </w:pPr>
    <w:rPr>
      <w:rFonts w:ascii="Verdana" w:hAnsi="Verdana" w:cs="Verdana"/>
      <w:sz w:val="20"/>
      <w:szCs w:val="20"/>
      <w:lang w:val="en-US" w:eastAsia="en-US"/>
    </w:rPr>
  </w:style>
  <w:style w:type="paragraph" w:customStyle="1" w:styleId="13">
    <w:name w:val="Знак1"/>
    <w:basedOn w:val="a"/>
    <w:rsid w:val="00D458B4"/>
    <w:pPr>
      <w:widowControl w:val="0"/>
      <w:adjustRightInd w:val="0"/>
      <w:spacing w:line="360" w:lineRule="atLeast"/>
      <w:jc w:val="both"/>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605">
      <w:bodyDiv w:val="1"/>
      <w:marLeft w:val="0"/>
      <w:marRight w:val="0"/>
      <w:marTop w:val="0"/>
      <w:marBottom w:val="0"/>
      <w:divBdr>
        <w:top w:val="none" w:sz="0" w:space="0" w:color="auto"/>
        <w:left w:val="none" w:sz="0" w:space="0" w:color="auto"/>
        <w:bottom w:val="none" w:sz="0" w:space="0" w:color="auto"/>
        <w:right w:val="none" w:sz="0" w:space="0" w:color="auto"/>
      </w:divBdr>
    </w:div>
    <w:div w:id="156115181">
      <w:bodyDiv w:val="1"/>
      <w:marLeft w:val="0"/>
      <w:marRight w:val="0"/>
      <w:marTop w:val="0"/>
      <w:marBottom w:val="0"/>
      <w:divBdr>
        <w:top w:val="none" w:sz="0" w:space="0" w:color="auto"/>
        <w:left w:val="none" w:sz="0" w:space="0" w:color="auto"/>
        <w:bottom w:val="none" w:sz="0" w:space="0" w:color="auto"/>
        <w:right w:val="none" w:sz="0" w:space="0" w:color="auto"/>
      </w:divBdr>
    </w:div>
    <w:div w:id="664435928">
      <w:bodyDiv w:val="1"/>
      <w:marLeft w:val="0"/>
      <w:marRight w:val="0"/>
      <w:marTop w:val="0"/>
      <w:marBottom w:val="0"/>
      <w:divBdr>
        <w:top w:val="none" w:sz="0" w:space="0" w:color="auto"/>
        <w:left w:val="none" w:sz="0" w:space="0" w:color="auto"/>
        <w:bottom w:val="none" w:sz="0" w:space="0" w:color="auto"/>
        <w:right w:val="none" w:sz="0" w:space="0" w:color="auto"/>
      </w:divBdr>
    </w:div>
    <w:div w:id="708796582">
      <w:bodyDiv w:val="1"/>
      <w:marLeft w:val="0"/>
      <w:marRight w:val="0"/>
      <w:marTop w:val="0"/>
      <w:marBottom w:val="0"/>
      <w:divBdr>
        <w:top w:val="none" w:sz="0" w:space="0" w:color="auto"/>
        <w:left w:val="none" w:sz="0" w:space="0" w:color="auto"/>
        <w:bottom w:val="none" w:sz="0" w:space="0" w:color="auto"/>
        <w:right w:val="none" w:sz="0" w:space="0" w:color="auto"/>
      </w:divBdr>
    </w:div>
    <w:div w:id="852112971">
      <w:bodyDiv w:val="1"/>
      <w:marLeft w:val="0"/>
      <w:marRight w:val="0"/>
      <w:marTop w:val="0"/>
      <w:marBottom w:val="0"/>
      <w:divBdr>
        <w:top w:val="none" w:sz="0" w:space="0" w:color="auto"/>
        <w:left w:val="none" w:sz="0" w:space="0" w:color="auto"/>
        <w:bottom w:val="none" w:sz="0" w:space="0" w:color="auto"/>
        <w:right w:val="none" w:sz="0" w:space="0" w:color="auto"/>
      </w:divBdr>
    </w:div>
    <w:div w:id="1044065324">
      <w:bodyDiv w:val="1"/>
      <w:marLeft w:val="0"/>
      <w:marRight w:val="0"/>
      <w:marTop w:val="0"/>
      <w:marBottom w:val="0"/>
      <w:divBdr>
        <w:top w:val="none" w:sz="0" w:space="0" w:color="auto"/>
        <w:left w:val="none" w:sz="0" w:space="0" w:color="auto"/>
        <w:bottom w:val="none" w:sz="0" w:space="0" w:color="auto"/>
        <w:right w:val="none" w:sz="0" w:space="0" w:color="auto"/>
      </w:divBdr>
    </w:div>
    <w:div w:id="1180896977">
      <w:bodyDiv w:val="1"/>
      <w:marLeft w:val="0"/>
      <w:marRight w:val="0"/>
      <w:marTop w:val="0"/>
      <w:marBottom w:val="0"/>
      <w:divBdr>
        <w:top w:val="none" w:sz="0" w:space="0" w:color="auto"/>
        <w:left w:val="none" w:sz="0" w:space="0" w:color="auto"/>
        <w:bottom w:val="none" w:sz="0" w:space="0" w:color="auto"/>
        <w:right w:val="none" w:sz="0" w:space="0" w:color="auto"/>
      </w:divBdr>
    </w:div>
    <w:div w:id="1199046792">
      <w:bodyDiv w:val="1"/>
      <w:marLeft w:val="0"/>
      <w:marRight w:val="0"/>
      <w:marTop w:val="0"/>
      <w:marBottom w:val="0"/>
      <w:divBdr>
        <w:top w:val="none" w:sz="0" w:space="0" w:color="auto"/>
        <w:left w:val="none" w:sz="0" w:space="0" w:color="auto"/>
        <w:bottom w:val="none" w:sz="0" w:space="0" w:color="auto"/>
        <w:right w:val="none" w:sz="0" w:space="0" w:color="auto"/>
      </w:divBdr>
    </w:div>
    <w:div w:id="1256086589">
      <w:bodyDiv w:val="1"/>
      <w:marLeft w:val="0"/>
      <w:marRight w:val="0"/>
      <w:marTop w:val="0"/>
      <w:marBottom w:val="0"/>
      <w:divBdr>
        <w:top w:val="none" w:sz="0" w:space="0" w:color="auto"/>
        <w:left w:val="none" w:sz="0" w:space="0" w:color="auto"/>
        <w:bottom w:val="none" w:sz="0" w:space="0" w:color="auto"/>
        <w:right w:val="none" w:sz="0" w:space="0" w:color="auto"/>
      </w:divBdr>
    </w:div>
    <w:div w:id="1260217483">
      <w:bodyDiv w:val="1"/>
      <w:marLeft w:val="0"/>
      <w:marRight w:val="0"/>
      <w:marTop w:val="0"/>
      <w:marBottom w:val="0"/>
      <w:divBdr>
        <w:top w:val="none" w:sz="0" w:space="0" w:color="auto"/>
        <w:left w:val="none" w:sz="0" w:space="0" w:color="auto"/>
        <w:bottom w:val="none" w:sz="0" w:space="0" w:color="auto"/>
        <w:right w:val="none" w:sz="0" w:space="0" w:color="auto"/>
      </w:divBdr>
    </w:div>
    <w:div w:id="1678651671">
      <w:bodyDiv w:val="1"/>
      <w:marLeft w:val="0"/>
      <w:marRight w:val="0"/>
      <w:marTop w:val="0"/>
      <w:marBottom w:val="0"/>
      <w:divBdr>
        <w:top w:val="none" w:sz="0" w:space="0" w:color="auto"/>
        <w:left w:val="none" w:sz="0" w:space="0" w:color="auto"/>
        <w:bottom w:val="none" w:sz="0" w:space="0" w:color="auto"/>
        <w:right w:val="none" w:sz="0" w:space="0" w:color="auto"/>
      </w:divBdr>
    </w:div>
    <w:div w:id="1891529529">
      <w:bodyDiv w:val="1"/>
      <w:marLeft w:val="0"/>
      <w:marRight w:val="0"/>
      <w:marTop w:val="0"/>
      <w:marBottom w:val="0"/>
      <w:divBdr>
        <w:top w:val="none" w:sz="0" w:space="0" w:color="auto"/>
        <w:left w:val="none" w:sz="0" w:space="0" w:color="auto"/>
        <w:bottom w:val="none" w:sz="0" w:space="0" w:color="auto"/>
        <w:right w:val="none" w:sz="0" w:space="0" w:color="auto"/>
      </w:divBdr>
    </w:div>
    <w:div w:id="2117022198">
      <w:bodyDiv w:val="1"/>
      <w:marLeft w:val="0"/>
      <w:marRight w:val="0"/>
      <w:marTop w:val="0"/>
      <w:marBottom w:val="0"/>
      <w:divBdr>
        <w:top w:val="none" w:sz="0" w:space="0" w:color="auto"/>
        <w:left w:val="none" w:sz="0" w:space="0" w:color="auto"/>
        <w:bottom w:val="none" w:sz="0" w:space="0" w:color="auto"/>
        <w:right w:val="none" w:sz="0" w:space="0" w:color="auto"/>
      </w:divBdr>
    </w:div>
    <w:div w:id="21385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25</Pages>
  <Words>11467</Words>
  <Characters>65367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225</cp:revision>
  <cp:lastPrinted>2021-10-20T02:02:00Z</cp:lastPrinted>
  <dcterms:created xsi:type="dcterms:W3CDTF">2015-02-24T04:33:00Z</dcterms:created>
  <dcterms:modified xsi:type="dcterms:W3CDTF">2021-10-29T03:13:00Z</dcterms:modified>
</cp:coreProperties>
</file>