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4757E">
        <w:t>26</w:t>
      </w:r>
      <w:r w:rsidR="00F51A12">
        <w:t xml:space="preserve"> ию</w:t>
      </w:r>
      <w:r w:rsidR="00196678">
        <w:t>л</w:t>
      </w:r>
      <w:r w:rsidR="00F51A12">
        <w:t>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50122B">
        <w:t xml:space="preserve">   </w:t>
      </w:r>
      <w:r w:rsidR="00D47635">
        <w:t xml:space="preserve"> </w:t>
      </w:r>
      <w:r w:rsidR="00E6715A">
        <w:t>№</w:t>
      </w:r>
      <w:r w:rsidR="00D47635">
        <w:t xml:space="preserve"> </w:t>
      </w:r>
      <w:r w:rsidR="00886753">
        <w:t>2</w:t>
      </w:r>
      <w:r w:rsidR="0044757E">
        <w:t>7</w:t>
      </w:r>
    </w:p>
    <w:p w:rsidR="00D94F56" w:rsidRDefault="00D94F56" w:rsidP="00D94F56">
      <w:pPr>
        <w:jc w:val="center"/>
      </w:pPr>
    </w:p>
    <w:p w:rsidR="00466995" w:rsidRPr="008E7F5F" w:rsidRDefault="00466995" w:rsidP="00466995">
      <w:pPr>
        <w:jc w:val="center"/>
      </w:pPr>
      <w:r w:rsidRPr="008E7F5F">
        <w:t>АДМИНИСТРАЦИЯ ГЕОРГИЕВСКОГО СЕЛЬСОВЕТА</w:t>
      </w:r>
    </w:p>
    <w:p w:rsidR="00466995" w:rsidRPr="008E7F5F" w:rsidRDefault="00466995" w:rsidP="00466995">
      <w:pPr>
        <w:jc w:val="center"/>
      </w:pPr>
      <w:r w:rsidRPr="008E7F5F">
        <w:t>КАНСКОГО РАЙОНА КРАСНОЯРСКОГО КРАЯ</w:t>
      </w:r>
    </w:p>
    <w:p w:rsidR="00466995" w:rsidRPr="008E7F5F" w:rsidRDefault="00466995" w:rsidP="00466995">
      <w:pPr>
        <w:ind w:left="540"/>
        <w:jc w:val="center"/>
        <w:rPr>
          <w:b/>
        </w:rPr>
      </w:pPr>
    </w:p>
    <w:p w:rsidR="00466995" w:rsidRPr="008E7F5F" w:rsidRDefault="00466995" w:rsidP="00466995">
      <w:pPr>
        <w:ind w:left="540"/>
        <w:jc w:val="center"/>
      </w:pPr>
      <w:r w:rsidRPr="008E7F5F">
        <w:t>ПОСТАНОВЛЕНИЕ</w:t>
      </w:r>
    </w:p>
    <w:p w:rsidR="00466995" w:rsidRPr="008E7F5F" w:rsidRDefault="00466995" w:rsidP="00466995">
      <w:pPr>
        <w:ind w:left="540"/>
        <w:jc w:val="center"/>
        <w:rPr>
          <w:b/>
        </w:rPr>
      </w:pPr>
    </w:p>
    <w:p w:rsidR="00466995" w:rsidRPr="008E7F5F" w:rsidRDefault="00466995" w:rsidP="00466995">
      <w:r w:rsidRPr="008E7F5F">
        <w:t xml:space="preserve">26 июля 2021 г.                                        </w:t>
      </w:r>
      <w:proofErr w:type="gramStart"/>
      <w:r w:rsidRPr="008E7F5F">
        <w:t>с</w:t>
      </w:r>
      <w:proofErr w:type="gramEnd"/>
      <w:r w:rsidRPr="008E7F5F">
        <w:t>. Георгиевка                                                     № 40-п</w:t>
      </w:r>
    </w:p>
    <w:p w:rsidR="00466995" w:rsidRPr="008E7F5F" w:rsidRDefault="00466995" w:rsidP="00466995">
      <w:pPr>
        <w:jc w:val="both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0314"/>
        <w:gridCol w:w="4395"/>
      </w:tblGrid>
      <w:tr w:rsidR="00466995" w:rsidRPr="008E7F5F" w:rsidTr="008E7F5F">
        <w:tc>
          <w:tcPr>
            <w:tcW w:w="10314" w:type="dxa"/>
          </w:tcPr>
          <w:p w:rsidR="00466995" w:rsidRPr="008E7F5F" w:rsidRDefault="00466995" w:rsidP="008E7F5F">
            <w:pPr>
              <w:ind w:right="-108"/>
              <w:jc w:val="both"/>
            </w:pPr>
          </w:p>
        </w:tc>
        <w:tc>
          <w:tcPr>
            <w:tcW w:w="4395" w:type="dxa"/>
          </w:tcPr>
          <w:p w:rsidR="00466995" w:rsidRPr="008E7F5F" w:rsidRDefault="00466995" w:rsidP="008E7F5F">
            <w:pPr>
              <w:ind w:left="318" w:hanging="318"/>
              <w:jc w:val="both"/>
            </w:pPr>
          </w:p>
        </w:tc>
      </w:tr>
    </w:tbl>
    <w:p w:rsidR="00466995" w:rsidRPr="008E7F5F" w:rsidRDefault="00466995" w:rsidP="00466995">
      <w:pPr>
        <w:autoSpaceDE w:val="0"/>
        <w:autoSpaceDN w:val="0"/>
        <w:adjustRightInd w:val="0"/>
        <w:jc w:val="both"/>
      </w:pPr>
      <w:r w:rsidRPr="008E7F5F"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Георгиевского сельсовета</w:t>
      </w:r>
    </w:p>
    <w:p w:rsidR="00466995" w:rsidRPr="008E7F5F" w:rsidRDefault="00466995" w:rsidP="00466995">
      <w:pPr>
        <w:autoSpaceDE w:val="0"/>
        <w:autoSpaceDN w:val="0"/>
        <w:adjustRightInd w:val="0"/>
        <w:jc w:val="both"/>
      </w:pPr>
    </w:p>
    <w:p w:rsidR="00466995" w:rsidRPr="008E7F5F" w:rsidRDefault="00466995" w:rsidP="0046699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proofErr w:type="gramStart"/>
      <w:r w:rsidRPr="008E7F5F">
        <w:t xml:space="preserve">В соответствии с Федеральным законом от 12.02.1998 </w:t>
      </w:r>
      <w:hyperlink r:id="rId8" w:history="1">
        <w:r w:rsidRPr="008E7F5F">
          <w:t>№ 28-ФЗ</w:t>
        </w:r>
      </w:hyperlink>
      <w:r w:rsidRPr="008E7F5F">
        <w:t xml:space="preserve"> «О гражданской обороне», от 06.10.2003 № 131-ФЗ «Об общих принципах организации местного самоуправления в Российской Федерации»</w:t>
      </w:r>
      <w:r w:rsidRPr="008E7F5F">
        <w:rPr>
          <w:rFonts w:eastAsia="Calibri"/>
          <w:bCs/>
        </w:rPr>
        <w:t>, Постановлением Правительства Российской Федерации от 27.04.2000 № 379 «О накоплении, хранении и использовании</w:t>
      </w:r>
      <w:r w:rsidRPr="008E7F5F">
        <w:t xml:space="preserve"> в целях гражданской обороны запасов материально-технических, продовольственных, медицинских и иных средств»,</w:t>
      </w:r>
      <w:r w:rsidRPr="008E7F5F">
        <w:rPr>
          <w:rFonts w:eastAsia="Calibri"/>
          <w:bCs/>
        </w:rPr>
        <w:t xml:space="preserve"> </w:t>
      </w:r>
      <w:r w:rsidRPr="008E7F5F">
        <w:t xml:space="preserve">руководствуясь Уставом Георгиевского сельсовета </w:t>
      </w:r>
      <w:proofErr w:type="spellStart"/>
      <w:r w:rsidRPr="008E7F5F">
        <w:t>Канского</w:t>
      </w:r>
      <w:proofErr w:type="spellEnd"/>
      <w:r w:rsidRPr="008E7F5F">
        <w:t xml:space="preserve"> района Красноярского края </w:t>
      </w:r>
      <w:proofErr w:type="gramEnd"/>
    </w:p>
    <w:p w:rsidR="00466995" w:rsidRPr="008E7F5F" w:rsidRDefault="00466995" w:rsidP="00466995">
      <w:pPr>
        <w:jc w:val="both"/>
      </w:pPr>
      <w:r w:rsidRPr="008E7F5F">
        <w:t>ПОСТАНОВЛЯЕТ:</w:t>
      </w:r>
    </w:p>
    <w:p w:rsidR="00466995" w:rsidRPr="008E7F5F" w:rsidRDefault="00466995" w:rsidP="00466995">
      <w:pPr>
        <w:ind w:firstLine="709"/>
        <w:jc w:val="both"/>
      </w:pPr>
      <w:r w:rsidRPr="008E7F5F">
        <w:rPr>
          <w:color w:val="000000"/>
        </w:rPr>
        <w:t xml:space="preserve">1. Утвердить Порядок </w:t>
      </w:r>
      <w:r w:rsidRPr="008E7F5F">
        <w:t>создания и содержания в целях гражданской обороны запасов материально-технических, продовольственных, медицинских и иных средств на территории Георгиевского сельсовета,</w:t>
      </w:r>
      <w:r w:rsidRPr="008E7F5F">
        <w:rPr>
          <w:color w:val="000000"/>
        </w:rPr>
        <w:t xml:space="preserve"> согласно приложению № 1 к настоящему постановлению</w:t>
      </w:r>
      <w:r w:rsidRPr="008E7F5F">
        <w:t>.</w:t>
      </w:r>
    </w:p>
    <w:p w:rsidR="00466995" w:rsidRPr="008E7F5F" w:rsidRDefault="00466995" w:rsidP="00466995">
      <w:pPr>
        <w:ind w:firstLine="709"/>
        <w:jc w:val="both"/>
        <w:rPr>
          <w:color w:val="000000"/>
        </w:rPr>
      </w:pPr>
      <w:r w:rsidRPr="008E7F5F">
        <w:t xml:space="preserve">2. Утвердить Примерную номенклатуру и объемы запасов материально-технических, продовольственных, медицинских и иных средств, создаваемых в целях гражданской обороны на территории Георгиевского сельсовета, </w:t>
      </w:r>
      <w:r w:rsidRPr="008E7F5F">
        <w:rPr>
          <w:color w:val="000000"/>
        </w:rPr>
        <w:t xml:space="preserve">согласно приложению </w:t>
      </w:r>
    </w:p>
    <w:p w:rsidR="00466995" w:rsidRPr="008E7F5F" w:rsidRDefault="00466995" w:rsidP="00466995">
      <w:pPr>
        <w:jc w:val="both"/>
        <w:rPr>
          <w:color w:val="000000"/>
        </w:rPr>
      </w:pPr>
      <w:r w:rsidRPr="008E7F5F">
        <w:rPr>
          <w:color w:val="000000"/>
        </w:rPr>
        <w:t>№ 2 к настоящему постановлению.</w:t>
      </w:r>
    </w:p>
    <w:p w:rsidR="00466995" w:rsidRPr="008E7F5F" w:rsidRDefault="00466995" w:rsidP="00466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color w:val="000000"/>
          <w:sz w:val="24"/>
          <w:szCs w:val="24"/>
        </w:rPr>
        <w:t xml:space="preserve"> 3. Рекомендовать руководителям организаций, расположенных на территории Георгиевского сельсовета, независимо от их организационно-правовой формы </w:t>
      </w:r>
      <w:r w:rsidRPr="008E7F5F">
        <w:rPr>
          <w:rFonts w:ascii="Times New Roman" w:hAnsi="Times New Roman" w:cs="Times New Roman"/>
          <w:sz w:val="24"/>
          <w:szCs w:val="24"/>
        </w:rPr>
        <w:t>организовать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466995" w:rsidRPr="008E7F5F" w:rsidRDefault="00466995" w:rsidP="00466995">
      <w:pPr>
        <w:ind w:firstLine="709"/>
        <w:jc w:val="both"/>
      </w:pPr>
      <w:r w:rsidRPr="008E7F5F">
        <w:t>4. Постановление администрации Георгиевского сельсовета от 05.11.2014 № 91-п «</w:t>
      </w:r>
      <w:r w:rsidRPr="008E7F5F">
        <w:rPr>
          <w:color w:val="000000"/>
        </w:rPr>
        <w:t>Об утверждении порядка создания, хранения, использования и восполнения резерва материальных ресурсов для ликвидации чрезвычайных ситуаций на территории Георгиевского сельсовета» признать утратившим силу.</w:t>
      </w:r>
    </w:p>
    <w:p w:rsidR="00466995" w:rsidRPr="008E7F5F" w:rsidRDefault="00466995" w:rsidP="00466995">
      <w:pPr>
        <w:ind w:firstLine="709"/>
        <w:jc w:val="both"/>
      </w:pPr>
      <w:r w:rsidRPr="008E7F5F">
        <w:t xml:space="preserve">5. </w:t>
      </w:r>
      <w:proofErr w:type="gramStart"/>
      <w:r w:rsidRPr="008E7F5F">
        <w:t>Контроль за</w:t>
      </w:r>
      <w:proofErr w:type="gramEnd"/>
      <w:r w:rsidRPr="008E7F5F">
        <w:t xml:space="preserve"> исполнением настоящего постановления оставляю за собой.</w:t>
      </w:r>
    </w:p>
    <w:p w:rsidR="00466995" w:rsidRPr="008E7F5F" w:rsidRDefault="00466995" w:rsidP="00466995">
      <w:pPr>
        <w:ind w:firstLine="709"/>
        <w:jc w:val="both"/>
      </w:pPr>
      <w:r w:rsidRPr="008E7F5F">
        <w:t xml:space="preserve">6.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Георгиевского сельсовета </w:t>
      </w:r>
      <w:proofErr w:type="spellStart"/>
      <w:r w:rsidRPr="008E7F5F">
        <w:t>георгиевка</w:t>
      </w:r>
      <w:proofErr w:type="gramStart"/>
      <w:r w:rsidRPr="008E7F5F">
        <w:t>.р</w:t>
      </w:r>
      <w:proofErr w:type="gramEnd"/>
      <w:r w:rsidRPr="008E7F5F">
        <w:t>ус</w:t>
      </w:r>
      <w:proofErr w:type="spellEnd"/>
      <w:r w:rsidRPr="008E7F5F">
        <w:t>.</w:t>
      </w:r>
    </w:p>
    <w:p w:rsidR="00466995" w:rsidRPr="008E7F5F" w:rsidRDefault="00466995" w:rsidP="00466995">
      <w:pPr>
        <w:ind w:firstLine="426"/>
      </w:pPr>
    </w:p>
    <w:p w:rsidR="00466995" w:rsidRPr="008E7F5F" w:rsidRDefault="00466995" w:rsidP="002045A6"/>
    <w:p w:rsidR="00466995" w:rsidRPr="008E7F5F" w:rsidRDefault="00466995" w:rsidP="002045A6">
      <w:pPr>
        <w:jc w:val="both"/>
      </w:pPr>
      <w:r w:rsidRPr="008E7F5F">
        <w:t xml:space="preserve">Глава Георгиевского сельсовета                                                    </w:t>
      </w:r>
      <w:r w:rsidR="002045A6">
        <w:t xml:space="preserve">                   С.В. Панарин</w:t>
      </w:r>
    </w:p>
    <w:p w:rsidR="00466995" w:rsidRPr="008E7F5F" w:rsidRDefault="00466995" w:rsidP="0046699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66995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045A6" w:rsidRDefault="002045A6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A6" w:rsidRDefault="002045A6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A6" w:rsidRDefault="002045A6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A6" w:rsidRDefault="002045A6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045A6" w:rsidRDefault="002045A6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66995" w:rsidRPr="008E7F5F" w:rsidRDefault="00466995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                                                                                            к постановлению администрации Георгиевского сельсовета                                                                                   </w:t>
            </w:r>
          </w:p>
          <w:p w:rsidR="00466995" w:rsidRPr="008E7F5F" w:rsidRDefault="00466995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40-п</w:t>
            </w:r>
          </w:p>
        </w:tc>
      </w:tr>
    </w:tbl>
    <w:p w:rsidR="00466995" w:rsidRPr="008E7F5F" w:rsidRDefault="00466995" w:rsidP="00466995"/>
    <w:p w:rsidR="00466995" w:rsidRPr="008E7F5F" w:rsidRDefault="00466995" w:rsidP="00466995">
      <w:pPr>
        <w:rPr>
          <w:bCs/>
          <w:color w:val="000000"/>
        </w:rPr>
      </w:pPr>
    </w:p>
    <w:p w:rsidR="00466995" w:rsidRPr="008E7F5F" w:rsidRDefault="00466995" w:rsidP="00466995"/>
    <w:p w:rsidR="00466995" w:rsidRPr="008E7F5F" w:rsidRDefault="00466995" w:rsidP="00466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ПОРЯДОК</w:t>
      </w:r>
    </w:p>
    <w:p w:rsidR="00466995" w:rsidRPr="008E7F5F" w:rsidRDefault="00466995" w:rsidP="00466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СОЗДАНИЯ И СОДЕРЖАНИЯ В ЦЕЛЯХ ГРАЖДАНСКОЙ ОБОРОНЫ ЗАПАСОВ</w:t>
      </w:r>
    </w:p>
    <w:p w:rsidR="00466995" w:rsidRPr="008E7F5F" w:rsidRDefault="00466995" w:rsidP="00466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ПРОДОВОЛЬСТВЕННЫХ, МЕДИЦИНСКИХ</w:t>
      </w:r>
    </w:p>
    <w:p w:rsidR="00466995" w:rsidRPr="008E7F5F" w:rsidRDefault="00466995" w:rsidP="00466995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И ИНЫХ СРЕДСТВ НА ТЕРРИТОРИИ ГЕОРГИЕВСКОГО СЕЛЬСОВЕТА</w:t>
      </w:r>
    </w:p>
    <w:p w:rsidR="00466995" w:rsidRPr="008E7F5F" w:rsidRDefault="00466995" w:rsidP="004669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9" w:history="1">
        <w:r w:rsidRPr="008E7F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F5F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для оснащения территориальных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опасности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4. Система Запасов в целях гражданской обороны на территории  Георгиевского сельсовета включает в себя: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запасы администрации Георгиевского сельсовета 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запасы предприятий, учреждений и организаций (объектовые запасы).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Номенклатура и объемы Запасов определяются создающими их органами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военных конфликтах или вследствие этих конфликтов.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 xml:space="preserve">Номенклатура и объемы Запасов утверждаются постановлением администрации Георгиевского сельсовета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территории города, условий размещения организаций, а также норм минимально необходимой достаточности Запасов при военных конфликтах или вследствие </w:t>
      </w:r>
      <w:r w:rsidRPr="008E7F5F">
        <w:rPr>
          <w:rFonts w:ascii="Times New Roman" w:hAnsi="Times New Roman" w:cs="Times New Roman"/>
          <w:sz w:val="24"/>
          <w:szCs w:val="24"/>
        </w:rPr>
        <w:lastRenderedPageBreak/>
        <w:t>этих конфликтов, максимально возможного использования имеющихся сил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и средств.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8. Функции по созданию, размещению, хранению и восполнению Запаса возлагаются на администрацию Георгиевского сельсовета. 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Руководители организаций, расположенных на территории Георгиевского сельсовета, независимо от их организационно-правовой формы осуществляют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9. Органы, на которые возложены функции по созданию Запаса: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установленном порядке направляют в администрацию Георгиевского сельсовета бюджетные заявки на очередной финансовый год для закупки материальных ресурсов в Запас;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Запас;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заключают в пределах выделенных объемов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Запаса;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поддержанием Запаса в постоянной готовности к использованию;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466995" w:rsidRPr="008E7F5F" w:rsidRDefault="00466995" w:rsidP="00466995">
      <w:pPr>
        <w:pStyle w:val="ConsPlusNormal"/>
        <w:numPr>
          <w:ilvl w:val="0"/>
          <w:numId w:val="16"/>
        </w:numPr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10. Общее руководство по созданию, хранению, использованию Запаса возлагается на администрацию Георгиевского сельсовета.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  <w:r w:rsidRPr="008E7F5F">
        <w:rPr>
          <w:rFonts w:ascii="Times New Roman" w:hAnsi="Times New Roman" w:cs="Times New Roman"/>
          <w:sz w:val="24"/>
          <w:szCs w:val="24"/>
        </w:rPr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12. Органы, на которые возложены функции по созданию Запаса и заключившие договоры, предусмотренные пунктом 11 настоящего Порядка, осуществляют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Запаса, производится за счет средств бюджета Георгиевского сельсовета</w:t>
      </w:r>
      <w:r w:rsidRPr="008E7F5F">
        <w:rPr>
          <w:rFonts w:ascii="Times New Roman" w:hAnsi="Times New Roman" w:cs="Times New Roman"/>
          <w:i/>
          <w:sz w:val="24"/>
          <w:szCs w:val="24"/>
        </w:rPr>
        <w:t>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13. Расходование материальных ресурсов из Запаса осуществляется по решению Главы Георгиевского сельсовета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или лица, его замещающего и оформляется письменным распоряжением.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14. Запасы Георгиевского сельсовета, созданные в целях гражданской обороны, могут </w:t>
      </w:r>
      <w:r w:rsidRPr="008E7F5F">
        <w:rPr>
          <w:rFonts w:ascii="Times New Roman" w:hAnsi="Times New Roman" w:cs="Times New Roman"/>
          <w:sz w:val="24"/>
          <w:szCs w:val="24"/>
        </w:rPr>
        <w:lastRenderedPageBreak/>
        <w:t>использоваться для ликвидации последствий чрезвычайных ситуаций природного и техногенного характера по решению Главы Георгиевского сельсовета.</w:t>
      </w:r>
    </w:p>
    <w:p w:rsidR="00466995" w:rsidRPr="008E7F5F" w:rsidRDefault="00466995" w:rsidP="0046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15. 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</w:p>
    <w:p w:rsidR="00466995" w:rsidRPr="008E7F5F" w:rsidRDefault="00466995" w:rsidP="00466995">
      <w:pPr>
        <w:jc w:val="both"/>
      </w:pPr>
    </w:p>
    <w:p w:rsidR="00466995" w:rsidRPr="008E7F5F" w:rsidRDefault="00466995" w:rsidP="00466995">
      <w:pPr>
        <w:jc w:val="both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66995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66995" w:rsidRPr="008E7F5F" w:rsidRDefault="00466995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                                 к постановлению администрации Георгиевского сельсовета                                                                                   </w:t>
            </w:r>
          </w:p>
          <w:p w:rsidR="00466995" w:rsidRPr="008E7F5F" w:rsidRDefault="00466995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40-п</w:t>
            </w:r>
          </w:p>
        </w:tc>
      </w:tr>
    </w:tbl>
    <w:p w:rsidR="00466995" w:rsidRPr="008E7F5F" w:rsidRDefault="00466995" w:rsidP="00466995">
      <w:pPr>
        <w:jc w:val="both"/>
      </w:pPr>
    </w:p>
    <w:p w:rsidR="00466995" w:rsidRPr="008E7F5F" w:rsidRDefault="00466995" w:rsidP="00466995">
      <w:pPr>
        <w:widowControl w:val="0"/>
        <w:suppressAutoHyphens/>
        <w:spacing w:line="100" w:lineRule="atLeast"/>
        <w:jc w:val="center"/>
        <w:rPr>
          <w:rFonts w:eastAsia="SimSun"/>
          <w:b/>
          <w:lang w:eastAsia="ar-SA"/>
        </w:rPr>
      </w:pPr>
      <w:r w:rsidRPr="008E7F5F">
        <w:rPr>
          <w:rFonts w:eastAsia="SimSun"/>
          <w:b/>
          <w:lang w:eastAsia="ar-SA"/>
        </w:rPr>
        <w:t xml:space="preserve">ПРИМЕРНАЯ НОМЕНКЛАТУРА И ОБЪЕМЫ ЗАПАСОВ </w:t>
      </w:r>
    </w:p>
    <w:p w:rsidR="00466995" w:rsidRPr="008E7F5F" w:rsidRDefault="00466995" w:rsidP="00466995">
      <w:pPr>
        <w:widowControl w:val="0"/>
        <w:suppressAutoHyphens/>
        <w:spacing w:line="100" w:lineRule="atLeast"/>
        <w:jc w:val="center"/>
        <w:rPr>
          <w:rFonts w:eastAsia="SimSun"/>
          <w:b/>
          <w:lang w:eastAsia="ar-SA"/>
        </w:rPr>
      </w:pPr>
      <w:r w:rsidRPr="008E7F5F">
        <w:rPr>
          <w:rFonts w:eastAsia="SimSun"/>
          <w:b/>
          <w:lang w:eastAsia="ar-SA"/>
        </w:rPr>
        <w:t>МАТЕРИАЛЬНО-ТЕХНИЧЕСКИХ, ПРОДОВОЛЬСТВЕННЫХ,</w:t>
      </w:r>
    </w:p>
    <w:p w:rsidR="00466995" w:rsidRDefault="00466995" w:rsidP="00466995">
      <w:pPr>
        <w:widowControl w:val="0"/>
        <w:suppressAutoHyphens/>
        <w:spacing w:line="100" w:lineRule="atLeast"/>
        <w:jc w:val="center"/>
        <w:rPr>
          <w:rFonts w:eastAsia="SimSun"/>
          <w:b/>
          <w:lang w:eastAsia="ar-SA"/>
        </w:rPr>
      </w:pPr>
      <w:r w:rsidRPr="008E7F5F">
        <w:rPr>
          <w:rFonts w:eastAsia="SimSun"/>
          <w:b/>
          <w:lang w:eastAsia="ar-SA"/>
        </w:rPr>
        <w:t>МЕДИЦИНСКИХ И ИНЫХ СРЕДСТВ, СОЗДАВАЕМЫХ В ЦЕЛЯХ ГРАЖДАНСКОЙ ОБОРОНЫ НА ТЕРРИТОРИИ ГЕОРГИЕВСКОГО СЕЛЬСОВЕТА</w:t>
      </w:r>
    </w:p>
    <w:p w:rsidR="002045A6" w:rsidRPr="008E7F5F" w:rsidRDefault="002045A6" w:rsidP="00466995">
      <w:pPr>
        <w:widowControl w:val="0"/>
        <w:suppressAutoHyphens/>
        <w:spacing w:line="100" w:lineRule="atLeast"/>
        <w:jc w:val="center"/>
        <w:rPr>
          <w:rFonts w:eastAsia="SimSu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1361"/>
        <w:gridCol w:w="1077"/>
        <w:gridCol w:w="1417"/>
      </w:tblGrid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N </w:t>
            </w:r>
            <w:proofErr w:type="gramStart"/>
            <w:r w:rsidRPr="002045A6">
              <w:rPr>
                <w:rFonts w:eastAsia="SimSun"/>
                <w:sz w:val="22"/>
                <w:szCs w:val="22"/>
                <w:lang w:eastAsia="ar-SA"/>
              </w:rPr>
              <w:t>п</w:t>
            </w:r>
            <w:proofErr w:type="gramEnd"/>
            <w:r w:rsidRPr="002045A6">
              <w:rPr>
                <w:rFonts w:eastAsia="SimSu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Наименование материальных средств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Норма на 1 чел.</w:t>
            </w: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Общее количество</w:t>
            </w: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 Продовольствие (из расчета снабжения на 3 суток 300 чел. пострадавших)</w:t>
            </w: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2. Продовольствие (из расчета снабжения на 3 суток 300 чел. территориальных НФГО, ведущих АСДНР)</w:t>
            </w: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Хлеб из смеси ржаной обдирной и пшеничной муки 1 </w:t>
            </w:r>
            <w:r w:rsidRPr="002045A6">
              <w:rPr>
                <w:rFonts w:eastAsia="SimSun"/>
                <w:sz w:val="22"/>
                <w:szCs w:val="22"/>
                <w:lang w:eastAsia="ar-SA"/>
              </w:rPr>
              <w:lastRenderedPageBreak/>
              <w:t>сорта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lastRenderedPageBreak/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кг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Одеяла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Матрасы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Подушки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Одежда теплая, специальная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Обувь резиновая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Обувь утепленная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Рукавицы брезентовые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Посуда (кастрюля, тарелка, кружка)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proofErr w:type="gramStart"/>
            <w:r w:rsidRPr="002045A6">
              <w:rPr>
                <w:rFonts w:eastAsia="SimSun"/>
                <w:sz w:val="22"/>
                <w:szCs w:val="22"/>
                <w:lang w:eastAsia="ar-SA"/>
              </w:rPr>
              <w:t>Сердечно-сосудистые</w:t>
            </w:r>
            <w:proofErr w:type="gramEnd"/>
            <w:r w:rsidRPr="002045A6">
              <w:rPr>
                <w:rFonts w:eastAsia="SimSun"/>
                <w:sz w:val="22"/>
                <w:szCs w:val="22"/>
                <w:lang w:eastAsia="ar-SA"/>
              </w:rPr>
              <w:t>, спазмолитические и гипотензивные средства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Адреналина гидрохлорида 0,1% р-р 1 мл д/ин N 5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Кордиамин 2 мл д/ин N 10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Лазикс (фуросемид) 1% р-р 2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lastRenderedPageBreak/>
              <w:t>1.4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Папаверина гидрохлорид 2% р-р 2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1.5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Сульфокамфокаина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10% р-р 2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Эуфиллина 2,4% р-р 10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Средства для общей и местной анестезии, мышечные релаксанты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Дроперидол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0,25% р-р 5 мл д/ин N 5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Новокаин 0,5% р-р 5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Новокаина 2% р-р 2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Плазмозаменяющие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, солевые, </w:t>
            </w: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инфузионные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растворы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Гемодез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400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Глюкозы 5% р-р 400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Полиглюкин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400 мл р-р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3.4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Реополиглюкин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400 мл р-р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Ненаркотические анальгетики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Анальгин 50% р-р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Баралгин 5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Антибиотики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Бензилпенициллина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натриевая соль - 1000000 </w:t>
            </w:r>
            <w:proofErr w:type="gramStart"/>
            <w:r w:rsidRPr="002045A6">
              <w:rPr>
                <w:rFonts w:eastAsia="SimSun"/>
                <w:sz w:val="22"/>
                <w:szCs w:val="22"/>
                <w:lang w:eastAsia="ar-SA"/>
              </w:rPr>
              <w:t>ЕД</w:t>
            </w:r>
            <w:proofErr w:type="gram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Гентамицина сульфат 4% р-р 1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Канамицина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сульфат 1,0 </w:t>
            </w:r>
            <w:proofErr w:type="gram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активного</w:t>
            </w:r>
            <w:proofErr w:type="gram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в-</w:t>
            </w: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ва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Антисептические средства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Йода 5% </w:t>
            </w:r>
            <w:proofErr w:type="gramStart"/>
            <w:r w:rsidRPr="002045A6">
              <w:rPr>
                <w:rFonts w:eastAsia="SimSun"/>
                <w:sz w:val="22"/>
                <w:szCs w:val="22"/>
                <w:lang w:eastAsia="ar-SA"/>
              </w:rPr>
              <w:t>спиртовой</w:t>
            </w:r>
            <w:proofErr w:type="gram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р-р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6.2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Хлоргексидин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биглюконат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20% р-р 5 мл (</w:t>
            </w: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гибитан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флак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Антигистаминные препараты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Димедрол 1% р-р 1 мл в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Дипразин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пипольфен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) 2,5% р-р 2 мл д/ин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proofErr w:type="spellStart"/>
            <w:r w:rsidRPr="002045A6">
              <w:rPr>
                <w:rFonts w:eastAsia="SimSun"/>
                <w:sz w:val="22"/>
                <w:szCs w:val="22"/>
                <w:lang w:eastAsia="ar-SA"/>
              </w:rPr>
              <w:t>амп</w:t>
            </w:r>
            <w:proofErr w:type="spellEnd"/>
            <w:r w:rsidRPr="002045A6">
              <w:rPr>
                <w:rFonts w:eastAsia="SimSu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2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Перевязочные средства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8.1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Марля отбеленная гигроскопическая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метр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Автомобильный бензин АИ-80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Автомобильный бензин АИ-92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Дизельное топливо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Масла и смазки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9637" w:type="dxa"/>
            <w:gridSpan w:val="5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outlineLvl w:val="1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Мыло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466995" w:rsidRPr="008E7F5F" w:rsidTr="008E7F5F">
        <w:tc>
          <w:tcPr>
            <w:tcW w:w="510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72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Стиральный порошок</w:t>
            </w:r>
          </w:p>
        </w:tc>
        <w:tc>
          <w:tcPr>
            <w:tcW w:w="1361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  <w:r w:rsidRPr="002045A6">
              <w:rPr>
                <w:rFonts w:eastAsia="SimSun"/>
                <w:sz w:val="22"/>
                <w:szCs w:val="22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:rsidR="00466995" w:rsidRPr="002045A6" w:rsidRDefault="00466995" w:rsidP="008E7F5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</w:tbl>
    <w:p w:rsidR="00466995" w:rsidRPr="008E7F5F" w:rsidRDefault="00466995" w:rsidP="00466995">
      <w:pPr>
        <w:jc w:val="both"/>
      </w:pPr>
    </w:p>
    <w:p w:rsidR="00CE4FDB" w:rsidRPr="008E7F5F" w:rsidRDefault="00CE4FDB" w:rsidP="00CE4FDB">
      <w:pPr>
        <w:spacing w:line="0" w:lineRule="atLeast"/>
        <w:ind w:right="57"/>
        <w:jc w:val="center"/>
        <w:rPr>
          <w:color w:val="000000"/>
        </w:rPr>
      </w:pPr>
      <w:r w:rsidRPr="008E7F5F">
        <w:rPr>
          <w:color w:val="000000"/>
        </w:rPr>
        <w:t>АДМИНИСТРАЦИЯ ГЕОРГИЕВСКОГО СЕЛЬСОВЕТА</w:t>
      </w:r>
    </w:p>
    <w:p w:rsidR="00CE4FDB" w:rsidRPr="008E7F5F" w:rsidRDefault="00CE4FDB" w:rsidP="00CE4FDB">
      <w:pPr>
        <w:spacing w:line="0" w:lineRule="atLeast"/>
        <w:ind w:left="57" w:right="57"/>
        <w:jc w:val="center"/>
        <w:rPr>
          <w:color w:val="000000"/>
        </w:rPr>
      </w:pPr>
      <w:r w:rsidRPr="008E7F5F">
        <w:rPr>
          <w:color w:val="000000"/>
        </w:rPr>
        <w:t>КАНСКОГО РАЙОНА КРАСНОЯРСКОГО КРАЯ</w:t>
      </w:r>
    </w:p>
    <w:p w:rsidR="00CE4FDB" w:rsidRPr="008E7F5F" w:rsidRDefault="00CE4FDB" w:rsidP="00CE4FDB">
      <w:pPr>
        <w:spacing w:line="0" w:lineRule="atLeast"/>
        <w:ind w:left="57" w:right="57"/>
        <w:jc w:val="center"/>
        <w:rPr>
          <w:color w:val="000000"/>
        </w:rPr>
      </w:pPr>
    </w:p>
    <w:p w:rsidR="00CE4FDB" w:rsidRPr="008E7F5F" w:rsidRDefault="00CE4FDB" w:rsidP="00CE4FDB">
      <w:pPr>
        <w:spacing w:line="0" w:lineRule="atLeast"/>
        <w:ind w:left="57" w:right="57"/>
        <w:jc w:val="center"/>
        <w:outlineLvl w:val="0"/>
        <w:rPr>
          <w:kern w:val="36"/>
        </w:rPr>
      </w:pPr>
      <w:r w:rsidRPr="008E7F5F">
        <w:rPr>
          <w:color w:val="000080"/>
          <w:kern w:val="36"/>
        </w:rPr>
        <w:t xml:space="preserve"> </w:t>
      </w:r>
      <w:r w:rsidRPr="008E7F5F">
        <w:rPr>
          <w:kern w:val="36"/>
        </w:rPr>
        <w:t>ПОСТАНОВЛЕНИЕ</w:t>
      </w:r>
    </w:p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  <w:r w:rsidRPr="008E7F5F">
        <w:rPr>
          <w:kern w:val="36"/>
        </w:rPr>
        <w:t>26 июля</w:t>
      </w:r>
      <w:r w:rsidRPr="008E7F5F">
        <w:rPr>
          <w:color w:val="000000"/>
        </w:rPr>
        <w:t xml:space="preserve"> 2021 г.                                                                                                                   № 41-п</w:t>
      </w:r>
    </w:p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</w:p>
    <w:p w:rsidR="00CE4FDB" w:rsidRPr="008E7F5F" w:rsidRDefault="00CE4FDB" w:rsidP="00CE4FDB">
      <w:pPr>
        <w:spacing w:line="0" w:lineRule="atLeast"/>
        <w:ind w:left="57" w:right="57"/>
        <w:rPr>
          <w:color w:val="000000"/>
        </w:rPr>
      </w:pPr>
      <w:proofErr w:type="gramStart"/>
      <w:r w:rsidRPr="008E7F5F">
        <w:rPr>
          <w:color w:val="000000"/>
        </w:rPr>
        <w:t xml:space="preserve">О внесении изменений и дополнений в постановление администрации Георгиевского сельсовета от 25.06.2018 № 33-п «Об утверждении муниципальной </w:t>
      </w:r>
      <w:bookmarkStart w:id="1" w:name="YANDEX_0"/>
      <w:bookmarkEnd w:id="1"/>
      <w:r w:rsidRPr="008E7F5F">
        <w:rPr>
          <w:color w:val="000000"/>
        </w:rPr>
        <w:t xml:space="preserve">программы </w:t>
      </w:r>
      <w:hyperlink r:id="rId10" w:anchor="YANDEX_1" w:history="1"/>
      <w:r w:rsidRPr="008E7F5F">
        <w:rPr>
          <w:color w:val="000000"/>
        </w:rPr>
        <w:t>«</w:t>
      </w:r>
      <w:bookmarkStart w:id="2" w:name="YANDEX_1"/>
      <w:bookmarkEnd w:id="2"/>
      <w:proofErr w:type="gramEnd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_0"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Профилактика</w:t>
      </w:r>
      <w:hyperlink r:id="rId11" w:anchor="YANDEX_2" w:history="1"/>
      <w:r w:rsidRPr="008E7F5F">
        <w:rPr>
          <w:color w:val="000000"/>
        </w:rPr>
        <w:t xml:space="preserve"> </w:t>
      </w:r>
      <w:bookmarkStart w:id="3" w:name="YANDEX_2"/>
      <w:bookmarkEnd w:id="3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 xml:space="preserve">терроризма </w:t>
      </w:r>
      <w:hyperlink r:id="rId12" w:anchor="YANDEX_3" w:history="1"/>
      <w:bookmarkStart w:id="4" w:name="YANDEX_3"/>
      <w:bookmarkEnd w:id="4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_2"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и</w:t>
      </w:r>
      <w:hyperlink r:id="rId13" w:anchor="YANDEX_4" w:history="1"/>
      <w:r w:rsidRPr="008E7F5F">
        <w:rPr>
          <w:color w:val="000000"/>
        </w:rPr>
        <w:t xml:space="preserve"> </w:t>
      </w:r>
      <w:bookmarkStart w:id="5" w:name="YANDEX_4"/>
      <w:bookmarkEnd w:id="5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_3"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экстремизма</w:t>
      </w:r>
      <w:hyperlink r:id="rId14" w:anchor="YANDEX_5" w:history="1"/>
      <w:r w:rsidRPr="008E7F5F">
        <w:rPr>
          <w:color w:val="000000"/>
        </w:rPr>
        <w:t xml:space="preserve"> </w:t>
      </w:r>
      <w:bookmarkStart w:id="6" w:name="YANDEX_5"/>
      <w:bookmarkEnd w:id="6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_4"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proofErr w:type="gramStart"/>
      <w:r w:rsidRPr="008E7F5F">
        <w:rPr>
          <w:color w:val="000000"/>
        </w:rPr>
        <w:t>на</w:t>
      </w:r>
      <w:proofErr w:type="gramEnd"/>
      <w:r w:rsidRPr="008E7F5F">
        <w:rPr>
          <w:color w:val="000000"/>
        </w:rPr>
        <w:t xml:space="preserve"> </w:t>
      </w:r>
      <w:hyperlink r:id="rId15" w:anchor="YANDEX_6" w:history="1"/>
      <w:bookmarkStart w:id="7" w:name="YANDEX_6"/>
      <w:bookmarkEnd w:id="7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_5"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территории</w:t>
      </w:r>
      <w:hyperlink r:id="rId16" w:anchor="YANDEX_7" w:history="1"/>
      <w:r w:rsidRPr="008E7F5F">
        <w:rPr>
          <w:color w:val="000000"/>
        </w:rPr>
        <w:t xml:space="preserve"> Георгиевского сельсовета </w:t>
      </w:r>
      <w:bookmarkStart w:id="8" w:name="YANDEX_7"/>
      <w:bookmarkEnd w:id="8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_6"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на</w:t>
      </w:r>
      <w:hyperlink r:id="rId17" w:anchor="YANDEX_8" w:history="1"/>
      <w:r w:rsidRPr="008E7F5F">
        <w:rPr>
          <w:color w:val="000000"/>
        </w:rPr>
        <w:t xml:space="preserve"> </w:t>
      </w:r>
      <w:bookmarkStart w:id="9" w:name="YANDEX_8"/>
      <w:bookmarkEnd w:id="9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_7"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2018</w:t>
      </w:r>
      <w:hyperlink r:id="rId18" w:anchor="YANDEX_9" w:history="1"/>
      <w:r w:rsidRPr="008E7F5F">
        <w:rPr>
          <w:color w:val="000000"/>
        </w:rPr>
        <w:t>-</w:t>
      </w:r>
      <w:bookmarkStart w:id="10" w:name="YANDEX_9"/>
      <w:bookmarkEnd w:id="10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_8"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2022</w:t>
      </w:r>
      <w:hyperlink r:id="rId19" w:anchor="YANDEX_10" w:history="1"/>
      <w:r w:rsidRPr="008E7F5F">
        <w:rPr>
          <w:color w:val="000000"/>
        </w:rPr>
        <w:t xml:space="preserve"> годы»</w:t>
      </w:r>
    </w:p>
    <w:p w:rsidR="00CE4FDB" w:rsidRPr="008E7F5F" w:rsidRDefault="00CE4FDB" w:rsidP="00CE4FDB">
      <w:pPr>
        <w:spacing w:line="0" w:lineRule="atLeast"/>
        <w:ind w:right="-2"/>
        <w:rPr>
          <w:color w:val="000000"/>
        </w:rPr>
      </w:pPr>
      <w:bookmarkStart w:id="11" w:name="sub_2"/>
      <w:bookmarkEnd w:id="11"/>
    </w:p>
    <w:p w:rsidR="00CE4FDB" w:rsidRPr="008E7F5F" w:rsidRDefault="00CE4FDB" w:rsidP="00CE4FDB">
      <w:pPr>
        <w:spacing w:line="0" w:lineRule="atLeast"/>
        <w:ind w:left="57" w:right="57" w:firstLine="709"/>
        <w:rPr>
          <w:color w:val="000000"/>
        </w:rPr>
      </w:pPr>
      <w:proofErr w:type="gramStart"/>
      <w:r w:rsidRPr="008E7F5F">
        <w:rPr>
          <w:color w:val="000000"/>
        </w:rPr>
        <w:t>В соответствии со ст.179 Бюджетного кодекса Российской Федерации и</w:t>
      </w:r>
      <w:hyperlink r:id="rId20" w:anchor="YANDEX_16" w:history="1"/>
      <w:r w:rsidRPr="008E7F5F">
        <w:rPr>
          <w:color w:val="000000"/>
        </w:rPr>
        <w:t xml:space="preserve"> в целях реализации требований Федеральных законов от 06.03.2006 №35-ФЗ «О</w:t>
      </w:r>
      <w:proofErr w:type="gramEnd"/>
      <w:r w:rsidRPr="008E7F5F">
        <w:rPr>
          <w:color w:val="000000"/>
        </w:rPr>
        <w:t xml:space="preserve"> </w:t>
      </w:r>
      <w:bookmarkStart w:id="12" w:name="YANDEX_16"/>
      <w:bookmarkEnd w:id="12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_15"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 xml:space="preserve">противодействии </w:t>
      </w:r>
      <w:hyperlink r:id="rId21" w:anchor="YANDEX_17" w:history="1"/>
      <w:bookmarkStart w:id="13" w:name="YANDEX_17"/>
      <w:bookmarkEnd w:id="13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_16"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терроризму</w:t>
      </w:r>
      <w:hyperlink r:id="rId22" w:anchor="YANDEX_18" w:history="1"/>
      <w:r w:rsidRPr="008E7F5F">
        <w:rPr>
          <w:color w:val="000000"/>
        </w:rPr>
        <w:t xml:space="preserve">», от 25.07.2002 № 114-ФЗ «О </w:t>
      </w:r>
      <w:bookmarkStart w:id="14" w:name="YANDEX_18"/>
      <w:bookmarkEnd w:id="14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_17"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противодействии</w:t>
      </w:r>
      <w:hyperlink r:id="rId23" w:anchor="YANDEX_19" w:history="1"/>
      <w:r w:rsidRPr="008E7F5F">
        <w:rPr>
          <w:color w:val="000000"/>
        </w:rPr>
        <w:t xml:space="preserve"> экстремистской направленности», Указа Президента Российской Федерации от 15.02.2006 № 116 «О мерах по </w:t>
      </w:r>
      <w:bookmarkStart w:id="15" w:name="YANDEX_19"/>
      <w:bookmarkEnd w:id="15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_18"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proofErr w:type="gramStart"/>
      <w:r w:rsidRPr="008E7F5F">
        <w:rPr>
          <w:color w:val="000000"/>
        </w:rPr>
        <w:t>противодействию</w:t>
      </w:r>
      <w:proofErr w:type="gramEnd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_20"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 xml:space="preserve"> </w:t>
      </w:r>
      <w:bookmarkStart w:id="16" w:name="YANDEX_20"/>
      <w:bookmarkEnd w:id="16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_19"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терроризму</w:t>
      </w:r>
      <w:hyperlink r:id="rId24" w:anchor="YANDEX_21" w:history="1"/>
      <w:r w:rsidRPr="008E7F5F">
        <w:rPr>
          <w:color w:val="000000"/>
        </w:rPr>
        <w:t xml:space="preserve">», руководствуясь Уставом Георгиевского сельсовета, </w:t>
      </w:r>
    </w:p>
    <w:p w:rsidR="00CE4FDB" w:rsidRPr="008E7F5F" w:rsidRDefault="00CE4FDB" w:rsidP="00CE4FDB">
      <w:pPr>
        <w:spacing w:line="0" w:lineRule="atLeast"/>
        <w:ind w:left="57" w:right="57"/>
        <w:rPr>
          <w:color w:val="000000"/>
        </w:rPr>
      </w:pPr>
      <w:r w:rsidRPr="008E7F5F">
        <w:rPr>
          <w:color w:val="000000"/>
        </w:rPr>
        <w:t>ПОСТАНОВЛЯЕТ:</w:t>
      </w:r>
    </w:p>
    <w:p w:rsidR="00CE4FDB" w:rsidRPr="008E7F5F" w:rsidRDefault="00CE4FDB" w:rsidP="00CE4FDB">
      <w:pPr>
        <w:numPr>
          <w:ilvl w:val="0"/>
          <w:numId w:val="21"/>
        </w:numPr>
        <w:spacing w:line="0" w:lineRule="atLeast"/>
        <w:ind w:left="0" w:right="57" w:firstLine="763"/>
        <w:rPr>
          <w:color w:val="000000"/>
        </w:rPr>
      </w:pPr>
      <w:r w:rsidRPr="008E7F5F">
        <w:rPr>
          <w:color w:val="000000"/>
        </w:rPr>
        <w:t xml:space="preserve">В постановление администрации Георгиевского сельсовета от 25.06.2018 </w:t>
      </w:r>
    </w:p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  <w:proofErr w:type="gramStart"/>
      <w:r w:rsidRPr="008E7F5F">
        <w:rPr>
          <w:color w:val="000000"/>
        </w:rPr>
        <w:t xml:space="preserve">№ 33-п «Об утверждении муниципальной программы </w:t>
      </w:r>
      <w:hyperlink r:id="rId25" w:anchor="YANDEX_1" w:history="1"/>
      <w:r w:rsidRPr="008E7F5F">
        <w:rPr>
          <w:color w:val="000000"/>
        </w:rPr>
        <w:t>«</w:t>
      </w:r>
      <w:proofErr w:type="gramEnd"/>
      <w:r w:rsidRPr="008E7F5F">
        <w:rPr>
          <w:color w:val="000000"/>
          <w:lang w:val="en-US"/>
        </w:rPr>
        <w:fldChar w:fldCharType="begin"/>
      </w:r>
      <w:r w:rsidRPr="008E7F5F">
        <w:rPr>
          <w:color w:val="000000"/>
        </w:rPr>
        <w:instrText xml:space="preserve"> </w:instrText>
      </w:r>
      <w:r w:rsidRPr="008E7F5F">
        <w:rPr>
          <w:color w:val="000000"/>
          <w:lang w:val="en-US"/>
        </w:rPr>
        <w:instrText>HYPERLINK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://</w:instrText>
      </w:r>
      <w:r w:rsidRPr="008E7F5F">
        <w:rPr>
          <w:color w:val="000000"/>
          <w:lang w:val="en-US"/>
        </w:rPr>
        <w:instrText>hghltd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net</w:instrText>
      </w:r>
      <w:r w:rsidRPr="008E7F5F">
        <w:rPr>
          <w:color w:val="000000"/>
        </w:rPr>
        <w:instrText>/</w:instrText>
      </w:r>
      <w:r w:rsidRPr="008E7F5F">
        <w:rPr>
          <w:color w:val="000000"/>
          <w:lang w:val="en-US"/>
        </w:rPr>
        <w:instrText>yandbtm</w:instrText>
      </w:r>
      <w:r w:rsidRPr="008E7F5F">
        <w:rPr>
          <w:color w:val="000000"/>
        </w:rPr>
        <w:instrText>?</w:instrText>
      </w:r>
      <w:r w:rsidRPr="008E7F5F">
        <w:rPr>
          <w:color w:val="000000"/>
          <w:lang w:val="en-US"/>
        </w:rPr>
        <w:instrText>text</w:instrText>
      </w:r>
      <w:r w:rsidRPr="008E7F5F">
        <w:rPr>
          <w:color w:val="000000"/>
        </w:rPr>
        <w:instrText>=%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1%86%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0%20%20%22%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1%83%20%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1%84%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1%82%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1%85%20%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BF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1%81%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BB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9%20%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BD</w:instrText>
      </w:r>
      <w:r w:rsidRPr="008E7F5F">
        <w:rPr>
          <w:color w:val="000000"/>
        </w:rPr>
        <w:instrText>%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0%202013-2017&amp;</w:instrText>
      </w:r>
      <w:r w:rsidRPr="008E7F5F">
        <w:rPr>
          <w:color w:val="000000"/>
          <w:lang w:val="en-US"/>
        </w:rPr>
        <w:instrText>url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http</w:instrText>
      </w:r>
      <w:r w:rsidRPr="008E7F5F">
        <w:rPr>
          <w:color w:val="000000"/>
        </w:rPr>
        <w:instrText>%3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Fatr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tynda</w:instrText>
      </w:r>
      <w:r w:rsidRPr="008E7F5F">
        <w:rPr>
          <w:color w:val="000000"/>
        </w:rPr>
        <w:instrText>.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Ffiles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Fdocs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Fposelki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Flarba</w:instrText>
      </w:r>
      <w:r w:rsidRPr="008E7F5F">
        <w:rPr>
          <w:color w:val="000000"/>
        </w:rPr>
        <w:instrText>%2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%252037%2520%25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0%259</w:instrText>
      </w:r>
      <w:r w:rsidRPr="008E7F5F">
        <w:rPr>
          <w:color w:val="000000"/>
          <w:lang w:val="en-US"/>
        </w:rPr>
        <w:instrText>F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BE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3%25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0%2520%25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BA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1%2581%25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1%2582%25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1%2580%25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5%25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8%25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7%25</w:instrText>
      </w:r>
      <w:r w:rsidRPr="008E7F5F">
        <w:rPr>
          <w:color w:val="000000"/>
          <w:lang w:val="en-US"/>
        </w:rPr>
        <w:instrText>D</w:instrText>
      </w:r>
      <w:r w:rsidRPr="008E7F5F">
        <w:rPr>
          <w:color w:val="000000"/>
        </w:rPr>
        <w:instrText>0%25</w:instrText>
      </w:r>
      <w:r w:rsidRPr="008E7F5F">
        <w:rPr>
          <w:color w:val="000000"/>
          <w:lang w:val="en-US"/>
        </w:rPr>
        <w:instrText>BC</w:instrText>
      </w:r>
      <w:r w:rsidRPr="008E7F5F">
        <w:rPr>
          <w:color w:val="000000"/>
        </w:rPr>
        <w:instrText>%2520.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fmode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envelope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lr</w:instrText>
      </w:r>
      <w:r w:rsidRPr="008E7F5F">
        <w:rPr>
          <w:color w:val="000000"/>
        </w:rPr>
        <w:instrText>=62&amp;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>10</w:instrText>
      </w:r>
      <w:r w:rsidRPr="008E7F5F">
        <w:rPr>
          <w:color w:val="000000"/>
          <w:lang w:val="en-US"/>
        </w:rPr>
        <w:instrText>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ru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mime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doc</w:instrText>
      </w:r>
      <w:r w:rsidRPr="008E7F5F">
        <w:rPr>
          <w:color w:val="000000"/>
        </w:rPr>
        <w:instrText>&amp;</w:instrText>
      </w:r>
      <w:r w:rsidRPr="008E7F5F">
        <w:rPr>
          <w:color w:val="000000"/>
          <w:lang w:val="en-US"/>
        </w:rPr>
        <w:instrText>sign</w:instrText>
      </w:r>
      <w:r w:rsidRPr="008E7F5F">
        <w:rPr>
          <w:color w:val="000000"/>
        </w:rPr>
        <w:instrText>=</w:instrText>
      </w:r>
      <w:r w:rsidRPr="008E7F5F">
        <w:rPr>
          <w:color w:val="000000"/>
          <w:lang w:val="en-US"/>
        </w:rPr>
        <w:instrText>a</w:instrText>
      </w:r>
      <w:r w:rsidRPr="008E7F5F">
        <w:rPr>
          <w:color w:val="000000"/>
        </w:rPr>
        <w:instrText>4</w:instrText>
      </w:r>
      <w:r w:rsidRPr="008E7F5F">
        <w:rPr>
          <w:color w:val="000000"/>
          <w:lang w:val="en-US"/>
        </w:rPr>
        <w:instrText>e</w:instrText>
      </w:r>
      <w:r w:rsidRPr="008E7F5F">
        <w:rPr>
          <w:color w:val="000000"/>
        </w:rPr>
        <w:instrText>18337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11</w:instrText>
      </w:r>
      <w:r w:rsidRPr="008E7F5F">
        <w:rPr>
          <w:color w:val="000000"/>
          <w:lang w:val="en-US"/>
        </w:rPr>
        <w:instrText>ad</w:instrText>
      </w:r>
      <w:r w:rsidRPr="008E7F5F">
        <w:rPr>
          <w:color w:val="000000"/>
        </w:rPr>
        <w:instrText>2</w:instrText>
      </w:r>
      <w:r w:rsidRPr="008E7F5F">
        <w:rPr>
          <w:color w:val="000000"/>
          <w:lang w:val="en-US"/>
        </w:rPr>
        <w:instrText>ddf</w:instrText>
      </w:r>
      <w:r w:rsidRPr="008E7F5F">
        <w:rPr>
          <w:color w:val="000000"/>
        </w:rPr>
        <w:instrText>3291683</w:instrText>
      </w:r>
      <w:r w:rsidRPr="008E7F5F">
        <w:rPr>
          <w:color w:val="000000"/>
          <w:lang w:val="en-US"/>
        </w:rPr>
        <w:instrText>c</w:instrText>
      </w:r>
      <w:r w:rsidRPr="008E7F5F">
        <w:rPr>
          <w:color w:val="000000"/>
        </w:rPr>
        <w:instrText>15</w:instrText>
      </w:r>
      <w:r w:rsidRPr="008E7F5F">
        <w:rPr>
          <w:color w:val="000000"/>
          <w:lang w:val="en-US"/>
        </w:rPr>
        <w:instrText>ca</w:instrText>
      </w:r>
      <w:r w:rsidRPr="008E7F5F">
        <w:rPr>
          <w:color w:val="000000"/>
        </w:rPr>
        <w:instrText>6</w:instrText>
      </w:r>
      <w:r w:rsidRPr="008E7F5F">
        <w:rPr>
          <w:color w:val="000000"/>
          <w:lang w:val="en-US"/>
        </w:rPr>
        <w:instrText>b</w:instrText>
      </w:r>
      <w:r w:rsidRPr="008E7F5F">
        <w:rPr>
          <w:color w:val="000000"/>
        </w:rPr>
        <w:instrText>7&amp;</w:instrText>
      </w:r>
      <w:r w:rsidRPr="008E7F5F">
        <w:rPr>
          <w:color w:val="000000"/>
          <w:lang w:val="en-US"/>
        </w:rPr>
        <w:instrText>keyno</w:instrText>
      </w:r>
      <w:r w:rsidRPr="008E7F5F">
        <w:rPr>
          <w:color w:val="000000"/>
        </w:rPr>
        <w:instrText>=0" \</w:instrText>
      </w:r>
      <w:r w:rsidRPr="008E7F5F">
        <w:rPr>
          <w:color w:val="000000"/>
          <w:lang w:val="en-US"/>
        </w:rPr>
        <w:instrText>l</w:instrText>
      </w:r>
      <w:r w:rsidRPr="008E7F5F">
        <w:rPr>
          <w:color w:val="000000"/>
        </w:rPr>
        <w:instrText xml:space="preserve"> "</w:instrText>
      </w:r>
      <w:r w:rsidRPr="008E7F5F">
        <w:rPr>
          <w:color w:val="000000"/>
          <w:lang w:val="en-US"/>
        </w:rPr>
        <w:instrText>YANDEX</w:instrText>
      </w:r>
      <w:r w:rsidRPr="008E7F5F">
        <w:rPr>
          <w:color w:val="000000"/>
        </w:rPr>
        <w:instrText xml:space="preserve">_0" </w:instrText>
      </w:r>
      <w:r w:rsidRPr="008E7F5F">
        <w:rPr>
          <w:color w:val="000000"/>
          <w:lang w:val="en-US"/>
        </w:rPr>
        <w:fldChar w:fldCharType="separate"/>
      </w:r>
      <w:r w:rsidRPr="008E7F5F">
        <w:rPr>
          <w:color w:val="000000"/>
          <w:lang w:val="en-US"/>
        </w:rPr>
        <w:fldChar w:fldCharType="end"/>
      </w:r>
      <w:r w:rsidRPr="008E7F5F">
        <w:rPr>
          <w:color w:val="000000"/>
        </w:rPr>
        <w:t>Профилактика</w:t>
      </w:r>
      <w:hyperlink r:id="rId26" w:anchor="YANDEX_2" w:history="1"/>
      <w:r w:rsidRPr="008E7F5F">
        <w:rPr>
          <w:color w:val="000000"/>
        </w:rPr>
        <w:t xml:space="preserve"> </w:t>
      </w:r>
      <w:hyperlink r:id="rId27" w:anchor="YANDEX_1" w:history="1"/>
      <w:r w:rsidRPr="008E7F5F">
        <w:rPr>
          <w:color w:val="000000"/>
        </w:rPr>
        <w:t xml:space="preserve">терроризма </w:t>
      </w:r>
      <w:hyperlink r:id="rId28" w:anchor="YANDEX_3" w:history="1"/>
      <w:hyperlink r:id="rId29" w:anchor="YANDEX_2" w:history="1"/>
      <w:r w:rsidRPr="008E7F5F">
        <w:rPr>
          <w:color w:val="000000"/>
        </w:rPr>
        <w:t>и</w:t>
      </w:r>
      <w:hyperlink r:id="rId30" w:anchor="YANDEX_4" w:history="1"/>
      <w:r w:rsidRPr="008E7F5F">
        <w:rPr>
          <w:color w:val="000000"/>
        </w:rPr>
        <w:t xml:space="preserve"> </w:t>
      </w:r>
      <w:hyperlink r:id="rId31" w:anchor="YANDEX_3" w:history="1"/>
      <w:r w:rsidRPr="008E7F5F">
        <w:rPr>
          <w:color w:val="000000"/>
        </w:rPr>
        <w:t>экстремизма</w:t>
      </w:r>
      <w:hyperlink r:id="rId32" w:anchor="YANDEX_5" w:history="1"/>
      <w:r w:rsidRPr="008E7F5F">
        <w:rPr>
          <w:color w:val="000000"/>
        </w:rPr>
        <w:t xml:space="preserve"> </w:t>
      </w:r>
      <w:hyperlink r:id="rId33" w:anchor="YANDEX_4" w:history="1"/>
      <w:proofErr w:type="gramStart"/>
      <w:r w:rsidRPr="008E7F5F">
        <w:rPr>
          <w:color w:val="000000"/>
        </w:rPr>
        <w:t>на</w:t>
      </w:r>
      <w:proofErr w:type="gramEnd"/>
      <w:r w:rsidRPr="008E7F5F">
        <w:rPr>
          <w:color w:val="000000"/>
        </w:rPr>
        <w:t xml:space="preserve"> </w:t>
      </w:r>
      <w:hyperlink r:id="rId34" w:anchor="YANDEX_6" w:history="1"/>
      <w:hyperlink r:id="rId35" w:anchor="YANDEX_5" w:history="1"/>
      <w:r w:rsidRPr="008E7F5F">
        <w:rPr>
          <w:color w:val="000000"/>
        </w:rPr>
        <w:t>территории</w:t>
      </w:r>
      <w:hyperlink r:id="rId36" w:anchor="YANDEX_7" w:history="1"/>
      <w:r w:rsidRPr="008E7F5F">
        <w:rPr>
          <w:color w:val="000000"/>
        </w:rPr>
        <w:t xml:space="preserve"> Георгиевского сельсовета </w:t>
      </w:r>
      <w:hyperlink r:id="rId37" w:anchor="YANDEX_6" w:history="1"/>
      <w:r w:rsidRPr="008E7F5F">
        <w:rPr>
          <w:color w:val="000000"/>
        </w:rPr>
        <w:t>на</w:t>
      </w:r>
      <w:hyperlink r:id="rId38" w:anchor="YANDEX_8" w:history="1"/>
      <w:r w:rsidRPr="008E7F5F">
        <w:rPr>
          <w:color w:val="000000"/>
        </w:rPr>
        <w:t xml:space="preserve"> </w:t>
      </w:r>
      <w:hyperlink r:id="rId39" w:anchor="YANDEX_7" w:history="1"/>
      <w:r w:rsidRPr="008E7F5F">
        <w:rPr>
          <w:color w:val="000000"/>
        </w:rPr>
        <w:t>2018</w:t>
      </w:r>
      <w:hyperlink r:id="rId40" w:anchor="YANDEX_9" w:history="1"/>
      <w:r w:rsidRPr="008E7F5F">
        <w:rPr>
          <w:color w:val="000000"/>
        </w:rPr>
        <w:t>-</w:t>
      </w:r>
      <w:hyperlink r:id="rId41" w:anchor="YANDEX_8" w:history="1"/>
      <w:r w:rsidRPr="008E7F5F">
        <w:rPr>
          <w:color w:val="000000"/>
        </w:rPr>
        <w:t>2022</w:t>
      </w:r>
      <w:hyperlink r:id="rId42" w:anchor="YANDEX_10" w:history="1"/>
      <w:r w:rsidRPr="008E7F5F">
        <w:rPr>
          <w:color w:val="000000"/>
        </w:rPr>
        <w:t xml:space="preserve"> годы» внести следующие изменения:</w:t>
      </w:r>
    </w:p>
    <w:p w:rsidR="00CE4FDB" w:rsidRPr="008E7F5F" w:rsidRDefault="00CE4FDB" w:rsidP="00CE4FDB">
      <w:pPr>
        <w:numPr>
          <w:ilvl w:val="1"/>
          <w:numId w:val="21"/>
        </w:numPr>
        <w:spacing w:line="0" w:lineRule="atLeast"/>
        <w:ind w:right="57"/>
        <w:rPr>
          <w:bCs/>
        </w:rPr>
      </w:pPr>
      <w:r w:rsidRPr="008E7F5F">
        <w:rPr>
          <w:bCs/>
        </w:rPr>
        <w:t xml:space="preserve">По тексту </w:t>
      </w:r>
      <w:r w:rsidRPr="008E7F5F">
        <w:rPr>
          <w:color w:val="000000"/>
        </w:rPr>
        <w:t>программы</w:t>
      </w:r>
      <w:r w:rsidRPr="008E7F5F">
        <w:rPr>
          <w:bCs/>
        </w:rPr>
        <w:t xml:space="preserve"> добавить мероприятие:</w:t>
      </w:r>
    </w:p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  <w:r w:rsidRPr="008E7F5F">
        <w:rPr>
          <w:bCs/>
        </w:rPr>
        <w:t>«</w:t>
      </w:r>
      <w:r w:rsidRPr="008E7F5F">
        <w:rPr>
          <w:color w:val="000000"/>
        </w:rPr>
        <w:t xml:space="preserve">3. Обеспечение критически важных объектов инфраструктуры и жизнеобеспечения, а также мест массового пребывания людей </w:t>
      </w:r>
      <w:proofErr w:type="gramStart"/>
      <w:r w:rsidRPr="008E7F5F">
        <w:rPr>
          <w:color w:val="000000"/>
        </w:rPr>
        <w:t>техническим</w:t>
      </w:r>
      <w:proofErr w:type="gramEnd"/>
      <w:r w:rsidRPr="008E7F5F">
        <w:rPr>
          <w:color w:val="000000"/>
        </w:rPr>
        <w:t xml:space="preserve"> средствами защиты».</w:t>
      </w:r>
    </w:p>
    <w:p w:rsidR="00CE4FDB" w:rsidRPr="008E7F5F" w:rsidRDefault="00CE4FDB" w:rsidP="00CE4FDB">
      <w:pPr>
        <w:numPr>
          <w:ilvl w:val="1"/>
          <w:numId w:val="21"/>
        </w:numPr>
        <w:spacing w:line="0" w:lineRule="atLeast"/>
        <w:ind w:right="57"/>
        <w:rPr>
          <w:bCs/>
        </w:rPr>
      </w:pPr>
      <w:r w:rsidRPr="008E7F5F">
        <w:rPr>
          <w:bCs/>
        </w:rPr>
        <w:t xml:space="preserve">По тексту </w:t>
      </w:r>
      <w:r w:rsidRPr="008E7F5F">
        <w:rPr>
          <w:color w:val="000000"/>
        </w:rPr>
        <w:t>программы</w:t>
      </w:r>
      <w:r w:rsidRPr="008E7F5F">
        <w:rPr>
          <w:bCs/>
        </w:rPr>
        <w:t xml:space="preserve"> добавить задачу:</w:t>
      </w:r>
    </w:p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  <w:r w:rsidRPr="008E7F5F">
        <w:rPr>
          <w:bCs/>
        </w:rPr>
        <w:t>«</w:t>
      </w:r>
      <w:r w:rsidRPr="008E7F5F">
        <w:rPr>
          <w:color w:val="000000"/>
        </w:rPr>
        <w:t>3. Формирование и проведение комплекса мероприятий, обеспечивающих достижение целей и решение задач социально-экономического развития и обеспечение национальной безопасности».</w:t>
      </w:r>
    </w:p>
    <w:p w:rsidR="00CE4FDB" w:rsidRPr="008E7F5F" w:rsidRDefault="00CE4FDB" w:rsidP="00CE4FDB">
      <w:pPr>
        <w:numPr>
          <w:ilvl w:val="1"/>
          <w:numId w:val="21"/>
        </w:numPr>
        <w:spacing w:line="0" w:lineRule="atLeast"/>
        <w:ind w:right="57"/>
        <w:rPr>
          <w:color w:val="000000"/>
        </w:rPr>
      </w:pPr>
      <w:r w:rsidRPr="008E7F5F">
        <w:rPr>
          <w:color w:val="000000"/>
        </w:rPr>
        <w:t xml:space="preserve">Дополнить программу разделом </w:t>
      </w:r>
      <w:r w:rsidRPr="008E7F5F">
        <w:rPr>
          <w:bCs/>
          <w:kern w:val="36"/>
          <w:lang w:val="en-US"/>
        </w:rPr>
        <w:t>IX</w:t>
      </w:r>
      <w:r w:rsidRPr="008E7F5F">
        <w:rPr>
          <w:bCs/>
          <w:kern w:val="36"/>
        </w:rPr>
        <w:t xml:space="preserve"> следующего содержания:</w:t>
      </w:r>
    </w:p>
    <w:p w:rsidR="00CE4FDB" w:rsidRPr="008E7F5F" w:rsidRDefault="00CE4FDB" w:rsidP="00CE4FDB">
      <w:pPr>
        <w:spacing w:line="0" w:lineRule="atLeast"/>
        <w:ind w:left="57" w:right="57" w:firstLine="29"/>
        <w:jc w:val="center"/>
        <w:rPr>
          <w:b/>
          <w:bCs/>
          <w:kern w:val="36"/>
        </w:rPr>
      </w:pPr>
      <w:r w:rsidRPr="008E7F5F">
        <w:rPr>
          <w:bCs/>
          <w:kern w:val="36"/>
        </w:rPr>
        <w:t>«</w:t>
      </w:r>
      <w:r w:rsidRPr="008E7F5F">
        <w:rPr>
          <w:b/>
          <w:bCs/>
          <w:kern w:val="36"/>
          <w:lang w:val="en-US"/>
        </w:rPr>
        <w:t>IX</w:t>
      </w:r>
      <w:r w:rsidRPr="008E7F5F">
        <w:rPr>
          <w:b/>
          <w:bCs/>
          <w:kern w:val="36"/>
        </w:rPr>
        <w:t>. Ответственность физических и юридических лиц за несоблюдение требований законодательства Российской Федерации в области противодействия терроризму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r w:rsidRPr="008E7F5F">
        <w:rPr>
          <w:color w:val="000000"/>
        </w:rPr>
        <w:t>Федеральным законом от 6 марта 2006 года № 35-ФЗ 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акта.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r w:rsidRPr="008E7F5F">
        <w:rPr>
          <w:color w:val="000000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r w:rsidRPr="008E7F5F">
        <w:rPr>
          <w:color w:val="000000"/>
        </w:rPr>
        <w:t xml:space="preserve">Федеральным законом от 16 декабря 2019 года № 441-ФЗ «О внесении изменений в Кодекс Российской Федерации об административных правонарушениях» установлена </w:t>
      </w:r>
      <w:r w:rsidRPr="008E7F5F">
        <w:rPr>
          <w:color w:val="000000"/>
        </w:rPr>
        <w:lastRenderedPageBreak/>
        <w:t>административная ответственность за нарушение требований к антитеррористической защищенности объектов (территорий).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r w:rsidRPr="008E7F5F">
        <w:rPr>
          <w:color w:val="000000"/>
        </w:rPr>
        <w:t xml:space="preserve">Так, глава 20 Кодекса Российской Федерации об административных правонарушениях (далее – КоАП РФ, Кодекс) дополнена статьей 20.35, частью 1 которой предусматривает ответственность 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8E7F5F">
        <w:rPr>
          <w:color w:val="000000"/>
        </w:rPr>
        <w:t>лица</w:t>
      </w:r>
      <w:proofErr w:type="gramEnd"/>
      <w:r w:rsidRPr="008E7F5F">
        <w:rPr>
          <w:color w:val="000000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r w:rsidRPr="008E7F5F">
        <w:rPr>
          <w:color w:val="000000"/>
        </w:rPr>
        <w:t>Частью 2 статьи 20.35 КоАП РФ предусмотрена ответственность за нарушение аналогичных действий в отношении объектов (территорий) религиозных организаций, если эти действия не содержат признаков уголовно наказуемого деяния.</w:t>
      </w:r>
    </w:p>
    <w:p w:rsidR="00CE4FDB" w:rsidRPr="008E7F5F" w:rsidRDefault="00CE4FDB" w:rsidP="00CE4FDB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8E7F5F">
        <w:rPr>
          <w:color w:val="000000"/>
        </w:rPr>
        <w:t>В случае нарушения требований к антитеррористической защищенности объектов (территорий), а также воспрепятствования деятельности лиц, уполномоченных на их выполнение или обеспечение (при отсутствии признаков уголовно наказуемого деяния), предусматривается штраф: для граждан - от трех тысяч до пяти тысяч рублей; для должностных лиц - от тридцати тысяч до пятидесяти тысяч рублей или дисквалификация на срок от шести месяцев до трех лет;</w:t>
      </w:r>
      <w:proofErr w:type="gramEnd"/>
      <w:r w:rsidRPr="008E7F5F">
        <w:rPr>
          <w:color w:val="000000"/>
        </w:rPr>
        <w:t xml:space="preserve"> для юридических лиц - от ста тысяч до пятисот тысяч рублей. </w:t>
      </w:r>
    </w:p>
    <w:p w:rsidR="00CE4FDB" w:rsidRPr="008E7F5F" w:rsidRDefault="00CE4FDB" w:rsidP="00CE4FDB">
      <w:pPr>
        <w:ind w:firstLine="709"/>
        <w:jc w:val="both"/>
      </w:pPr>
      <w:r w:rsidRPr="008E7F5F">
        <w:rPr>
          <w:color w:val="000000"/>
        </w:rPr>
        <w:t>За аналогичные правонарушения в отношении объектов (территорий) религиозных организаций размер штрафа составит: для граждан - от трех тысяч до пяти тысяч рублей; для должностных лиц - от тридцати тысяч до пятидесяти тысяч рублей; для юридических лиц - от пятидесяти тысяч до ста тысяч рублей</w:t>
      </w:r>
      <w:proofErr w:type="gramStart"/>
      <w:r w:rsidRPr="008E7F5F">
        <w:rPr>
          <w:color w:val="000000"/>
        </w:rPr>
        <w:t>.».</w:t>
      </w:r>
      <w:proofErr w:type="gramEnd"/>
    </w:p>
    <w:p w:rsidR="00CE4FDB" w:rsidRPr="008E7F5F" w:rsidRDefault="00CE4FDB" w:rsidP="00CE4FDB">
      <w:pPr>
        <w:numPr>
          <w:ilvl w:val="1"/>
          <w:numId w:val="21"/>
        </w:numPr>
        <w:jc w:val="both"/>
      </w:pPr>
      <w:r w:rsidRPr="008E7F5F">
        <w:t>Таблицу 2 программы изложить в новой редакции:</w:t>
      </w:r>
    </w:p>
    <w:p w:rsidR="00CE4FDB" w:rsidRPr="008E7F5F" w:rsidRDefault="00CE4FDB" w:rsidP="00CE4FDB">
      <w:pPr>
        <w:spacing w:line="0" w:lineRule="atLeast"/>
        <w:ind w:left="1753" w:right="57"/>
        <w:outlineLvl w:val="0"/>
        <w:rPr>
          <w:b/>
          <w:bCs/>
          <w:color w:val="000080"/>
          <w:kern w:val="36"/>
        </w:rPr>
      </w:pPr>
    </w:p>
    <w:p w:rsidR="00CE4FDB" w:rsidRPr="008E7F5F" w:rsidRDefault="00CE4FDB" w:rsidP="00CE4FDB">
      <w:pPr>
        <w:jc w:val="right"/>
        <w:rPr>
          <w:lang w:val="en-US"/>
        </w:rPr>
      </w:pPr>
      <w:proofErr w:type="spellStart"/>
      <w:proofErr w:type="gramStart"/>
      <w:r w:rsidRPr="008E7F5F">
        <w:rPr>
          <w:lang w:val="en-US"/>
        </w:rPr>
        <w:t>Таблица</w:t>
      </w:r>
      <w:proofErr w:type="spellEnd"/>
      <w:r w:rsidRPr="008E7F5F">
        <w:rPr>
          <w:lang w:val="en-US"/>
        </w:rPr>
        <w:t xml:space="preserve"> 2.</w:t>
      </w:r>
      <w:proofErr w:type="gramEnd"/>
    </w:p>
    <w:p w:rsidR="00CE4FDB" w:rsidRPr="008E7F5F" w:rsidRDefault="00CE4FDB" w:rsidP="00CE4FDB">
      <w:pPr>
        <w:jc w:val="both"/>
        <w:rPr>
          <w:lang w:val="en-US"/>
        </w:rPr>
      </w:pPr>
    </w:p>
    <w:p w:rsidR="00CE4FDB" w:rsidRPr="008E7F5F" w:rsidRDefault="00CE4FDB" w:rsidP="00CE4FDB">
      <w:pPr>
        <w:jc w:val="center"/>
        <w:rPr>
          <w:lang w:val="en-US"/>
        </w:rPr>
      </w:pPr>
      <w:proofErr w:type="spellStart"/>
      <w:r w:rsidRPr="008E7F5F">
        <w:rPr>
          <w:bCs/>
          <w:lang w:val="en-US"/>
        </w:rPr>
        <w:t>Система</w:t>
      </w:r>
      <w:proofErr w:type="spellEnd"/>
      <w:r w:rsidRPr="008E7F5F">
        <w:rPr>
          <w:bCs/>
          <w:lang w:val="en-US"/>
        </w:rPr>
        <w:t xml:space="preserve"> </w:t>
      </w:r>
      <w:proofErr w:type="spellStart"/>
      <w:r w:rsidRPr="008E7F5F">
        <w:rPr>
          <w:bCs/>
          <w:lang w:val="en-US"/>
        </w:rPr>
        <w:t>программных</w:t>
      </w:r>
      <w:proofErr w:type="spellEnd"/>
      <w:r w:rsidRPr="008E7F5F">
        <w:rPr>
          <w:bCs/>
          <w:lang w:val="en-US"/>
        </w:rPr>
        <w:t xml:space="preserve"> </w:t>
      </w:r>
      <w:proofErr w:type="spellStart"/>
      <w:r w:rsidRPr="008E7F5F">
        <w:rPr>
          <w:bCs/>
          <w:lang w:val="en-US"/>
        </w:rPr>
        <w:t>мероприятий</w:t>
      </w:r>
      <w:proofErr w:type="spellEnd"/>
    </w:p>
    <w:p w:rsidR="00CE4FDB" w:rsidRPr="008E7F5F" w:rsidRDefault="00CE4FDB" w:rsidP="00CE4FDB">
      <w:pPr>
        <w:jc w:val="both"/>
        <w:rPr>
          <w:lang w:val="en-US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9"/>
        <w:gridCol w:w="2552"/>
        <w:gridCol w:w="992"/>
        <w:gridCol w:w="1276"/>
        <w:gridCol w:w="1559"/>
        <w:gridCol w:w="2551"/>
      </w:tblGrid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№</w:t>
            </w:r>
          </w:p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rPr>
                <w:bCs/>
              </w:rPr>
              <w:t>п</w:t>
            </w:r>
            <w:proofErr w:type="gramEnd"/>
            <w:r w:rsidRPr="002045A6">
              <w:rPr>
                <w:bCs/>
              </w:rPr>
              <w:t>/п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Наименование задач,</w:t>
            </w:r>
          </w:p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программных мероприятий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Затраты, всего,</w:t>
            </w:r>
          </w:p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тыс. рублей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Сроки реализации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Исполнитель программных мероприятий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rPr>
                <w:bCs/>
              </w:rPr>
              <w:t>Ожидаемый результат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5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center"/>
            </w:pPr>
            <w:r w:rsidRPr="002045A6">
              <w:t>6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975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 xml:space="preserve">1. </w:t>
            </w:r>
            <w:hyperlink r:id="rId43" w:anchor="YANDEX_249" w:history="1"/>
            <w:proofErr w:type="gramStart"/>
            <w:r w:rsidRPr="002045A6">
              <w:t>Противодействие</w:t>
            </w:r>
            <w:hyperlink r:id="rId44" w:anchor="YANDEX_251" w:history="1"/>
            <w:r w:rsidRPr="002045A6">
              <w:t xml:space="preserve"> распространению идеологии</w:t>
            </w:r>
            <w:proofErr w:type="gramEnd"/>
            <w:r w:rsidRPr="002045A6">
              <w:t xml:space="preserve"> </w:t>
            </w:r>
            <w:hyperlink r:id="rId45" w:anchor="YANDEX_250" w:history="1"/>
            <w:r w:rsidRPr="002045A6">
              <w:t>терроризма</w:t>
            </w:r>
            <w:hyperlink r:id="rId46" w:anchor="YANDEX_252" w:history="1"/>
            <w:r w:rsidRPr="002045A6">
              <w:t xml:space="preserve"> </w:t>
            </w:r>
            <w:hyperlink r:id="rId47" w:anchor="YANDEX_251" w:history="1"/>
            <w:r w:rsidRPr="002045A6">
              <w:t>и</w:t>
            </w:r>
            <w:hyperlink r:id="rId48" w:anchor="YANDEX_253" w:history="1"/>
            <w:r w:rsidRPr="002045A6">
              <w:t xml:space="preserve"> </w:t>
            </w:r>
            <w:hyperlink r:id="rId49" w:anchor="YANDEX_252" w:history="1"/>
            <w:r w:rsidRPr="002045A6">
              <w:t xml:space="preserve">экстремизма. Совершенствование системы информационного </w:t>
            </w:r>
            <w:hyperlink r:id="rId50" w:anchor="YANDEX_253" w:history="1"/>
            <w:r w:rsidRPr="002045A6">
              <w:t>противодействия</w:t>
            </w:r>
            <w:hyperlink r:id="rId51" w:anchor="YANDEX_255" w:history="1"/>
            <w:r w:rsidRPr="002045A6">
              <w:t xml:space="preserve"> </w:t>
            </w:r>
            <w:hyperlink r:id="rId52" w:anchor="YANDEX_254" w:history="1"/>
            <w:proofErr w:type="gramStart"/>
            <w:r w:rsidRPr="002045A6">
              <w:t>терроризму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"YANDEX_256"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</w:t>
            </w:r>
            <w:hyperlink r:id="rId53" w:anchor="YANDEX_255" w:history="1"/>
            <w:r w:rsidRPr="002045A6">
              <w:t>и</w:t>
            </w:r>
            <w:hyperlink r:id="rId54" w:anchor="YANDEX_257" w:history="1"/>
            <w:r w:rsidRPr="002045A6">
              <w:t xml:space="preserve"> </w:t>
            </w:r>
            <w:hyperlink r:id="rId55" w:anchor="YANDEX_256" w:history="1"/>
            <w:r w:rsidRPr="002045A6">
              <w:t>экстремизму</w:t>
            </w:r>
            <w:hyperlink r:id="rId56" w:anchor="YANDEX_258" w:history="1"/>
            <w:r w:rsidRPr="002045A6">
              <w:t>.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975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1.1 </w:t>
            </w:r>
            <w:hyperlink r:id="rId57" w:anchor="YANDEX_257" w:history="1"/>
            <w:r w:rsidRPr="002045A6">
              <w:t>Профилактика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"YANDEX_259"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</w:t>
            </w:r>
            <w:hyperlink r:id="rId58" w:anchor="YANDEX_258" w:history="1"/>
            <w:r w:rsidRPr="002045A6">
              <w:t>и</w:t>
            </w:r>
            <w:hyperlink r:id="rId59" w:anchor="YANDEX_260" w:history="1"/>
            <w:r w:rsidRPr="002045A6">
              <w:t xml:space="preserve"> предупреждение террористических </w:t>
            </w:r>
            <w:hyperlink r:id="rId60" w:anchor="YANDEX_259" w:history="1"/>
            <w:r w:rsidRPr="002045A6">
              <w:t>и</w:t>
            </w:r>
            <w:hyperlink r:id="rId61" w:anchor="YANDEX_261" w:history="1"/>
            <w:r w:rsidRPr="002045A6">
              <w:t xml:space="preserve"> экстремистских проявлений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1.1.1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roofErr w:type="gramStart"/>
            <w:r w:rsidRPr="002045A6">
              <w:t xml:space="preserve">Осуществление комплекса мер по обеспечению правопорядка </w:t>
            </w:r>
            <w:hyperlink r:id="rId62" w:anchor="YANDEX_260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"YANDEX_262"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общественной безопасности на </w:t>
            </w:r>
            <w:r w:rsidRPr="002045A6">
              <w:lastRenderedPageBreak/>
              <w:t>улицах, общественных местах, а также в период проведения массовых, праздничных мероприятий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lastRenderedPageBreak/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63" w:anchor="YANDEX_262" w:history="1"/>
            <w:r w:rsidRPr="002045A6">
              <w:t>до 31 декабря ежегодно</w:t>
            </w:r>
            <w:hyperlink r:id="rId64" w:anchor="YANDEX_265" w:history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  <w:p w:rsidR="00CE4FDB" w:rsidRPr="002045A6" w:rsidRDefault="00CE4FDB" w:rsidP="008E7F5F">
            <w:pPr>
              <w:jc w:val="both"/>
            </w:pPr>
            <w:r w:rsidRPr="002045A6">
              <w:t xml:space="preserve">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Недопущение фактов хулиганства, вандализма </w:t>
            </w:r>
            <w:hyperlink r:id="rId65" w:anchor="YANDEX_264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"YANDEX_266"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террористических проявлений, оказание помощи в работе </w:t>
            </w:r>
            <w:r w:rsidRPr="002045A6">
              <w:lastRenderedPageBreak/>
              <w:t>правоохранительных органов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lastRenderedPageBreak/>
              <w:t>1.1.2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Обеспечение постоянного мониторинга оперативной обстановки </w:t>
            </w:r>
            <w:hyperlink r:id="rId66" w:anchor="YANDEX_265" w:history="1"/>
            <w:r w:rsidRPr="002045A6">
              <w:t>на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"YANDEX_267"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</w:t>
            </w:r>
            <w:hyperlink r:id="rId67" w:anchor="YANDEX_266" w:history="1"/>
            <w:r w:rsidRPr="002045A6">
              <w:t>территории</w:t>
            </w:r>
            <w:hyperlink r:id="rId68" w:anchor="YANDEX_268" w:history="1"/>
            <w:r w:rsidRPr="002045A6">
              <w:t xml:space="preserve"> </w:t>
            </w:r>
            <w:hyperlink r:id="rId69" w:anchor="YANDEX_267" w:history="1"/>
            <w:r w:rsidRPr="002045A6">
              <w:t>и</w:t>
            </w:r>
            <w:hyperlink r:id="rId70" w:anchor="YANDEX_269" w:history="1"/>
            <w:r w:rsidRPr="002045A6">
              <w:t xml:space="preserve"> в окружении потенциально-опасных объектов </w:t>
            </w:r>
            <w:hyperlink r:id="rId71" w:anchor="YANDEX_268" w:history="1"/>
            <w:r w:rsidRPr="002045A6">
              <w:t>и</w:t>
            </w:r>
            <w:hyperlink r:id="rId72" w:anchor="YANDEX_270" w:history="1"/>
            <w:r w:rsidRPr="002045A6">
              <w:t xml:space="preserve"> объектов жизнеобеспечения населения с целью своевременного вскрытия возможных террористических угроз </w:t>
            </w:r>
            <w:hyperlink r:id="rId73" w:anchor="YANDEX_269" w:history="1"/>
            <w:r w:rsidRPr="002045A6">
              <w:t>и</w:t>
            </w:r>
            <w:hyperlink r:id="rId74" w:anchor="YANDEX_271" w:history="1"/>
            <w:r w:rsidRPr="002045A6">
              <w:t xml:space="preserve"> принятия профилактических мер реагирования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до 31 декабря ежегодно</w:t>
            </w:r>
            <w:hyperlink r:id="rId75" w:anchor="YANDEX_265" w:history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  <w:p w:rsidR="00CE4FDB" w:rsidRPr="002045A6" w:rsidRDefault="00CE4FDB" w:rsidP="008E7F5F">
            <w:pPr>
              <w:jc w:val="both"/>
            </w:pPr>
            <w:r w:rsidRPr="002045A6">
              <w:t xml:space="preserve">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Увеличение доли технически защищенных объектов в диверсионно-террористическом отношении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1.1.3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Проведение профилактических бесед с учащимися на внешкольных </w:t>
            </w:r>
            <w:hyperlink r:id="rId76" w:anchor="YANDEX_281" w:history="1"/>
            <w:r w:rsidRPr="002045A6">
              <w:t> и</w:t>
            </w:r>
            <w:proofErr w:type="gramEnd"/>
            <w:r w:rsidRPr="002045A6">
              <w:t> </w:t>
            </w:r>
            <w:hyperlink r:id="rId77" w:anchor="YANDEX_283" w:history="1"/>
            <w:r w:rsidRPr="002045A6">
              <w:t xml:space="preserve"> внеклассных мероприятиях о действиях при угрозе возникновения террористического акта совместно с представителями правоохранительных органов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78" w:anchor="YANDEX_282" w:history="1"/>
            <w:r w:rsidRPr="002045A6">
              <w:t>до 31 мая ежегодно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  <w:p w:rsidR="00CE4FDB" w:rsidRPr="002045A6" w:rsidRDefault="00CE4FDB" w:rsidP="008E7F5F">
            <w:pPr>
              <w:jc w:val="both"/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Рост отрицательного отношения в молодежной среде к экстремистской деятельности. Улучшение информационно-пропагандистского сопровождения антитеррористической деятельности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1.1.4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Проведение работы по выявлению фактов незаконного привлечения к трудовой деятельности иностранной рабочей силы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79" w:anchor="YANDEX_284" w:history="1"/>
            <w:r w:rsidRPr="002045A6">
              <w:t>до 31 декабря ежегодно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  <w:p w:rsidR="00CE4FDB" w:rsidRPr="002045A6" w:rsidRDefault="00CE4FDB" w:rsidP="008E7F5F">
            <w:pPr>
              <w:jc w:val="both"/>
            </w:pPr>
            <w:r w:rsidRPr="002045A6">
              <w:t xml:space="preserve">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Недопущение фактов хулиганства, вандализма </w:t>
            </w:r>
            <w:hyperlink r:id="rId80" w:anchor="YANDEX_286" w:history="1"/>
            <w:r w:rsidRPr="002045A6">
              <w:t> и</w:t>
            </w:r>
            <w:proofErr w:type="gramEnd"/>
            <w:r w:rsidRPr="002045A6">
              <w:t> </w:t>
            </w:r>
            <w:hyperlink r:id="rId81" w:anchor="YANDEX_288" w:history="1"/>
            <w:r w:rsidRPr="002045A6">
              <w:t xml:space="preserve"> террористических проявлений, оказание помощи в работе правоохранительных органов. Снижение угрозы </w:t>
            </w:r>
            <w:r w:rsidRPr="002045A6">
              <w:lastRenderedPageBreak/>
              <w:t>межнациональных конфликтов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lastRenderedPageBreak/>
              <w:t>1.1.5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актами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82" w:anchor="YANDEX_287" w:history="1"/>
            <w:r w:rsidRPr="002045A6">
              <w:t>до 30 ноября ежегодно</w:t>
            </w:r>
            <w:hyperlink r:id="rId83" w:anchor="YANDEX_290" w:history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Улучшение информационно-пропагандистского сопровождения антитеррористической деятельности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1.1.6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Проведение проверок состояния антитеррористической защищенности потенциально опасных объектов, объектов социально-культурной сферы </w:t>
            </w:r>
            <w:hyperlink r:id="rId84" w:anchor="YANDEX_301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"YANDEX_303"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жизнеобеспечения населения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до 31 декабря ежегодно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Увеличение доли технически защищенных объектов социальной сферы, потенциально-опасных </w:t>
            </w:r>
            <w:hyperlink r:id="rId85" w:anchor="YANDEX_302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"YANDEX_304"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объектов жизнеобеспечения в диверсионно-террористическом отношении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975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 xml:space="preserve">2. </w:t>
            </w:r>
            <w:proofErr w:type="gramStart"/>
            <w:r w:rsidRPr="002045A6">
              <w:t xml:space="preserve">Разработка мер </w:t>
            </w:r>
            <w:hyperlink r:id="rId86" w:anchor="YANDEX_303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"YANDEX_305"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осуществление мероприятий по устранению причин </w:t>
            </w:r>
            <w:hyperlink r:id="rId87" w:anchor="YANDEX_304" w:history="1"/>
            <w:r w:rsidRPr="002045A6">
              <w:t>и</w:t>
            </w:r>
            <w:hyperlink r:id="rId88" w:anchor="YANDEX_306" w:history="1"/>
            <w:r w:rsidRPr="002045A6">
              <w:t xml:space="preserve"> условий, способствующих возникновению </w:t>
            </w:r>
            <w:hyperlink r:id="rId89" w:anchor="YANDEX_305" w:history="1"/>
            <w:r w:rsidRPr="002045A6">
              <w:t>и</w:t>
            </w:r>
            <w:hyperlink r:id="rId90" w:anchor="YANDEX_307" w:history="1"/>
            <w:r w:rsidRPr="002045A6">
              <w:t xml:space="preserve"> распространению </w:t>
            </w:r>
            <w:hyperlink r:id="rId91" w:anchor="YANDEX_306" w:history="1"/>
            <w:r w:rsidRPr="002045A6">
              <w:t>терроризма</w:t>
            </w:r>
            <w:hyperlink r:id="rId92" w:anchor="YANDEX_308" w:history="1"/>
            <w:r w:rsidRPr="002045A6">
              <w:t xml:space="preserve"> </w:t>
            </w:r>
            <w:hyperlink r:id="rId93" w:anchor="YANDEX_307" w:history="1"/>
            <w:proofErr w:type="gramStart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"YANDEX_309"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</w:t>
            </w:r>
            <w:hyperlink r:id="rId94" w:anchor="YANDEX_308" w:history="1"/>
            <w:r w:rsidRPr="002045A6">
              <w:t>экстремизма</w:t>
            </w:r>
            <w:hyperlink r:id="rId95" w:anchor="YANDEX_310" w:history="1"/>
            <w:r w:rsidRPr="002045A6">
              <w:t>.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975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2.1 Информационно-пропагандистское сопровождение антитеррористической деятельности </w:t>
            </w:r>
            <w:hyperlink r:id="rId96" w:anchor="YANDEX_309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"YANDEX_311"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информационное </w:t>
            </w:r>
            <w:hyperlink r:id="rId97" w:anchor="YANDEX_310" w:history="1"/>
            <w:r w:rsidRPr="002045A6">
              <w:t>противодействие</w:t>
            </w:r>
            <w:hyperlink r:id="rId98" w:anchor="YANDEX_312" w:history="1"/>
            <w:r w:rsidRPr="002045A6">
              <w:t xml:space="preserve"> </w:t>
            </w:r>
            <w:hyperlink r:id="rId99" w:anchor="YANDEX_311" w:history="1"/>
            <w:r w:rsidRPr="002045A6">
              <w:t>терроризму</w:t>
            </w:r>
            <w:hyperlink r:id="rId100" w:anchor="YANDEX_313" w:history="1"/>
            <w:r w:rsidRPr="002045A6">
              <w:t xml:space="preserve"> </w:t>
            </w:r>
            <w:hyperlink r:id="rId101" w:anchor="YANDEX_312" w:history="1"/>
            <w:r w:rsidRPr="002045A6">
              <w:t>и</w:t>
            </w:r>
            <w:hyperlink r:id="rId102" w:anchor="YANDEX_314" w:history="1"/>
            <w:r w:rsidRPr="002045A6">
              <w:t xml:space="preserve"> </w:t>
            </w:r>
            <w:hyperlink r:id="rId103" w:anchor="YANDEX_313" w:history="1"/>
            <w:r w:rsidRPr="002045A6">
              <w:t>экстремизму</w:t>
            </w:r>
            <w:hyperlink r:id="rId104" w:anchor="YANDEX_315" w:history="1"/>
            <w:r w:rsidRPr="002045A6">
              <w:t>.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2.2.1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Проведение в образовательных учреждениях мероприятий с использованием активных форм участия по формированию у учащихся потребности жить в условиях межэтнического </w:t>
            </w:r>
            <w:hyperlink r:id="rId105" w:anchor="YANDEX_314" w:history="1"/>
            <w:r w:rsidRPr="002045A6">
              <w:t>и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"YANDEX_316"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межрелигиозного согласия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106" w:anchor="YANDEX_315" w:history="1"/>
            <w:r w:rsidRPr="002045A6">
              <w:t>до 31 мая ежегодно</w:t>
            </w:r>
            <w:hyperlink r:id="rId107" w:anchor="YANDEX_318" w:history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Георгиевская СОШ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Рост отрицательного отношения в молодежной среде к экстремистской деятельности. Улучшение информационно-пропагандистского сопровождения антитеррористической деятельности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2.2.2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proofErr w:type="gramStart"/>
            <w:r w:rsidRPr="002045A6">
              <w:t xml:space="preserve">Освещение в печатном издании «Ведомости Георгиевского сельсовета» тем </w:t>
            </w:r>
            <w:r w:rsidRPr="002045A6">
              <w:lastRenderedPageBreak/>
              <w:t xml:space="preserve">борьбы с </w:t>
            </w:r>
            <w:hyperlink r:id="rId108" w:anchor="YANDEX_317" w:history="1"/>
            <w:r w:rsidRPr="002045A6">
              <w:t>терроризмом</w:t>
            </w:r>
            <w:proofErr w:type="gramEnd"/>
            <w:r w:rsidRPr="002045A6">
              <w:fldChar w:fldCharType="begin"/>
            </w:r>
            <w:r w:rsidRPr="002045A6">
              <w:instrText xml:space="preserve"> HYPERLINK 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\l "YANDEX_319" </w:instrText>
            </w:r>
            <w:r w:rsidRPr="002045A6">
              <w:fldChar w:fldCharType="separate"/>
            </w:r>
            <w:r w:rsidRPr="002045A6">
              <w:fldChar w:fldCharType="end"/>
            </w:r>
            <w:r w:rsidRPr="002045A6">
              <w:t xml:space="preserve"> </w:t>
            </w:r>
            <w:hyperlink r:id="rId109" w:anchor="YANDEX_318" w:history="1"/>
            <w:r w:rsidRPr="002045A6">
              <w:t>и</w:t>
            </w:r>
            <w:hyperlink r:id="rId110" w:anchor="YANDEX_320" w:history="1"/>
            <w:r w:rsidRPr="002045A6">
              <w:t xml:space="preserve"> </w:t>
            </w:r>
            <w:hyperlink r:id="rId111" w:anchor="YANDEX_319" w:history="1"/>
            <w:r w:rsidRPr="002045A6">
              <w:t>экстремизмом</w:t>
            </w:r>
            <w:hyperlink r:id="rId112" w:anchor="YANDEX_321" w:history="1"/>
            <w:r w:rsidRPr="002045A6">
              <w:t xml:space="preserve">, размещение материалов антитеррористической деятельности с указанием соответствующих номеров телефонов </w:t>
            </w:r>
            <w:hyperlink r:id="rId113" w:anchor="YANDEX_320" w:history="1"/>
            <w:r w:rsidRPr="002045A6">
              <w:t>и</w:t>
            </w:r>
            <w:hyperlink r:id="rId114" w:anchor="YANDEX_322" w:history="1"/>
            <w:r w:rsidRPr="002045A6">
              <w:t xml:space="preserve"> разъяснения ответственности, за заведомо ложные сообщения об актах </w:t>
            </w:r>
            <w:hyperlink r:id="rId115" w:anchor="YANDEX_321" w:history="1"/>
            <w:r w:rsidRPr="002045A6">
              <w:t>терроризма</w:t>
            </w:r>
            <w:hyperlink r:id="rId116" w:anchor="YANDEX_323" w:history="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lastRenderedPageBreak/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hyperlink r:id="rId117" w:anchor="YANDEX_322" w:history="1"/>
            <w:r w:rsidRPr="002045A6">
              <w:t>до 30 декабря ежегодно</w:t>
            </w:r>
            <w:hyperlink r:id="rId118" w:anchor="YANDEX_325" w:history="1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 xml:space="preserve">Рост отрицательного отношения в молодежной среде к экстремистской деятельности. </w:t>
            </w:r>
            <w:r w:rsidRPr="002045A6">
              <w:lastRenderedPageBreak/>
              <w:t>Улучшение информационно-пропагандистского сопровождения антитеррористической деятельности</w:t>
            </w:r>
          </w:p>
        </w:tc>
      </w:tr>
      <w:tr w:rsidR="00CE4FDB" w:rsidRPr="008E7F5F" w:rsidTr="008E7F5F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lastRenderedPageBreak/>
              <w:t>2.2.3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 xml:space="preserve">Приобретение буклетов, памяток, плакатов, иной печатной продукции антитеррористической направленности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5.0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до 30 июня ежегодно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Администрация Георгиевского сельсовета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CE4FDB" w:rsidRPr="002045A6" w:rsidRDefault="00CE4FDB" w:rsidP="008E7F5F">
            <w:pPr>
              <w:jc w:val="both"/>
            </w:pPr>
            <w:r w:rsidRPr="002045A6">
              <w:t>Рост отрицательного отношения в молодежной среде к экстремистской деятельности. Улучшение информационно-пропагандистского сопровождения антитеррористической деятельности</w:t>
            </w:r>
          </w:p>
        </w:tc>
      </w:tr>
    </w:tbl>
    <w:p w:rsidR="00CE4FDB" w:rsidRPr="008E7F5F" w:rsidRDefault="00CE4FDB" w:rsidP="00CE4FDB">
      <w:pPr>
        <w:spacing w:line="0" w:lineRule="atLeast"/>
        <w:ind w:right="57"/>
        <w:rPr>
          <w:color w:val="000000"/>
        </w:rPr>
      </w:pPr>
    </w:p>
    <w:p w:rsidR="00CE4FDB" w:rsidRPr="008E7F5F" w:rsidRDefault="00CE4FDB" w:rsidP="00CE4FDB">
      <w:pPr>
        <w:spacing w:line="0" w:lineRule="atLeast"/>
        <w:ind w:left="57" w:right="57" w:firstLine="706"/>
        <w:rPr>
          <w:color w:val="000000"/>
        </w:rPr>
      </w:pPr>
      <w:r w:rsidRPr="008E7F5F">
        <w:rPr>
          <w:color w:val="000000"/>
        </w:rPr>
        <w:t xml:space="preserve">2. </w:t>
      </w:r>
      <w:proofErr w:type="gramStart"/>
      <w:r w:rsidRPr="008E7F5F">
        <w:rPr>
          <w:color w:val="000000"/>
        </w:rPr>
        <w:t>Контроль за</w:t>
      </w:r>
      <w:proofErr w:type="gramEnd"/>
      <w:r w:rsidRPr="008E7F5F">
        <w:rPr>
          <w:color w:val="000000"/>
        </w:rPr>
        <w:t xml:space="preserve"> исполнением данного постановления оставляю за собой.</w:t>
      </w:r>
    </w:p>
    <w:p w:rsidR="00CE4FDB" w:rsidRPr="008E7F5F" w:rsidRDefault="00CE4FDB" w:rsidP="00CE4FDB">
      <w:pPr>
        <w:spacing w:line="0" w:lineRule="atLeast"/>
        <w:ind w:left="57" w:right="57" w:firstLine="706"/>
        <w:rPr>
          <w:color w:val="000000"/>
        </w:rPr>
      </w:pPr>
      <w:r w:rsidRPr="008E7F5F">
        <w:rPr>
          <w:color w:val="000000"/>
        </w:rPr>
        <w:t xml:space="preserve">3.Постановление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сельсовета </w:t>
      </w:r>
      <w:proofErr w:type="spellStart"/>
      <w:r w:rsidRPr="008E7F5F">
        <w:rPr>
          <w:color w:val="000000"/>
        </w:rPr>
        <w:t>георгиевка</w:t>
      </w:r>
      <w:proofErr w:type="gramStart"/>
      <w:r w:rsidRPr="008E7F5F">
        <w:rPr>
          <w:color w:val="000000"/>
        </w:rPr>
        <w:t>.р</w:t>
      </w:r>
      <w:proofErr w:type="gramEnd"/>
      <w:r w:rsidRPr="008E7F5F">
        <w:rPr>
          <w:color w:val="000000"/>
        </w:rPr>
        <w:t>ус</w:t>
      </w:r>
      <w:proofErr w:type="spellEnd"/>
      <w:r w:rsidRPr="008E7F5F">
        <w:rPr>
          <w:color w:val="000000"/>
        </w:rPr>
        <w:t>.</w:t>
      </w:r>
    </w:p>
    <w:p w:rsidR="00CE4FDB" w:rsidRPr="008E7F5F" w:rsidRDefault="00CE4FDB" w:rsidP="00CE4FDB">
      <w:pPr>
        <w:spacing w:line="0" w:lineRule="atLeast"/>
        <w:ind w:left="57" w:right="57" w:firstLine="706"/>
        <w:rPr>
          <w:color w:val="000000"/>
        </w:rPr>
      </w:pPr>
    </w:p>
    <w:p w:rsidR="00CE4FDB" w:rsidRPr="008E7F5F" w:rsidRDefault="00CE4FDB" w:rsidP="00E071E5">
      <w:pPr>
        <w:spacing w:line="0" w:lineRule="atLeast"/>
        <w:ind w:right="57"/>
        <w:rPr>
          <w:color w:val="000000"/>
        </w:rPr>
      </w:pPr>
    </w:p>
    <w:p w:rsidR="00CE4FDB" w:rsidRPr="008E7F5F" w:rsidRDefault="00CE4FDB" w:rsidP="00CE4FDB">
      <w:pPr>
        <w:spacing w:line="0" w:lineRule="atLeast"/>
        <w:ind w:left="57" w:right="57"/>
        <w:rPr>
          <w:color w:val="000000"/>
        </w:rPr>
      </w:pPr>
      <w:r w:rsidRPr="008E7F5F">
        <w:rPr>
          <w:color w:val="000000"/>
        </w:rPr>
        <w:t>Глава Георгиевского сельсовета                                                                 С.В. Панарин</w:t>
      </w:r>
    </w:p>
    <w:p w:rsidR="00E071E5" w:rsidRDefault="00E071E5" w:rsidP="00A3111E">
      <w:pPr>
        <w:jc w:val="center"/>
      </w:pPr>
    </w:p>
    <w:p w:rsidR="00A3111E" w:rsidRPr="008E7F5F" w:rsidRDefault="00A3111E" w:rsidP="00A3111E">
      <w:pPr>
        <w:jc w:val="center"/>
      </w:pPr>
      <w:r w:rsidRPr="008E7F5F">
        <w:t>АДМИНИСТРАЦИЯ ГЕОРГИЕВСКОГО СЕЛЬСОВЕТА</w:t>
      </w:r>
    </w:p>
    <w:p w:rsidR="00A3111E" w:rsidRPr="008E7F5F" w:rsidRDefault="00A3111E" w:rsidP="00A3111E">
      <w:pPr>
        <w:jc w:val="center"/>
      </w:pPr>
      <w:r w:rsidRPr="008E7F5F">
        <w:t>КАНСКОГО РАЙОНА КРАСНОЯРСКОГО КРАЯ</w:t>
      </w:r>
    </w:p>
    <w:p w:rsidR="00A3111E" w:rsidRPr="008E7F5F" w:rsidRDefault="00A3111E" w:rsidP="00A3111E">
      <w:pPr>
        <w:jc w:val="center"/>
      </w:pPr>
    </w:p>
    <w:p w:rsidR="00A3111E" w:rsidRPr="008E7F5F" w:rsidRDefault="00A3111E" w:rsidP="00A3111E">
      <w:pPr>
        <w:jc w:val="center"/>
      </w:pPr>
      <w:r w:rsidRPr="008E7F5F">
        <w:t xml:space="preserve">ПОСТАНОВЛЕНИЕ </w:t>
      </w:r>
    </w:p>
    <w:p w:rsidR="00A3111E" w:rsidRPr="008E7F5F" w:rsidRDefault="00A3111E" w:rsidP="00A3111E">
      <w:pPr>
        <w:jc w:val="center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111E" w:rsidRPr="008E7F5F" w:rsidTr="008E7F5F">
        <w:tc>
          <w:tcPr>
            <w:tcW w:w="3190" w:type="dxa"/>
          </w:tcPr>
          <w:p w:rsidR="00A3111E" w:rsidRPr="008E7F5F" w:rsidRDefault="00A3111E" w:rsidP="008E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3190" w:type="dxa"/>
          </w:tcPr>
          <w:p w:rsidR="00A3111E" w:rsidRPr="008E7F5F" w:rsidRDefault="00A3111E" w:rsidP="008E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91" w:type="dxa"/>
          </w:tcPr>
          <w:p w:rsidR="00A3111E" w:rsidRPr="008E7F5F" w:rsidRDefault="00A3111E" w:rsidP="008E7F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№ 42-п</w:t>
            </w:r>
          </w:p>
        </w:tc>
      </w:tr>
    </w:tbl>
    <w:p w:rsidR="00A3111E" w:rsidRPr="008E7F5F" w:rsidRDefault="00A3111E" w:rsidP="00A3111E">
      <w:pPr>
        <w:jc w:val="center"/>
      </w:pPr>
    </w:p>
    <w:p w:rsidR="00A3111E" w:rsidRPr="008E7F5F" w:rsidRDefault="00A3111E" w:rsidP="00A3111E">
      <w:r w:rsidRPr="008E7F5F"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Георгиевского сельсовета</w:t>
      </w:r>
    </w:p>
    <w:p w:rsidR="00A3111E" w:rsidRPr="008E7F5F" w:rsidRDefault="00A3111E" w:rsidP="00A3111E"/>
    <w:p w:rsidR="00A3111E" w:rsidRPr="008E7F5F" w:rsidRDefault="00A3111E" w:rsidP="00A3111E">
      <w:pPr>
        <w:jc w:val="both"/>
      </w:pPr>
      <w:proofErr w:type="gramStart"/>
      <w:r w:rsidRPr="008E7F5F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года N 209-ФЗ "О развитии малого и среднего предпринимательства в Российской Федерации", в целях обеспечения согласованных действий по созданию условий </w:t>
      </w:r>
      <w:r w:rsidRPr="008E7F5F">
        <w:lastRenderedPageBreak/>
        <w:t>для развития малого и среднего предпринимательства на территории Георгиевского сельсовета, руководствуясь Уставом Георгиевского сельсовета ПОСТАНАВЛЯЮ:</w:t>
      </w:r>
      <w:proofErr w:type="gramEnd"/>
    </w:p>
    <w:p w:rsidR="00A3111E" w:rsidRPr="008E7F5F" w:rsidRDefault="00A3111E" w:rsidP="00A3111E">
      <w:pPr>
        <w:pStyle w:val="ae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предпринимательства на территории Георгиевского сельсовета согласно приложению.</w:t>
      </w:r>
    </w:p>
    <w:p w:rsidR="00A3111E" w:rsidRPr="008E7F5F" w:rsidRDefault="00A3111E" w:rsidP="00A3111E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F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7F5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111E" w:rsidRPr="008E7F5F" w:rsidRDefault="00A3111E" w:rsidP="00A3111E">
      <w:pPr>
        <w:pStyle w:val="af0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E7F5F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8E7F5F">
        <w:rPr>
          <w:rFonts w:ascii="Times New Roman" w:hAnsi="Times New Roman"/>
          <w:sz w:val="24"/>
          <w:szCs w:val="24"/>
        </w:rPr>
        <w:t>.р</w:t>
      </w:r>
      <w:proofErr w:type="gramEnd"/>
      <w:r w:rsidRPr="008E7F5F">
        <w:rPr>
          <w:rFonts w:ascii="Times New Roman" w:hAnsi="Times New Roman"/>
          <w:sz w:val="24"/>
          <w:szCs w:val="24"/>
        </w:rPr>
        <w:t>ус</w:t>
      </w:r>
      <w:proofErr w:type="spellEnd"/>
      <w:r w:rsidRPr="008E7F5F">
        <w:rPr>
          <w:rFonts w:ascii="Times New Roman" w:hAnsi="Times New Roman"/>
          <w:sz w:val="24"/>
          <w:szCs w:val="24"/>
        </w:rPr>
        <w:t>.</w:t>
      </w:r>
    </w:p>
    <w:p w:rsidR="00A3111E" w:rsidRPr="008E7F5F" w:rsidRDefault="00A3111E" w:rsidP="00A3111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3111E" w:rsidRPr="008E7F5F" w:rsidRDefault="00A3111E" w:rsidP="00A3111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3111E" w:rsidRPr="008E7F5F" w:rsidRDefault="00A3111E" w:rsidP="00A3111E">
      <w:pPr>
        <w:tabs>
          <w:tab w:val="left" w:pos="7035"/>
        </w:tabs>
        <w:jc w:val="both"/>
      </w:pPr>
      <w:r w:rsidRPr="008E7F5F">
        <w:t>Глава Георгиевского сельсовета</w:t>
      </w:r>
      <w:r w:rsidRPr="008E7F5F">
        <w:tab/>
        <w:t>С.В. Панарин</w:t>
      </w:r>
    </w:p>
    <w:p w:rsidR="00A3111E" w:rsidRPr="008E7F5F" w:rsidRDefault="00A3111E" w:rsidP="00A3111E">
      <w:pPr>
        <w:jc w:val="both"/>
      </w:pPr>
    </w:p>
    <w:tbl>
      <w:tblPr>
        <w:tblStyle w:val="aff1"/>
        <w:tblW w:w="0" w:type="auto"/>
        <w:tblInd w:w="5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</w:tblGrid>
      <w:tr w:rsidR="00A3111E" w:rsidRPr="008E7F5F" w:rsidTr="008E7F5F">
        <w:trPr>
          <w:trHeight w:val="1771"/>
        </w:trPr>
        <w:tc>
          <w:tcPr>
            <w:tcW w:w="4321" w:type="dxa"/>
          </w:tcPr>
          <w:p w:rsidR="00A3111E" w:rsidRPr="008E7F5F" w:rsidRDefault="00A3111E" w:rsidP="008E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3111E" w:rsidRPr="008E7F5F" w:rsidRDefault="00A3111E" w:rsidP="008E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gramStart"/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Георгиевского</w:t>
            </w:r>
            <w:proofErr w:type="gramEnd"/>
            <w:r w:rsidRPr="008E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11E" w:rsidRPr="008E7F5F" w:rsidRDefault="00A3111E" w:rsidP="008E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A3111E" w:rsidRPr="008E7F5F" w:rsidRDefault="00A3111E" w:rsidP="008E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5F">
              <w:rPr>
                <w:rFonts w:ascii="Times New Roman" w:hAnsi="Times New Roman" w:cs="Times New Roman"/>
                <w:sz w:val="24"/>
                <w:szCs w:val="24"/>
              </w:rPr>
              <w:t>от 26.07.2021 года № 42-п</w:t>
            </w:r>
          </w:p>
        </w:tc>
      </w:tr>
    </w:tbl>
    <w:p w:rsidR="00A3111E" w:rsidRPr="008E7F5F" w:rsidRDefault="00A3111E" w:rsidP="00E071E5">
      <w:pPr>
        <w:jc w:val="center"/>
      </w:pPr>
      <w:r w:rsidRPr="008E7F5F">
        <w:t>ПОРЯДОК СОЗДАНИЯ КООРДИНАЦИОННЫХ ИЛИ СОВЕЩАТЕЛЬНЫХ ОРГАНОВ В ОБЛАСТИ РАЗВИТИЯ МАЛОГО И СРЕДНЕГО ПРЕДПРИНИМАТЕЛЬСТВА НА ТЕРРИТОРИИ ГЕОРГИЕВСКОГО СЕЛЬСОВЕТА КАНСКОГО РАЙОНА</w:t>
      </w:r>
    </w:p>
    <w:p w:rsidR="00A3111E" w:rsidRPr="008E7F5F" w:rsidRDefault="00A3111E" w:rsidP="00A3111E">
      <w:pPr>
        <w:jc w:val="center"/>
      </w:pPr>
    </w:p>
    <w:p w:rsidR="00A3111E" w:rsidRPr="008E7F5F" w:rsidRDefault="00A3111E" w:rsidP="00A3111E">
      <w:pPr>
        <w:pStyle w:val="ae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ОБЩИЕ ПОЛОЖЕНИЯ</w:t>
      </w:r>
    </w:p>
    <w:p w:rsidR="00A3111E" w:rsidRPr="008E7F5F" w:rsidRDefault="00A3111E" w:rsidP="00A3111E"/>
    <w:p w:rsidR="00A3111E" w:rsidRPr="008E7F5F" w:rsidRDefault="00A3111E" w:rsidP="00A3111E">
      <w:pPr>
        <w:ind w:firstLine="709"/>
        <w:jc w:val="both"/>
      </w:pPr>
      <w:r w:rsidRPr="008E7F5F">
        <w:t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Георгиевского сельсовета.</w:t>
      </w:r>
    </w:p>
    <w:p w:rsidR="00A3111E" w:rsidRPr="008E7F5F" w:rsidRDefault="00A3111E" w:rsidP="00A3111E">
      <w:pPr>
        <w:ind w:firstLine="709"/>
        <w:jc w:val="both"/>
      </w:pPr>
      <w:r w:rsidRPr="008E7F5F">
        <w:t xml:space="preserve">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Георгиевского сельсовета </w:t>
      </w:r>
      <w:proofErr w:type="spellStart"/>
      <w:r w:rsidRPr="008E7F5F">
        <w:t>Канского</w:t>
      </w:r>
      <w:proofErr w:type="spellEnd"/>
      <w:r w:rsidRPr="008E7F5F">
        <w:t xml:space="preserve"> района. Координационные или совещательные органы могут быть созданы по инициативе некоммерческих организаций, выражающих интересы субъектов малого и среднего предпринимательства. 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A3111E" w:rsidRPr="008E7F5F" w:rsidRDefault="00A3111E" w:rsidP="00A3111E">
      <w:pPr>
        <w:ind w:firstLine="709"/>
        <w:jc w:val="both"/>
      </w:pPr>
      <w:r w:rsidRPr="008E7F5F">
        <w:t>Создаваемый совет может одновременно являться и координационным, и совещательным органом.</w:t>
      </w:r>
    </w:p>
    <w:p w:rsidR="00A3111E" w:rsidRPr="008E7F5F" w:rsidRDefault="00A3111E" w:rsidP="00A3111E">
      <w:pPr>
        <w:ind w:firstLine="709"/>
        <w:jc w:val="both"/>
      </w:pPr>
      <w:r w:rsidRPr="008E7F5F">
        <w:t xml:space="preserve">В случае обращения некоммерческих организаций, выражающих интересы субъектов малого и среднего предпринимательства, с предложением о создании координационного или совещательного органа в области развития малого и среднего предпринимательства, администрация Георгиевского сельсовета </w:t>
      </w:r>
      <w:proofErr w:type="spellStart"/>
      <w:r w:rsidRPr="008E7F5F">
        <w:t>Канского</w:t>
      </w:r>
      <w:proofErr w:type="spellEnd"/>
      <w:r w:rsidRPr="008E7F5F">
        <w:t xml:space="preserve"> района обязана рассмотреть вопрос о создании таких координационных или совещательных органов. О принятом решении по указанному вопросу администрация Георгиевского сельсовета в течение месяца в письменной форме уведомляет такие некоммерческие организации.</w:t>
      </w:r>
    </w:p>
    <w:p w:rsidR="00A3111E" w:rsidRPr="008E7F5F" w:rsidRDefault="00A3111E" w:rsidP="00A3111E">
      <w:pPr>
        <w:ind w:firstLine="709"/>
        <w:jc w:val="both"/>
      </w:pPr>
      <w:r w:rsidRPr="008E7F5F">
        <w:t>Предложение должно содержать обоснование необходимости создания координационного или совещательного органа и список кандидатур, предлагаемых к включению в его состав.</w:t>
      </w:r>
    </w:p>
    <w:p w:rsidR="00A3111E" w:rsidRPr="008E7F5F" w:rsidRDefault="00A3111E" w:rsidP="00A3111E">
      <w:pPr>
        <w:ind w:firstLine="709"/>
        <w:jc w:val="both"/>
      </w:pPr>
      <w:r w:rsidRPr="008E7F5F">
        <w:t>Положение о координационном или совещательном органе, состав и организация его деятельности утверждаются постановлением администрации Георгиевского сельсовета.</w:t>
      </w:r>
    </w:p>
    <w:p w:rsidR="00A3111E" w:rsidRPr="008E7F5F" w:rsidRDefault="00A3111E" w:rsidP="00A3111E">
      <w:pPr>
        <w:ind w:firstLine="709"/>
        <w:jc w:val="both"/>
      </w:pPr>
      <w:r w:rsidRPr="008E7F5F">
        <w:lastRenderedPageBreak/>
        <w:t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Георгиевского сельсовета в сети Интернет.</w:t>
      </w:r>
    </w:p>
    <w:p w:rsidR="00A3111E" w:rsidRDefault="00A3111E" w:rsidP="00A3111E">
      <w:pPr>
        <w:ind w:firstLine="709"/>
        <w:jc w:val="both"/>
      </w:pPr>
      <w:r w:rsidRPr="008E7F5F">
        <w:t>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актами, а также настоящим Порядком.</w:t>
      </w:r>
    </w:p>
    <w:p w:rsidR="00E071E5" w:rsidRPr="008E7F5F" w:rsidRDefault="00E071E5" w:rsidP="00A3111E">
      <w:pPr>
        <w:ind w:firstLine="709"/>
        <w:jc w:val="both"/>
      </w:pPr>
    </w:p>
    <w:p w:rsidR="00A3111E" w:rsidRPr="008E7F5F" w:rsidRDefault="00A3111E" w:rsidP="00A3111E">
      <w:pPr>
        <w:pStyle w:val="ae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ОСНОВНЫЕ ЦЕЛИ КООРДИНАЦИОННЫХ ИЛИ СОВЕЩАТЕЛЬНЫХ ОРГАНОВ</w:t>
      </w:r>
    </w:p>
    <w:p w:rsidR="00A3111E" w:rsidRPr="008E7F5F" w:rsidRDefault="00A3111E" w:rsidP="00A3111E">
      <w:pPr>
        <w:jc w:val="both"/>
      </w:pPr>
    </w:p>
    <w:p w:rsidR="00A3111E" w:rsidRPr="008E7F5F" w:rsidRDefault="00A3111E" w:rsidP="00A3111E">
      <w:pPr>
        <w:jc w:val="both"/>
      </w:pPr>
      <w:r w:rsidRPr="008E7F5F">
        <w:t>Координационные или совещательные органы создаются в целях:</w:t>
      </w:r>
    </w:p>
    <w:p w:rsidR="00A3111E" w:rsidRPr="008E7F5F" w:rsidRDefault="00A3111E" w:rsidP="00A3111E">
      <w:pPr>
        <w:jc w:val="both"/>
      </w:pPr>
      <w:r w:rsidRPr="008E7F5F"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A3111E" w:rsidRPr="008E7F5F" w:rsidRDefault="00A3111E" w:rsidP="00A3111E">
      <w:pPr>
        <w:jc w:val="both"/>
      </w:pPr>
      <w:r w:rsidRPr="008E7F5F">
        <w:t>-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A3111E" w:rsidRPr="008E7F5F" w:rsidRDefault="00A3111E" w:rsidP="00A3111E">
      <w:pPr>
        <w:jc w:val="both"/>
      </w:pPr>
      <w:r w:rsidRPr="008E7F5F">
        <w:t>- 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A3111E" w:rsidRPr="008E7F5F" w:rsidRDefault="00A3111E" w:rsidP="00A3111E">
      <w:pPr>
        <w:jc w:val="both"/>
      </w:pPr>
      <w:r w:rsidRPr="008E7F5F">
        <w:t>- выработки рекомендаций при определении приоритетов в области развития малого и среднего предпринимательства;</w:t>
      </w:r>
    </w:p>
    <w:p w:rsidR="00A3111E" w:rsidRPr="008E7F5F" w:rsidRDefault="00A3111E" w:rsidP="00A3111E">
      <w:pPr>
        <w:jc w:val="both"/>
      </w:pPr>
      <w:r w:rsidRPr="008E7F5F"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A3111E" w:rsidRPr="008E7F5F" w:rsidRDefault="00A3111E" w:rsidP="00A3111E">
      <w:pPr>
        <w:jc w:val="both"/>
      </w:pPr>
    </w:p>
    <w:p w:rsidR="00A3111E" w:rsidRPr="008E7F5F" w:rsidRDefault="00A3111E" w:rsidP="00A3111E">
      <w:pPr>
        <w:pStyle w:val="ae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СОСТАВ КООРДИНАЦИОННЫХ ИЛИ СОВЕЩАТЕЛЬНЫХ ОРГАНОВ</w:t>
      </w:r>
    </w:p>
    <w:p w:rsidR="00A3111E" w:rsidRPr="008E7F5F" w:rsidRDefault="00A3111E" w:rsidP="00A3111E">
      <w:pPr>
        <w:ind w:left="360"/>
        <w:jc w:val="both"/>
      </w:pPr>
    </w:p>
    <w:p w:rsidR="00A3111E" w:rsidRPr="008E7F5F" w:rsidRDefault="00A3111E" w:rsidP="00A3111E">
      <w:pPr>
        <w:ind w:firstLine="709"/>
        <w:jc w:val="both"/>
      </w:pPr>
      <w:r w:rsidRPr="008E7F5F">
        <w:t>В состав координационных или совещательных органов могут входить представители различных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законодательной (представительной) и исполнительной власти.</w:t>
      </w:r>
    </w:p>
    <w:p w:rsidR="00A3111E" w:rsidRPr="008E7F5F" w:rsidRDefault="00A3111E" w:rsidP="00A3111E">
      <w:pPr>
        <w:ind w:firstLine="709"/>
        <w:jc w:val="both"/>
      </w:pPr>
      <w:r w:rsidRPr="008E7F5F"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членов.</w:t>
      </w:r>
    </w:p>
    <w:p w:rsidR="00A3111E" w:rsidRPr="008E7F5F" w:rsidRDefault="00A3111E" w:rsidP="00A3111E">
      <w:pPr>
        <w:jc w:val="both"/>
      </w:pPr>
    </w:p>
    <w:p w:rsidR="00A3111E" w:rsidRPr="008E7F5F" w:rsidRDefault="00A3111E" w:rsidP="00A3111E">
      <w:pPr>
        <w:pStyle w:val="ae"/>
        <w:numPr>
          <w:ilvl w:val="0"/>
          <w:numId w:val="24"/>
        </w:numPr>
        <w:spacing w:after="0" w:line="240" w:lineRule="auto"/>
        <w:ind w:left="0" w:hanging="142"/>
        <w:jc w:val="center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ОБЕСПЕЧЕНИЕ ДЕЯТЕЛЬНОСТИ КООРДИНАЦИОННЫХ И СОВЕЩАТЕЛЬНЫХ ОРГАНОВ</w:t>
      </w:r>
    </w:p>
    <w:p w:rsidR="00A3111E" w:rsidRPr="008E7F5F" w:rsidRDefault="00A3111E" w:rsidP="00A3111E"/>
    <w:p w:rsidR="00A3111E" w:rsidRPr="008E7F5F" w:rsidRDefault="00A3111E" w:rsidP="00A3111E">
      <w:pPr>
        <w:jc w:val="both"/>
      </w:pPr>
      <w:r w:rsidRPr="008E7F5F">
        <w:t>Работой координационного или совещательного органа руководит председатель, в случае отсутствия председателя, его обязанности исполняет заместитель председателя.</w:t>
      </w:r>
    </w:p>
    <w:p w:rsidR="00A3111E" w:rsidRPr="008E7F5F" w:rsidRDefault="00A3111E" w:rsidP="00A3111E">
      <w:pPr>
        <w:jc w:val="both"/>
      </w:pPr>
      <w:r w:rsidRPr="008E7F5F">
        <w:t>Председатель координационного или совещательного органа:</w:t>
      </w:r>
    </w:p>
    <w:p w:rsidR="00A3111E" w:rsidRPr="008E7F5F" w:rsidRDefault="00A3111E" w:rsidP="00A3111E">
      <w:pPr>
        <w:jc w:val="both"/>
      </w:pPr>
      <w:r w:rsidRPr="008E7F5F">
        <w:t>- осуществляет руководство работой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ведет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вносит предложения по формированию повестки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участвует в мероприятиях, проводимых координационным или совещательным органом;</w:t>
      </w:r>
    </w:p>
    <w:p w:rsidR="00A3111E" w:rsidRPr="008E7F5F" w:rsidRDefault="00A3111E" w:rsidP="00A3111E">
      <w:pPr>
        <w:jc w:val="both"/>
      </w:pPr>
      <w:r w:rsidRPr="008E7F5F">
        <w:t>- обеспечивает и контролирует выполнение решений координационного или совещательного органа.</w:t>
      </w:r>
    </w:p>
    <w:p w:rsidR="00A3111E" w:rsidRPr="008E7F5F" w:rsidRDefault="00A3111E" w:rsidP="00A3111E">
      <w:pPr>
        <w:jc w:val="both"/>
      </w:pPr>
      <w:r w:rsidRPr="008E7F5F">
        <w:t>Заместитель председателя координационного или совещательного органа:</w:t>
      </w:r>
    </w:p>
    <w:p w:rsidR="00A3111E" w:rsidRPr="008E7F5F" w:rsidRDefault="00A3111E" w:rsidP="00A3111E">
      <w:pPr>
        <w:jc w:val="both"/>
      </w:pPr>
      <w:r w:rsidRPr="008E7F5F">
        <w:lastRenderedPageBreak/>
        <w:t>- осуществляет руководство работой координационного или совещательного органа на период отсутствия председателя;</w:t>
      </w:r>
    </w:p>
    <w:p w:rsidR="00A3111E" w:rsidRPr="008E7F5F" w:rsidRDefault="00A3111E" w:rsidP="00A3111E">
      <w:pPr>
        <w:jc w:val="both"/>
      </w:pPr>
      <w:r w:rsidRPr="008E7F5F">
        <w:t>- готовит повестку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ведет заседания координационного или совещательного органа в период отсутствия председателя;</w:t>
      </w:r>
    </w:p>
    <w:p w:rsidR="00A3111E" w:rsidRPr="008E7F5F" w:rsidRDefault="00A3111E" w:rsidP="00A3111E">
      <w:pPr>
        <w:jc w:val="both"/>
      </w:pPr>
      <w:r w:rsidRPr="008E7F5F">
        <w:t>- вносит предложения по формированию повестки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участвует в мероприятиях, проводимых координационным или совещательным органом;</w:t>
      </w:r>
    </w:p>
    <w:p w:rsidR="00A3111E" w:rsidRPr="008E7F5F" w:rsidRDefault="00A3111E" w:rsidP="00A3111E">
      <w:pPr>
        <w:jc w:val="both"/>
      </w:pPr>
      <w:r w:rsidRPr="008E7F5F">
        <w:t>- оказывает содействие председателю и ответственному секретарю в обеспечении деятельности координационного или совещательного органа.</w:t>
      </w:r>
    </w:p>
    <w:p w:rsidR="00A3111E" w:rsidRPr="008E7F5F" w:rsidRDefault="00A3111E" w:rsidP="00A3111E">
      <w:pPr>
        <w:jc w:val="both"/>
      </w:pPr>
      <w:r w:rsidRPr="008E7F5F">
        <w:t>Ответственный секретарь координационного или совещательного органа:</w:t>
      </w:r>
    </w:p>
    <w:p w:rsidR="00A3111E" w:rsidRPr="008E7F5F" w:rsidRDefault="00A3111E" w:rsidP="00A3111E">
      <w:pPr>
        <w:jc w:val="both"/>
      </w:pPr>
      <w:r w:rsidRPr="008E7F5F">
        <w:t>- осуществляет организационное обеспечение деятельности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контролирует документооборот;</w:t>
      </w:r>
    </w:p>
    <w:p w:rsidR="00A3111E" w:rsidRPr="008E7F5F" w:rsidRDefault="00A3111E" w:rsidP="00A3111E">
      <w:pPr>
        <w:jc w:val="both"/>
      </w:pPr>
      <w:r w:rsidRPr="008E7F5F">
        <w:t>- вносит предложения по формированию повестки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принимает участие в заседаниях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участвует в мероприятиях, проводимых координационным или совещательным органом;</w:t>
      </w:r>
    </w:p>
    <w:p w:rsidR="00A3111E" w:rsidRPr="008E7F5F" w:rsidRDefault="00A3111E" w:rsidP="00A3111E">
      <w:pPr>
        <w:jc w:val="both"/>
      </w:pPr>
      <w:r w:rsidRPr="008E7F5F">
        <w:t>- осуществляет иные действия, необходимые для обеспечения деятельности координационного или совещательного органа.</w:t>
      </w:r>
    </w:p>
    <w:p w:rsidR="00A3111E" w:rsidRPr="008E7F5F" w:rsidRDefault="00A3111E" w:rsidP="00A3111E">
      <w:pPr>
        <w:jc w:val="both"/>
      </w:pPr>
      <w:r w:rsidRPr="008E7F5F">
        <w:t>Члены координационного или совещательного органа:</w:t>
      </w:r>
    </w:p>
    <w:p w:rsidR="00A3111E" w:rsidRPr="008E7F5F" w:rsidRDefault="00A3111E" w:rsidP="00A3111E">
      <w:pPr>
        <w:jc w:val="both"/>
      </w:pPr>
      <w:r w:rsidRPr="008E7F5F">
        <w:t>- вносят предложения по формированию повестки заседания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принимают участие в заседаниях координационного или совещательного органа;</w:t>
      </w:r>
    </w:p>
    <w:p w:rsidR="00A3111E" w:rsidRPr="008E7F5F" w:rsidRDefault="00A3111E" w:rsidP="00A3111E">
      <w:pPr>
        <w:jc w:val="both"/>
      </w:pPr>
      <w:r w:rsidRPr="008E7F5F">
        <w:t>- участвуют в мероприятиях, проводимых координационным или совещательным органом;</w:t>
      </w:r>
    </w:p>
    <w:p w:rsidR="00A3111E" w:rsidRPr="008E7F5F" w:rsidRDefault="00A3111E" w:rsidP="00A3111E">
      <w:pPr>
        <w:jc w:val="both"/>
      </w:pPr>
      <w:r w:rsidRPr="008E7F5F">
        <w:t>- оказывают содействие председателю и ответственному секретарю в обеспечении деятельности координационного или совещательного органа.</w:t>
      </w:r>
    </w:p>
    <w:p w:rsidR="00A3111E" w:rsidRPr="008E7F5F" w:rsidRDefault="00A3111E" w:rsidP="00A3111E">
      <w:pPr>
        <w:ind w:firstLine="709"/>
        <w:jc w:val="both"/>
      </w:pPr>
      <w:r w:rsidRPr="008E7F5F"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средств массовой информации, не входящие в состав координационного или совещательного органа.</w:t>
      </w:r>
    </w:p>
    <w:p w:rsidR="00A3111E" w:rsidRPr="008E7F5F" w:rsidRDefault="00A3111E" w:rsidP="00A3111E">
      <w:pPr>
        <w:ind w:firstLine="709"/>
        <w:jc w:val="both"/>
      </w:pPr>
      <w:r w:rsidRPr="008E7F5F">
        <w:t>Заседание координационного или совещательного органа считается правомочным, если на его заседании присутствует более 50% его членов.</w:t>
      </w:r>
    </w:p>
    <w:p w:rsidR="00A3111E" w:rsidRPr="008E7F5F" w:rsidRDefault="00A3111E" w:rsidP="00A3111E">
      <w:pPr>
        <w:ind w:firstLine="709"/>
        <w:jc w:val="both"/>
      </w:pPr>
      <w:r w:rsidRPr="008E7F5F">
        <w:t>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</w:t>
      </w:r>
    </w:p>
    <w:p w:rsidR="00A3111E" w:rsidRPr="008E7F5F" w:rsidRDefault="00A3111E" w:rsidP="00A3111E">
      <w:pPr>
        <w:ind w:firstLine="709"/>
        <w:jc w:val="both"/>
      </w:pPr>
      <w:r w:rsidRPr="008E7F5F">
        <w:t>При равенстве голосов решающим является голос председательствующего на Заседании.</w:t>
      </w:r>
    </w:p>
    <w:p w:rsidR="00A3111E" w:rsidRPr="008E7F5F" w:rsidRDefault="00A3111E" w:rsidP="00A3111E">
      <w:pPr>
        <w:ind w:firstLine="709"/>
        <w:jc w:val="both"/>
      </w:pPr>
      <w:r w:rsidRPr="008E7F5F">
        <w:t>Заседания координационного или совещательного органа и принятые на них решения оформляются протоколом, который подписывается председателем и ответственным секретарем координационного или совещательного органа.</w:t>
      </w:r>
    </w:p>
    <w:p w:rsidR="00A3111E" w:rsidRPr="008E7F5F" w:rsidRDefault="00A3111E" w:rsidP="00A3111E">
      <w:pPr>
        <w:ind w:firstLine="709"/>
        <w:jc w:val="both"/>
      </w:pPr>
      <w:r w:rsidRPr="008E7F5F"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A3111E" w:rsidRPr="008E7F5F" w:rsidRDefault="00A3111E" w:rsidP="00A3111E">
      <w:pPr>
        <w:ind w:firstLine="709"/>
        <w:jc w:val="both"/>
      </w:pPr>
      <w:r w:rsidRPr="008E7F5F"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A3111E" w:rsidRPr="008E7F5F" w:rsidRDefault="00A3111E" w:rsidP="00A3111E">
      <w:pPr>
        <w:ind w:firstLine="709"/>
        <w:jc w:val="both"/>
      </w:pPr>
      <w:r w:rsidRPr="008E7F5F">
        <w:t>Организационно-техническое обеспечение деятельности координационного или совещательного органа осуществляется администрацией Георгиевского сельсовета.</w:t>
      </w:r>
    </w:p>
    <w:p w:rsidR="00E071E5" w:rsidRDefault="00E071E5" w:rsidP="00975777">
      <w:pPr>
        <w:jc w:val="center"/>
      </w:pPr>
    </w:p>
    <w:p w:rsidR="00975777" w:rsidRPr="008E7F5F" w:rsidRDefault="00975777" w:rsidP="00975777">
      <w:pPr>
        <w:jc w:val="center"/>
      </w:pPr>
      <w:r w:rsidRPr="008E7F5F">
        <w:t>ГЕОРГИЕВСКИЙ СЕЛЬСКИЙ СОВЕТ ДЕПУТАТОВ</w:t>
      </w:r>
    </w:p>
    <w:p w:rsidR="00975777" w:rsidRPr="008E7F5F" w:rsidRDefault="00975777" w:rsidP="00975777">
      <w:pPr>
        <w:jc w:val="center"/>
      </w:pPr>
      <w:r w:rsidRPr="008E7F5F">
        <w:t>КАНСКИЙ РАЙОН КРАСНОЯРСКИЙ КРАЙ</w:t>
      </w:r>
    </w:p>
    <w:p w:rsidR="00975777" w:rsidRPr="008E7F5F" w:rsidRDefault="00975777" w:rsidP="00975777">
      <w:pPr>
        <w:jc w:val="center"/>
      </w:pPr>
    </w:p>
    <w:p w:rsidR="00975777" w:rsidRPr="008E7F5F" w:rsidRDefault="00975777" w:rsidP="00975777">
      <w:pPr>
        <w:jc w:val="center"/>
      </w:pPr>
      <w:r w:rsidRPr="008E7F5F">
        <w:t xml:space="preserve">РЕШЕНИЕ </w:t>
      </w:r>
    </w:p>
    <w:p w:rsidR="00975777" w:rsidRPr="008E7F5F" w:rsidRDefault="00975777" w:rsidP="00975777">
      <w:pPr>
        <w:jc w:val="center"/>
      </w:pPr>
    </w:p>
    <w:p w:rsidR="00975777" w:rsidRPr="008E7F5F" w:rsidRDefault="00975777" w:rsidP="00975777">
      <w:r w:rsidRPr="008E7F5F">
        <w:t xml:space="preserve">26 июля 2021 г.                                                                                           </w:t>
      </w:r>
      <w:r w:rsidR="00E071E5">
        <w:t xml:space="preserve">                           </w:t>
      </w:r>
      <w:r w:rsidRPr="008E7F5F">
        <w:t>№ 12-58</w:t>
      </w:r>
    </w:p>
    <w:p w:rsidR="00975777" w:rsidRPr="008E7F5F" w:rsidRDefault="00975777" w:rsidP="00975777">
      <w:pPr>
        <w:jc w:val="both"/>
      </w:pPr>
    </w:p>
    <w:p w:rsidR="00975777" w:rsidRPr="008E7F5F" w:rsidRDefault="00975777" w:rsidP="00975777">
      <w:pPr>
        <w:jc w:val="both"/>
      </w:pPr>
      <w:r w:rsidRPr="008E7F5F">
        <w:t>О внесении изменений и дополнений в Решение от 24.12.2020 № 5-24 «Об утверждении бюджета Георгиевского сельсовета на 2021 год и плановый период 2022 – 2023 годов»</w:t>
      </w:r>
    </w:p>
    <w:p w:rsidR="00975777" w:rsidRPr="008E7F5F" w:rsidRDefault="00975777" w:rsidP="00975777">
      <w:pPr>
        <w:jc w:val="both"/>
      </w:pPr>
    </w:p>
    <w:p w:rsidR="00975777" w:rsidRPr="008E7F5F" w:rsidRDefault="00975777" w:rsidP="00975777">
      <w:pPr>
        <w:jc w:val="both"/>
      </w:pPr>
    </w:p>
    <w:p w:rsidR="00975777" w:rsidRPr="008E7F5F" w:rsidRDefault="00975777" w:rsidP="00975777">
      <w:pPr>
        <w:ind w:firstLine="709"/>
        <w:jc w:val="both"/>
      </w:pPr>
      <w:r w:rsidRPr="008E7F5F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8E7F5F">
        <w:t>Канского</w:t>
      </w:r>
      <w:proofErr w:type="spellEnd"/>
      <w:r w:rsidRPr="008E7F5F">
        <w:t xml:space="preserve"> района Красноярского края от 24.04.2020 г. № 51-251 «Об утверждении Положения о бюджетном устройстве и бюджетном процессе в Георгиевском сельсовете» и в соответствии со статьей 7 Устава Георгиевского сельсовета </w:t>
      </w:r>
      <w:proofErr w:type="spellStart"/>
      <w:r w:rsidRPr="008E7F5F">
        <w:t>Канского</w:t>
      </w:r>
      <w:proofErr w:type="spellEnd"/>
      <w:r w:rsidRPr="008E7F5F">
        <w:t xml:space="preserve"> района, Георгиевский сельский Совет депутатов </w:t>
      </w:r>
    </w:p>
    <w:p w:rsidR="00975777" w:rsidRPr="008E7F5F" w:rsidRDefault="00975777" w:rsidP="00975777">
      <w:pPr>
        <w:ind w:firstLine="709"/>
        <w:jc w:val="both"/>
      </w:pPr>
      <w:r w:rsidRPr="008E7F5F">
        <w:t>РЕШИЛ:</w:t>
      </w:r>
    </w:p>
    <w:p w:rsidR="00975777" w:rsidRPr="008E7F5F" w:rsidRDefault="00975777" w:rsidP="00975777">
      <w:pPr>
        <w:ind w:firstLine="709"/>
        <w:jc w:val="both"/>
      </w:pPr>
      <w:r w:rsidRPr="008E7F5F">
        <w:t>1. Внести в Решение Георгиевского сельского Совета депутатов от 24.12.2020 № 5-24 «Об утверждении бюджета Георгиевского сельсовета на 2021 год и плановый период 2022 – 2023 годов» следующие изменения и дополнения:</w:t>
      </w:r>
    </w:p>
    <w:p w:rsidR="00975777" w:rsidRPr="008E7F5F" w:rsidRDefault="00975777" w:rsidP="00E071E5">
      <w:pPr>
        <w:pStyle w:val="25"/>
        <w:tabs>
          <w:tab w:val="left" w:pos="1000"/>
        </w:tabs>
        <w:spacing w:line="240" w:lineRule="auto"/>
        <w:ind w:left="0" w:firstLine="709"/>
      </w:pPr>
      <w:r w:rsidRPr="008E7F5F">
        <w:t>1.1. пункт 1 изложить в следующей редакции: утвердить бюджет на 2021 год по доходам в сумме 13258,2 тыс. руб. и плановый период 2022 год в сумме 5891,7 тыс. руб., 2023 год в сумме 5 912,6 тыс. руб.</w:t>
      </w:r>
    </w:p>
    <w:p w:rsidR="00975777" w:rsidRPr="008E7F5F" w:rsidRDefault="00975777" w:rsidP="00E071E5">
      <w:pPr>
        <w:pStyle w:val="25"/>
        <w:tabs>
          <w:tab w:val="left" w:pos="426"/>
        </w:tabs>
        <w:spacing w:line="240" w:lineRule="auto"/>
        <w:ind w:left="0" w:firstLine="709"/>
      </w:pPr>
      <w:r w:rsidRPr="008E7F5F">
        <w:t xml:space="preserve">1.2. пункт 2 изложить в следующей редакции: утвердить бюджет на 2021 год по расходам в сумме 13649,1 тыс. руб. и плановый период 2022 год в сумме </w:t>
      </w:r>
      <w:proofErr w:type="gramStart"/>
      <w:r w:rsidRPr="008E7F5F">
        <w:t>5891,7</w:t>
      </w:r>
      <w:proofErr w:type="gramEnd"/>
      <w:r w:rsidRPr="008E7F5F">
        <w:t xml:space="preserve"> в том числе условно утвержденные расходы в сумме 136,5 тыс. руб., 2023 год в сумме 5912,6 тыс. руб. в том числе условно утвержденные расходы в сумме 273,5 тыс. руб. </w:t>
      </w:r>
    </w:p>
    <w:p w:rsidR="00975777" w:rsidRPr="008E7F5F" w:rsidRDefault="00975777" w:rsidP="00E071E5">
      <w:pPr>
        <w:pStyle w:val="25"/>
        <w:tabs>
          <w:tab w:val="left" w:pos="1000"/>
        </w:tabs>
        <w:spacing w:line="240" w:lineRule="auto"/>
        <w:ind w:left="0" w:firstLine="709"/>
      </w:pPr>
      <w:r w:rsidRPr="008E7F5F">
        <w:t xml:space="preserve">1.3. </w:t>
      </w:r>
      <w:proofErr w:type="gramStart"/>
      <w:r w:rsidRPr="008E7F5F">
        <w:t>пункте</w:t>
      </w:r>
      <w:proofErr w:type="gramEnd"/>
      <w:r w:rsidRPr="008E7F5F">
        <w:t xml:space="preserve"> 3 изложить в следующей редакции: утвердить дефицит (профицита) бюджета на 2021 год в сумме 390,9 тыс. рублей и плановый период 2022 год 0,0 тыс. руб. и плановый период 2023 год 0,0 тыс. руб. ежегодно.</w:t>
      </w:r>
    </w:p>
    <w:p w:rsidR="00975777" w:rsidRPr="008E7F5F" w:rsidRDefault="00975777" w:rsidP="00E071E5">
      <w:pPr>
        <w:pStyle w:val="25"/>
        <w:tabs>
          <w:tab w:val="left" w:pos="1000"/>
        </w:tabs>
        <w:spacing w:line="240" w:lineRule="auto"/>
        <w:ind w:left="0" w:firstLine="709"/>
      </w:pPr>
      <w:r w:rsidRPr="008E7F5F">
        <w:t xml:space="preserve">1.4. пункт 4 изложить в следующей редакции: утвердить источники внутреннего финансирования дефицита (профицита) бюджета Георгиевского сельсовета на 2021 год и плановый период 2022–2023 годов согласно приложению № 1 к настоящему решению. </w:t>
      </w:r>
    </w:p>
    <w:p w:rsidR="00975777" w:rsidRPr="008E7F5F" w:rsidRDefault="00975777" w:rsidP="00975777">
      <w:pPr>
        <w:ind w:firstLine="709"/>
        <w:jc w:val="both"/>
      </w:pPr>
      <w:r w:rsidRPr="008E7F5F">
        <w:t xml:space="preserve">1.5. пункт 5 изложить в следующей редакции: утвердить доходы бюджета Георгиевского сельсовета на 2021 год и плановый период 2022 –2023 годов согласно приложению № 2 к настоящему решению. </w:t>
      </w:r>
    </w:p>
    <w:p w:rsidR="00975777" w:rsidRPr="008E7F5F" w:rsidRDefault="00975777" w:rsidP="00975777">
      <w:pPr>
        <w:ind w:firstLine="709"/>
        <w:jc w:val="both"/>
      </w:pPr>
      <w:r w:rsidRPr="008E7F5F">
        <w:t>1.6. пункт 6 изложить в следующей редакции: утвердить перечень главных администраторов доходов бюджета закрепленных за администрацией Георгиевского сельсовета на 2021 год и плановый период 2022-2023 годов согласно приложению № 3 к настоящему решению.</w:t>
      </w:r>
    </w:p>
    <w:p w:rsidR="00975777" w:rsidRPr="008E7F5F" w:rsidRDefault="00975777" w:rsidP="00975777">
      <w:pPr>
        <w:tabs>
          <w:tab w:val="left" w:pos="1000"/>
        </w:tabs>
        <w:ind w:firstLine="709"/>
        <w:jc w:val="both"/>
      </w:pPr>
      <w:r w:rsidRPr="008E7F5F">
        <w:t xml:space="preserve">1.7. пункт 8 изложить в следующей редакции: 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2022 -2023 годов согласно приложению № 5 к настоящему решению. </w:t>
      </w:r>
    </w:p>
    <w:p w:rsidR="00975777" w:rsidRPr="008E7F5F" w:rsidRDefault="00975777" w:rsidP="00975777">
      <w:pPr>
        <w:tabs>
          <w:tab w:val="left" w:pos="1000"/>
        </w:tabs>
        <w:ind w:firstLine="709"/>
        <w:jc w:val="both"/>
      </w:pPr>
      <w:r w:rsidRPr="008E7F5F">
        <w:t>1.8. пункт 9 изложить в следующей редакции: утвердить ведомственную структуру расходов бюджета на очередной финансовый 2021 год, за исключением бюджетов государственных внебюджетных фондов Георгиевского сельсовета согласно приложению № 6 к настоящему решению.</w:t>
      </w:r>
    </w:p>
    <w:p w:rsidR="00975777" w:rsidRPr="008E7F5F" w:rsidRDefault="00975777" w:rsidP="00975777">
      <w:pPr>
        <w:tabs>
          <w:tab w:val="left" w:pos="709"/>
        </w:tabs>
        <w:ind w:firstLine="709"/>
        <w:jc w:val="both"/>
      </w:pPr>
      <w:r w:rsidRPr="008E7F5F">
        <w:t xml:space="preserve">1.9. пункт 11 изложить в следующей редакции: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</w:t>
      </w:r>
      <w:r w:rsidRPr="008E7F5F">
        <w:lastRenderedPageBreak/>
        <w:t>классификации расходов бюджета Георгиевского сельсовета на 2021 год согласно приложению № 8 к настоящему решению.</w:t>
      </w:r>
    </w:p>
    <w:p w:rsidR="00975777" w:rsidRPr="008E7F5F" w:rsidRDefault="00975777" w:rsidP="00975777">
      <w:pPr>
        <w:tabs>
          <w:tab w:val="num" w:pos="0"/>
          <w:tab w:val="left" w:pos="1000"/>
        </w:tabs>
        <w:ind w:firstLine="709"/>
        <w:jc w:val="both"/>
      </w:pPr>
      <w:r w:rsidRPr="008E7F5F">
        <w:t>2. Контроль над выполнением настоящего решения возложить на комиссию по экономике, финансам и бюджету.</w:t>
      </w:r>
    </w:p>
    <w:p w:rsidR="00975777" w:rsidRPr="008E7F5F" w:rsidRDefault="00975777" w:rsidP="00E071E5">
      <w:pPr>
        <w:tabs>
          <w:tab w:val="num" w:pos="0"/>
          <w:tab w:val="left" w:pos="1000"/>
        </w:tabs>
        <w:ind w:firstLine="709"/>
        <w:jc w:val="both"/>
      </w:pPr>
      <w:r w:rsidRPr="008E7F5F">
        <w:t xml:space="preserve">3. Настоящее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</w:t>
      </w:r>
      <w:r w:rsidR="00E071E5">
        <w:t xml:space="preserve">сети «Интернет» </w:t>
      </w:r>
      <w:proofErr w:type="spellStart"/>
      <w:r w:rsidR="00E071E5">
        <w:t>георгиевка</w:t>
      </w:r>
      <w:proofErr w:type="gramStart"/>
      <w:r w:rsidR="00E071E5">
        <w:t>.р</w:t>
      </w:r>
      <w:proofErr w:type="gramEnd"/>
      <w:r w:rsidR="00E071E5">
        <w:t>ус</w:t>
      </w:r>
      <w:proofErr w:type="spellEnd"/>
      <w:r w:rsidR="00E071E5">
        <w:t>.</w:t>
      </w:r>
    </w:p>
    <w:p w:rsidR="00975777" w:rsidRPr="008E7F5F" w:rsidRDefault="00975777" w:rsidP="00975777"/>
    <w:p w:rsidR="00975777" w:rsidRPr="008E7F5F" w:rsidRDefault="00975777" w:rsidP="00975777">
      <w:r w:rsidRPr="008E7F5F">
        <w:t xml:space="preserve">Председатель </w:t>
      </w:r>
      <w:proofErr w:type="gramStart"/>
      <w:r w:rsidRPr="008E7F5F">
        <w:t>Георгиевского</w:t>
      </w:r>
      <w:proofErr w:type="gramEnd"/>
      <w:r w:rsidRPr="008E7F5F">
        <w:t xml:space="preserve"> </w:t>
      </w:r>
    </w:p>
    <w:p w:rsidR="00975777" w:rsidRPr="008E7F5F" w:rsidRDefault="00975777" w:rsidP="00975777">
      <w:r w:rsidRPr="008E7F5F">
        <w:t>Сельского Совета депутатов                                                   О.А. Голополосова</w:t>
      </w:r>
    </w:p>
    <w:p w:rsidR="00975777" w:rsidRPr="008E7F5F" w:rsidRDefault="00975777" w:rsidP="00975777"/>
    <w:p w:rsidR="00975777" w:rsidRPr="008E7F5F" w:rsidRDefault="00975777" w:rsidP="00975777">
      <w:r w:rsidRPr="008E7F5F">
        <w:t>Глава Георгиевского сельсовета                                             С.В. Панарин</w:t>
      </w:r>
    </w:p>
    <w:p w:rsidR="00975777" w:rsidRPr="008E7F5F" w:rsidRDefault="00975777" w:rsidP="00975777"/>
    <w:p w:rsidR="00975777" w:rsidRPr="008E7F5F" w:rsidRDefault="00975777" w:rsidP="00975777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75777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12-58</w:t>
            </w:r>
          </w:p>
        </w:tc>
      </w:tr>
    </w:tbl>
    <w:p w:rsidR="00975777" w:rsidRPr="008E7F5F" w:rsidRDefault="00975777" w:rsidP="00975777"/>
    <w:tbl>
      <w:tblPr>
        <w:tblW w:w="9610" w:type="dxa"/>
        <w:tblInd w:w="-176" w:type="dxa"/>
        <w:tblLook w:val="04A0" w:firstRow="1" w:lastRow="0" w:firstColumn="1" w:lastColumn="0" w:noHBand="0" w:noVBand="1"/>
      </w:tblPr>
      <w:tblGrid>
        <w:gridCol w:w="560"/>
        <w:gridCol w:w="3126"/>
        <w:gridCol w:w="2552"/>
        <w:gridCol w:w="1134"/>
        <w:gridCol w:w="982"/>
        <w:gridCol w:w="1243"/>
        <w:gridCol w:w="13"/>
      </w:tblGrid>
      <w:tr w:rsidR="00975777" w:rsidRPr="008E7F5F" w:rsidTr="008E7F5F">
        <w:trPr>
          <w:trHeight w:val="375"/>
        </w:trPr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  <w:r w:rsidRPr="008E7F5F">
              <w:t>Источники внутреннего финансирования дефицита (профицита) бюджета Георгиевского сельсовета на 2021 год и плановый период 2022 - 2023 годов</w:t>
            </w:r>
          </w:p>
        </w:tc>
      </w:tr>
      <w:tr w:rsidR="00975777" w:rsidRPr="008E7F5F" w:rsidTr="008E7F5F">
        <w:trPr>
          <w:trHeight w:val="510"/>
        </w:trPr>
        <w:tc>
          <w:tcPr>
            <w:tcW w:w="96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777" w:rsidRPr="008E7F5F" w:rsidRDefault="00975777" w:rsidP="008E7F5F"/>
        </w:tc>
      </w:tr>
      <w:tr w:rsidR="00975777" w:rsidRPr="008E7F5F" w:rsidTr="00E071E5">
        <w:trPr>
          <w:gridAfter w:val="1"/>
          <w:wAfter w:w="13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right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(тыс. руб.)</w:t>
            </w:r>
          </w:p>
        </w:tc>
      </w:tr>
      <w:tr w:rsidR="00975777" w:rsidRPr="008E7F5F" w:rsidTr="00E071E5">
        <w:trPr>
          <w:gridAfter w:val="1"/>
          <w:wAfter w:w="13" w:type="dxa"/>
          <w:trHeight w:val="1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№ </w:t>
            </w:r>
            <w:proofErr w:type="gramStart"/>
            <w:r w:rsidRPr="008E7F5F">
              <w:rPr>
                <w:sz w:val="22"/>
                <w:szCs w:val="22"/>
              </w:rPr>
              <w:t>п</w:t>
            </w:r>
            <w:proofErr w:type="gramEnd"/>
            <w:r w:rsidRPr="008E7F5F">
              <w:rPr>
                <w:sz w:val="22"/>
                <w:szCs w:val="22"/>
              </w:rPr>
              <w:t>/п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2023 год</w:t>
            </w:r>
          </w:p>
        </w:tc>
      </w:tr>
      <w:tr w:rsidR="00975777" w:rsidRPr="008E7F5F" w:rsidTr="00E071E5">
        <w:trPr>
          <w:gridAfter w:val="1"/>
          <w:wAfter w:w="13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</w:tr>
      <w:tr w:rsidR="00975777" w:rsidRPr="008E7F5F" w:rsidTr="00E071E5">
        <w:trPr>
          <w:gridAfter w:val="1"/>
          <w:wAfter w:w="13" w:type="dxa"/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E071E5">
        <w:trPr>
          <w:gridAfter w:val="1"/>
          <w:wAfter w:w="13" w:type="dxa"/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-13258,2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-5891,7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-5912,6</w:t>
            </w:r>
          </w:p>
        </w:tc>
      </w:tr>
      <w:tr w:rsidR="00975777" w:rsidRPr="008E7F5F" w:rsidTr="00E071E5">
        <w:trPr>
          <w:gridAfter w:val="1"/>
          <w:wAfter w:w="13" w:type="dxa"/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-13258,2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-5 891,7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-5912,6</w:t>
            </w:r>
          </w:p>
        </w:tc>
      </w:tr>
      <w:tr w:rsidR="00975777" w:rsidRPr="008E7F5F" w:rsidTr="00E071E5">
        <w:trPr>
          <w:gridAfter w:val="1"/>
          <w:wAfter w:w="13" w:type="dxa"/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-13258,2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-5891,7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-5912,6</w:t>
            </w:r>
          </w:p>
        </w:tc>
      </w:tr>
      <w:tr w:rsidR="00975777" w:rsidRPr="008E7F5F" w:rsidTr="00E071E5">
        <w:trPr>
          <w:gridAfter w:val="1"/>
          <w:wAfter w:w="13" w:type="dxa"/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-13258,2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-5891,7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-5912,6</w:t>
            </w:r>
          </w:p>
        </w:tc>
      </w:tr>
      <w:tr w:rsidR="00975777" w:rsidRPr="008E7F5F" w:rsidTr="00E071E5">
        <w:trPr>
          <w:gridAfter w:val="1"/>
          <w:wAfter w:w="13" w:type="dxa"/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5891,7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5912,6</w:t>
            </w:r>
          </w:p>
        </w:tc>
      </w:tr>
      <w:tr w:rsidR="00975777" w:rsidRPr="008E7F5F" w:rsidTr="00E071E5">
        <w:trPr>
          <w:gridAfter w:val="1"/>
          <w:wAfter w:w="13" w:type="dxa"/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5891,7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5912,6</w:t>
            </w:r>
          </w:p>
        </w:tc>
      </w:tr>
      <w:tr w:rsidR="00975777" w:rsidRPr="008E7F5F" w:rsidTr="00E071E5">
        <w:trPr>
          <w:gridAfter w:val="1"/>
          <w:wAfter w:w="13" w:type="dxa"/>
          <w:trHeight w:val="7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13 649,1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5 891,7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5912,6</w:t>
            </w:r>
          </w:p>
        </w:tc>
      </w:tr>
      <w:tr w:rsidR="00975777" w:rsidRPr="008E7F5F" w:rsidTr="00E071E5">
        <w:trPr>
          <w:gridAfter w:val="1"/>
          <w:wAfter w:w="13" w:type="dxa"/>
          <w:trHeight w:val="10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5891,7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5912,6</w:t>
            </w:r>
          </w:p>
        </w:tc>
      </w:tr>
      <w:tr w:rsidR="00975777" w:rsidRPr="008E7F5F" w:rsidTr="00E071E5">
        <w:trPr>
          <w:gridAfter w:val="1"/>
          <w:wAfter w:w="13" w:type="dxa"/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390,9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</w:tbl>
    <w:p w:rsidR="00975777" w:rsidRPr="008E7F5F" w:rsidRDefault="00975777" w:rsidP="00975777"/>
    <w:tbl>
      <w:tblPr>
        <w:tblW w:w="108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639"/>
        <w:gridCol w:w="505"/>
        <w:gridCol w:w="506"/>
        <w:gridCol w:w="506"/>
        <w:gridCol w:w="576"/>
        <w:gridCol w:w="506"/>
        <w:gridCol w:w="696"/>
        <w:gridCol w:w="64"/>
        <w:gridCol w:w="598"/>
        <w:gridCol w:w="709"/>
        <w:gridCol w:w="1841"/>
        <w:gridCol w:w="1134"/>
        <w:gridCol w:w="210"/>
        <w:gridCol w:w="783"/>
        <w:gridCol w:w="545"/>
        <w:gridCol w:w="451"/>
        <w:gridCol w:w="256"/>
      </w:tblGrid>
      <w:tr w:rsidR="00975777" w:rsidRPr="008E7F5F" w:rsidTr="006E2359">
        <w:trPr>
          <w:gridBefore w:val="11"/>
          <w:gridAfter w:val="2"/>
          <w:wBefore w:w="5668" w:type="dxa"/>
          <w:wAfter w:w="707" w:type="dxa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12-58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08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  <w:p w:rsidR="00975777" w:rsidRPr="008E7F5F" w:rsidRDefault="00975777" w:rsidP="008E7F5F">
            <w:pPr>
              <w:jc w:val="center"/>
            </w:pPr>
            <w:r w:rsidRPr="008E7F5F">
              <w:t xml:space="preserve">ДОХОДЫ БЮДЖЕТА ГЕОРГИЕВСКОГО СЕЛЬСОВЕТА НА 2021 ГОД И </w:t>
            </w:r>
          </w:p>
          <w:p w:rsidR="00975777" w:rsidRPr="008E7F5F" w:rsidRDefault="00975777" w:rsidP="008E7F5F">
            <w:pPr>
              <w:jc w:val="center"/>
            </w:pPr>
            <w:r w:rsidRPr="008E7F5F">
              <w:t xml:space="preserve">ПЛАНОВЫЙ ПЕРИОД 2022-2023 ГОДОВ </w:t>
            </w:r>
          </w:p>
          <w:p w:rsidR="00975777" w:rsidRPr="008E7F5F" w:rsidRDefault="00975777" w:rsidP="008E7F5F">
            <w:pPr>
              <w:jc w:val="center"/>
            </w:pP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r w:rsidRPr="008E7F5F">
              <w:t>(тыс. руб.)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75"/>
        </w:trPr>
        <w:tc>
          <w:tcPr>
            <w:tcW w:w="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Сумма                    на 2021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Сумма                          на 2022 год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Сумма          на 2023 год 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15"/>
        </w:trPr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5625"/>
        </w:trPr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5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13258,2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5891,7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5912,6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803,1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825,0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025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3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238,4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248,0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8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248,0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93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109,6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114,8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Доходы от уплаты акцизов на моторное масло для дизельных (или) карбюраторных (инжекторы) двигателей зачисляемые в </w:t>
            </w:r>
            <w:r w:rsidRPr="008E7F5F">
              <w:rPr>
                <w:sz w:val="22"/>
                <w:szCs w:val="22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0,6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150,1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08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-17,5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170,0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9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8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242,0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5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73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4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8E7F5F">
              <w:rPr>
                <w:sz w:val="22"/>
                <w:szCs w:val="22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4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6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05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7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5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Доходы от продажи материальных и не 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78,7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Доходы от реализации имущества, находящиеся в собственности сельских поселений (за исключением </w:t>
            </w:r>
            <w:r w:rsidRPr="008E7F5F">
              <w:rPr>
                <w:sz w:val="22"/>
                <w:szCs w:val="22"/>
              </w:rPr>
              <w:lastRenderedPageBreak/>
              <w:t>движимого имущества муниципальных бюджетных и автономных учреждений, а так же имущества муниципальных унитарных предприятий)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78,7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84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реализации имущества, находящиеся в собственности сельских поселений (за исключением движимого имущества муниципальных бюджетных и автономных учреждений, а так же имущества муниципальных унитарных предприятий),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87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556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12455,1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5076,3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5087,6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12455,1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5076,3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5087,6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70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2662,7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2028,8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2028,8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6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2028,8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6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2028,8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982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516,7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93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7601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8E7F5F">
              <w:rPr>
                <w:sz w:val="22"/>
                <w:szCs w:val="22"/>
              </w:rPr>
              <w:t>дств кр</w:t>
            </w:r>
            <w:proofErr w:type="gramEnd"/>
            <w:r w:rsidRPr="008E7F5F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2146,0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1512,1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8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6796,1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427,0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438,3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3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7412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117,0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99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321,3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1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4881,0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26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7641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4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6,8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7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28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7514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6,8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12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2677,3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2613,7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2613,7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3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8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557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0307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2613,7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5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1021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8E7F5F">
              <w:rPr>
                <w:sz w:val="22"/>
                <w:szCs w:val="22"/>
              </w:rPr>
              <w:t>выплаты</w:t>
            </w:r>
            <w:proofErr w:type="gramEnd"/>
            <w:r w:rsidRPr="008E7F5F">
              <w:rPr>
                <w:sz w:val="22"/>
                <w:szCs w:val="22"/>
              </w:rPr>
              <w:t xml:space="preserve">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Безвозмездные поступления от негосударственных </w:t>
            </w:r>
            <w:r w:rsidRPr="008E7F5F">
              <w:rPr>
                <w:sz w:val="22"/>
                <w:szCs w:val="22"/>
              </w:rPr>
              <w:lastRenderedPageBreak/>
              <w:t>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123,5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63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/>
                <w:bCs/>
                <w:sz w:val="22"/>
                <w:szCs w:val="22"/>
              </w:rPr>
            </w:pPr>
            <w:r w:rsidRPr="008E7F5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6E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</w:tbl>
    <w:p w:rsidR="00975777" w:rsidRPr="008E7F5F" w:rsidRDefault="00975777" w:rsidP="00975777"/>
    <w:p w:rsidR="00975777" w:rsidRPr="008E7F5F" w:rsidRDefault="00975777" w:rsidP="00975777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75777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3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26.07.2021г. № 12-58</w:t>
            </w:r>
          </w:p>
        </w:tc>
      </w:tr>
    </w:tbl>
    <w:p w:rsidR="00975777" w:rsidRPr="008E7F5F" w:rsidRDefault="00975777" w:rsidP="00975777"/>
    <w:tbl>
      <w:tblPr>
        <w:tblW w:w="11164" w:type="dxa"/>
        <w:tblInd w:w="108" w:type="dxa"/>
        <w:tblLook w:val="04A0" w:firstRow="1" w:lastRow="0" w:firstColumn="1" w:lastColumn="0" w:noHBand="0" w:noVBand="1"/>
      </w:tblPr>
      <w:tblGrid>
        <w:gridCol w:w="563"/>
        <w:gridCol w:w="688"/>
        <w:gridCol w:w="2718"/>
        <w:gridCol w:w="2692"/>
        <w:gridCol w:w="2995"/>
        <w:gridCol w:w="1271"/>
        <w:gridCol w:w="237"/>
      </w:tblGrid>
      <w:tr w:rsidR="00975777" w:rsidRPr="008E7F5F" w:rsidTr="008E7F5F">
        <w:trPr>
          <w:gridAfter w:val="2"/>
          <w:wAfter w:w="1508" w:type="dxa"/>
          <w:trHeight w:val="900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  <w:r w:rsidRPr="008E7F5F">
              <w:t xml:space="preserve">Перечень кодов бюджетной классификации закрепленных за администрацией Георгиевского сельсовета </w:t>
            </w:r>
            <w:proofErr w:type="spellStart"/>
            <w:r w:rsidRPr="008E7F5F">
              <w:t>Канского</w:t>
            </w:r>
            <w:proofErr w:type="spellEnd"/>
            <w:r w:rsidRPr="008E7F5F">
              <w:t xml:space="preserve"> района Красноярского края на 2021 год и </w:t>
            </w:r>
          </w:p>
          <w:p w:rsidR="00975777" w:rsidRPr="008E7F5F" w:rsidRDefault="00975777" w:rsidP="008E7F5F">
            <w:pPr>
              <w:jc w:val="center"/>
            </w:pPr>
            <w:r w:rsidRPr="008E7F5F">
              <w:t>плановый период 2022 -2023 годов</w:t>
            </w:r>
          </w:p>
        </w:tc>
      </w:tr>
      <w:tr w:rsidR="00975777" w:rsidRPr="008E7F5F" w:rsidTr="008E7F5F">
        <w:trPr>
          <w:gridAfter w:val="2"/>
          <w:wAfter w:w="1508" w:type="dxa"/>
          <w:trHeight w:val="37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/>
        </w:tc>
      </w:tr>
      <w:tr w:rsidR="00975777" w:rsidRPr="008E7F5F" w:rsidTr="008E7F5F">
        <w:trPr>
          <w:trHeight w:val="2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  <w:r w:rsidRPr="008E7F5F">
              <w:t>(тыс. руб.)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/>
        </w:tc>
      </w:tr>
      <w:tr w:rsidR="00975777" w:rsidRPr="008E7F5F" w:rsidTr="008E7F5F">
        <w:trPr>
          <w:gridAfter w:val="2"/>
          <w:wAfter w:w="1508" w:type="dxa"/>
          <w:trHeight w:val="2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Коды главных админ. доходов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975777" w:rsidRPr="008E7F5F" w:rsidTr="008E7F5F">
        <w:trPr>
          <w:gridAfter w:val="2"/>
          <w:wAfter w:w="1508" w:type="dxa"/>
          <w:trHeight w:val="3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Cs/>
                <w:sz w:val="22"/>
                <w:szCs w:val="22"/>
              </w:rPr>
            </w:pPr>
            <w:r w:rsidRPr="008E7F5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Cs/>
                <w:sz w:val="22"/>
                <w:szCs w:val="22"/>
              </w:rPr>
            </w:pPr>
            <w:r w:rsidRPr="008E7F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Cs/>
                <w:sz w:val="22"/>
                <w:szCs w:val="22"/>
              </w:rPr>
            </w:pPr>
            <w:r w:rsidRPr="008E7F5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bCs/>
                <w:sz w:val="22"/>
                <w:szCs w:val="22"/>
              </w:rPr>
            </w:pPr>
            <w:r w:rsidRPr="008E7F5F">
              <w:rPr>
                <w:bCs/>
                <w:sz w:val="22"/>
                <w:szCs w:val="22"/>
              </w:rPr>
              <w:t>4</w:t>
            </w:r>
          </w:p>
        </w:tc>
      </w:tr>
      <w:tr w:rsidR="00975777" w:rsidRPr="008E7F5F" w:rsidTr="008E7F5F">
        <w:trPr>
          <w:gridAfter w:val="2"/>
          <w:wAfter w:w="1508" w:type="dxa"/>
          <w:trHeight w:val="206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1 08 04020 01 1000 110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(суммы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975777" w:rsidRPr="008E7F5F" w:rsidTr="008E7F5F">
        <w:trPr>
          <w:gridAfter w:val="2"/>
          <w:wAfter w:w="1508" w:type="dxa"/>
          <w:trHeight w:val="14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1 08 04020 01 4000 110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75777" w:rsidRPr="008E7F5F" w:rsidTr="008E7F5F">
        <w:trPr>
          <w:gridAfter w:val="2"/>
          <w:wAfter w:w="1508" w:type="dxa"/>
          <w:trHeight w:val="12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1 11 05025 10 0000 120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975777" w:rsidRPr="008E7F5F" w:rsidTr="008E7F5F">
        <w:trPr>
          <w:gridAfter w:val="2"/>
          <w:wAfter w:w="1508" w:type="dxa"/>
          <w:trHeight w:val="1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1 11 05035 10 0000 120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75777" w:rsidRPr="008E7F5F" w:rsidTr="008E7F5F">
        <w:trPr>
          <w:gridAfter w:val="2"/>
          <w:wAfter w:w="1508" w:type="dxa"/>
          <w:trHeight w:val="55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7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Доходы, поступившие в порядке возмещения расходов, понесенных в связи с эксплуатацией имущества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49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Прочие доходы от компенсации затрат бюджетов поселений </w:t>
            </w:r>
          </w:p>
        </w:tc>
      </w:tr>
      <w:tr w:rsidR="00975777" w:rsidRPr="008E7F5F" w:rsidTr="008E7F5F">
        <w:trPr>
          <w:gridAfter w:val="2"/>
          <w:wAfter w:w="1508" w:type="dxa"/>
          <w:trHeight w:val="143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1 14 02053 10 0000 410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муниципальных бюджетных 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5777" w:rsidRPr="008E7F5F" w:rsidTr="008E7F5F">
        <w:trPr>
          <w:gridAfter w:val="2"/>
          <w:wAfter w:w="1508" w:type="dxa"/>
          <w:trHeight w:val="17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5777" w:rsidRPr="008E7F5F" w:rsidTr="008E7F5F">
        <w:trPr>
          <w:gridAfter w:val="2"/>
          <w:wAfter w:w="1508" w:type="dxa"/>
          <w:trHeight w:val="9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75777" w:rsidRPr="008E7F5F" w:rsidTr="008E7F5F">
        <w:trPr>
          <w:gridAfter w:val="2"/>
          <w:wAfter w:w="1508" w:type="dxa"/>
          <w:trHeight w:val="10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1 16 10100 10 0000 140 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75777" w:rsidRPr="008E7F5F" w:rsidTr="008E7F5F">
        <w:trPr>
          <w:gridAfter w:val="2"/>
          <w:wAfter w:w="1508" w:type="dxa"/>
          <w:trHeight w:val="10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1 16 02020 02 0000 140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5777" w:rsidRPr="008E7F5F" w:rsidTr="008E7F5F">
        <w:trPr>
          <w:gridAfter w:val="2"/>
          <w:wAfter w:w="1508" w:type="dxa"/>
          <w:trHeight w:val="4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 1 17 01050 10 0000 180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31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 1 17 05050 10 0000 180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10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2 19 60010 10 0000 150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поселений.</w:t>
            </w:r>
          </w:p>
        </w:tc>
      </w:tr>
      <w:tr w:rsidR="00975777" w:rsidRPr="008E7F5F" w:rsidTr="008E7F5F">
        <w:trPr>
          <w:gridAfter w:val="2"/>
          <w:wAfter w:w="1508" w:type="dxa"/>
          <w:trHeight w:val="177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2 02 15001 10 7601 150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8E7F5F">
              <w:rPr>
                <w:sz w:val="22"/>
                <w:szCs w:val="22"/>
              </w:rPr>
              <w:t>дств кр</w:t>
            </w:r>
            <w:proofErr w:type="gramEnd"/>
            <w:r w:rsidRPr="008E7F5F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975777" w:rsidRPr="008E7F5F" w:rsidTr="008E7F5F">
        <w:trPr>
          <w:gridAfter w:val="2"/>
          <w:wAfter w:w="1508" w:type="dxa"/>
          <w:trHeight w:val="16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2 02 15001 10 2711 150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975777" w:rsidRPr="008E7F5F" w:rsidTr="008E7F5F">
        <w:trPr>
          <w:gridAfter w:val="2"/>
          <w:wAfter w:w="1508" w:type="dxa"/>
          <w:trHeight w:val="22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2 02 29999 10 7412 150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975777" w:rsidRPr="008E7F5F" w:rsidTr="008E7F5F">
        <w:trPr>
          <w:gridAfter w:val="2"/>
          <w:wAfter w:w="1508" w:type="dxa"/>
          <w:trHeight w:val="167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2 02 29999 10 7508 150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975777" w:rsidRPr="008E7F5F" w:rsidTr="008E7F5F">
        <w:trPr>
          <w:gridAfter w:val="2"/>
          <w:wAfter w:w="1508" w:type="dxa"/>
          <w:trHeight w:val="17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2 02 29999 10 7509 150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975777" w:rsidRPr="008E7F5F" w:rsidTr="008E7F5F">
        <w:trPr>
          <w:gridAfter w:val="2"/>
          <w:wAfter w:w="1508" w:type="dxa"/>
          <w:trHeight w:val="178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2 02 29999 10 7641 150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975777" w:rsidRPr="008E7F5F" w:rsidTr="008E7F5F">
        <w:trPr>
          <w:gridAfter w:val="2"/>
          <w:wAfter w:w="1508" w:type="dxa"/>
          <w:trHeight w:val="29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2 02 29999 10 7741 150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 xml:space="preserve">Прочие субсидии бюджетам поселений (Субсидии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</w:t>
            </w:r>
            <w:r w:rsidRPr="008E7F5F">
              <w:rPr>
                <w:sz w:val="22"/>
                <w:szCs w:val="22"/>
              </w:rPr>
              <w:lastRenderedPageBreak/>
              <w:t>«Содействие развитию местного самоуправления»)</w:t>
            </w:r>
            <w:proofErr w:type="gramEnd"/>
          </w:p>
        </w:tc>
      </w:tr>
      <w:tr w:rsidR="00975777" w:rsidRPr="008E7F5F" w:rsidTr="008E7F5F">
        <w:trPr>
          <w:gridAfter w:val="2"/>
          <w:wAfter w:w="1508" w:type="dxa"/>
          <w:trHeight w:val="22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2 02 29999 10 7749 150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 Поддержка муниципальных проектов по благоустройству территорий и повышению активности населения в решении вопросов местного значения » государственной программы Красноярского края «Содействие развитию местного самоуправления»)</w:t>
            </w:r>
          </w:p>
        </w:tc>
      </w:tr>
      <w:tr w:rsidR="00975777" w:rsidRPr="008E7F5F" w:rsidTr="008E7F5F">
        <w:trPr>
          <w:gridAfter w:val="2"/>
          <w:wAfter w:w="1508" w:type="dxa"/>
          <w:trHeight w:val="197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2 02 30024 10 7514 150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975777" w:rsidRPr="008E7F5F" w:rsidTr="008E7F5F">
        <w:trPr>
          <w:gridAfter w:val="2"/>
          <w:wAfter w:w="1508" w:type="dxa"/>
          <w:trHeight w:val="20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975777" w:rsidRPr="008E7F5F" w:rsidTr="008E7F5F">
        <w:trPr>
          <w:gridAfter w:val="2"/>
          <w:wAfter w:w="1508" w:type="dxa"/>
          <w:trHeight w:val="169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2 02 49999 10 0307 150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975777" w:rsidRPr="008E7F5F" w:rsidTr="008E7F5F">
        <w:trPr>
          <w:gridAfter w:val="2"/>
          <w:wAfter w:w="1508" w:type="dxa"/>
          <w:trHeight w:val="2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2 02 49999 10 1021 150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Прочие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8E7F5F">
              <w:rPr>
                <w:sz w:val="22"/>
                <w:szCs w:val="22"/>
              </w:rPr>
              <w:t>выплаты</w:t>
            </w:r>
            <w:proofErr w:type="gramEnd"/>
            <w:r w:rsidRPr="008E7F5F">
              <w:rPr>
                <w:sz w:val="22"/>
                <w:szCs w:val="22"/>
              </w:rPr>
              <w:t xml:space="preserve">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«Управление муниципальными финансами в Канском районе»</w:t>
            </w:r>
          </w:p>
        </w:tc>
      </w:tr>
      <w:tr w:rsidR="00975777" w:rsidRPr="008E7F5F" w:rsidTr="008E7F5F">
        <w:trPr>
          <w:gridAfter w:val="2"/>
          <w:wAfter w:w="1508" w:type="dxa"/>
          <w:trHeight w:val="12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2 02 49999 10 7412 150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proofErr w:type="gramStart"/>
            <w:r w:rsidRPr="008E7F5F">
              <w:rPr>
                <w:sz w:val="22"/>
                <w:szCs w:val="22"/>
              </w:rPr>
              <w:t>безопасности</w:t>
            </w:r>
            <w:proofErr w:type="gramEnd"/>
            <w:r w:rsidRPr="008E7F5F">
              <w:rPr>
                <w:sz w:val="22"/>
                <w:szCs w:val="22"/>
              </w:rPr>
              <w:t xml:space="preserve">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</w:p>
        </w:tc>
      </w:tr>
      <w:tr w:rsidR="00975777" w:rsidRPr="008E7F5F" w:rsidTr="008E7F5F">
        <w:trPr>
          <w:gridAfter w:val="2"/>
          <w:wAfter w:w="1508" w:type="dxa"/>
          <w:trHeight w:val="71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2 04 05099 10 0000 150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4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2 07 05030 10 0000 150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75777" w:rsidRPr="008E7F5F" w:rsidTr="008E7F5F">
        <w:trPr>
          <w:gridAfter w:val="2"/>
          <w:wAfter w:w="1508" w:type="dxa"/>
          <w:trHeight w:val="6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 2 18 05010 10 0000 150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лет. Прочие субвенции бюджетам муниципальных районов</w:t>
            </w:r>
          </w:p>
        </w:tc>
      </w:tr>
      <w:tr w:rsidR="00975777" w:rsidRPr="008E7F5F" w:rsidTr="008E7F5F">
        <w:trPr>
          <w:gridAfter w:val="2"/>
          <w:wAfter w:w="1508" w:type="dxa"/>
          <w:trHeight w:val="5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 2 18 05030 10 0000 150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</w:tbl>
    <w:p w:rsidR="00975777" w:rsidRPr="008E7F5F" w:rsidRDefault="00975777" w:rsidP="00975777"/>
    <w:tbl>
      <w:tblPr>
        <w:tblW w:w="10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900"/>
        <w:gridCol w:w="377"/>
        <w:gridCol w:w="925"/>
        <w:gridCol w:w="1360"/>
        <w:gridCol w:w="1340"/>
        <w:gridCol w:w="875"/>
        <w:gridCol w:w="370"/>
      </w:tblGrid>
      <w:tr w:rsidR="00975777" w:rsidRPr="008E7F5F" w:rsidTr="008E7F5F">
        <w:trPr>
          <w:gridBefore w:val="4"/>
          <w:gridAfter w:val="1"/>
          <w:wBefore w:w="5388" w:type="dxa"/>
          <w:wAfter w:w="370" w:type="dxa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5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12-58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0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  <w:p w:rsidR="00975777" w:rsidRPr="008E7F5F" w:rsidRDefault="00975777" w:rsidP="008E7F5F">
            <w:pPr>
              <w:jc w:val="center"/>
            </w:pPr>
            <w:r w:rsidRPr="008E7F5F">
              <w:t>Распределение расходов бюджета Георгиевского сельсовета по разделам и подразделам классификации расходов бюджета на 2021 год и плановый период 2022 - 2023 годов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right"/>
            </w:pPr>
            <w:r w:rsidRPr="008E7F5F">
              <w:t>(тыс. руб.)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№ </w:t>
            </w:r>
            <w:proofErr w:type="gramStart"/>
            <w:r w:rsidRPr="008E7F5F">
              <w:rPr>
                <w:sz w:val="22"/>
                <w:szCs w:val="22"/>
              </w:rPr>
              <w:t>п</w:t>
            </w:r>
            <w:proofErr w:type="gramEnd"/>
            <w:r w:rsidRPr="008E7F5F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КБК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2023 год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Раздел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5513,1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4557,6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4655,8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4322,4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3367,4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3551,0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85,4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159,9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159,9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126,9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126,9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124,2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118,0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117,0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117,0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5506,3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548,5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569,3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548,5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569,3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национальной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2369,6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403,3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2261,3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295,0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108,3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136,5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273,5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5891,7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5912,6</w:t>
            </w:r>
          </w:p>
        </w:tc>
      </w:tr>
    </w:tbl>
    <w:p w:rsidR="00975777" w:rsidRPr="008E7F5F" w:rsidRDefault="00975777" w:rsidP="00975777"/>
    <w:p w:rsidR="00975777" w:rsidRPr="008E7F5F" w:rsidRDefault="00975777" w:rsidP="00975777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75777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6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12-58</w:t>
            </w:r>
          </w:p>
        </w:tc>
      </w:tr>
    </w:tbl>
    <w:p w:rsidR="00975777" w:rsidRPr="008E7F5F" w:rsidRDefault="00975777" w:rsidP="00975777"/>
    <w:p w:rsidR="00975777" w:rsidRPr="008E7F5F" w:rsidRDefault="00975777" w:rsidP="00975777"/>
    <w:tbl>
      <w:tblPr>
        <w:tblW w:w="101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779"/>
        <w:gridCol w:w="3912"/>
        <w:gridCol w:w="765"/>
        <w:gridCol w:w="175"/>
        <w:gridCol w:w="534"/>
        <w:gridCol w:w="283"/>
        <w:gridCol w:w="1276"/>
        <w:gridCol w:w="709"/>
        <w:gridCol w:w="1045"/>
      </w:tblGrid>
      <w:tr w:rsidR="00975777" w:rsidRPr="008E7F5F" w:rsidTr="008E7F5F">
        <w:trPr>
          <w:trHeight w:val="368"/>
        </w:trPr>
        <w:tc>
          <w:tcPr>
            <w:tcW w:w="10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</w:pPr>
            <w:r w:rsidRPr="008E7F5F">
              <w:t>Ведомственная структура расходов бюджета на 2021 год Георгиевского сельсовета</w:t>
            </w:r>
          </w:p>
        </w:tc>
      </w:tr>
      <w:tr w:rsidR="00975777" w:rsidRPr="008E7F5F" w:rsidTr="008E7F5F">
        <w:trPr>
          <w:trHeight w:val="255"/>
        </w:trPr>
        <w:tc>
          <w:tcPr>
            <w:tcW w:w="10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</w:pPr>
          </w:p>
        </w:tc>
      </w:tr>
      <w:tr w:rsidR="00975777" w:rsidRPr="008E7F5F" w:rsidTr="008E7F5F">
        <w:trPr>
          <w:trHeight w:val="2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right"/>
            </w:pPr>
            <w:r w:rsidRPr="008E7F5F">
              <w:t>(тыс. руб.)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№ </w:t>
            </w:r>
            <w:proofErr w:type="gramStart"/>
            <w:r w:rsidRPr="008E7F5F">
              <w:rPr>
                <w:sz w:val="22"/>
                <w:szCs w:val="22"/>
              </w:rPr>
              <w:t>п</w:t>
            </w:r>
            <w:proofErr w:type="gramEnd"/>
            <w:r w:rsidRPr="008E7F5F">
              <w:rPr>
                <w:sz w:val="22"/>
                <w:szCs w:val="22"/>
              </w:rPr>
              <w:t>/п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КВСР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КБК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2021 год</w:t>
            </w:r>
          </w:p>
        </w:tc>
      </w:tr>
      <w:tr w:rsidR="00975777" w:rsidRPr="008E7F5F" w:rsidTr="008E7F5F">
        <w:trPr>
          <w:trHeight w:val="42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КВР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5513,1</w:t>
            </w:r>
          </w:p>
        </w:tc>
      </w:tr>
      <w:tr w:rsidR="00975777" w:rsidRPr="008E7F5F" w:rsidTr="008E7F5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</w:tr>
      <w:tr w:rsidR="00975777" w:rsidRPr="008E7F5F" w:rsidTr="008E7F5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721,8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218,0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4322,4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4322,4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2247,1</w:t>
            </w:r>
          </w:p>
        </w:tc>
      </w:tr>
      <w:tr w:rsidR="00975777" w:rsidRPr="008E7F5F" w:rsidTr="008E7F5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678,6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616,7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85,4</w:t>
            </w:r>
          </w:p>
        </w:tc>
      </w:tr>
      <w:tr w:rsidR="00975777" w:rsidRPr="008E7F5F" w:rsidTr="008E7F5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rPr>
          <w:trHeight w:val="2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160,5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151,6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116,4</w:t>
            </w:r>
          </w:p>
        </w:tc>
      </w:tr>
      <w:tr w:rsidR="00975777" w:rsidRPr="008E7F5F" w:rsidTr="008E7F5F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35,2</w:t>
            </w:r>
          </w:p>
        </w:tc>
      </w:tr>
      <w:tr w:rsidR="00975777" w:rsidRPr="008E7F5F" w:rsidTr="008E7F5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1,4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1,4</w:t>
            </w:r>
          </w:p>
        </w:tc>
      </w:tr>
      <w:tr w:rsidR="00975777" w:rsidRPr="008E7F5F" w:rsidTr="008E7F5F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7,5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7,5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</w:tr>
      <w:tr w:rsidR="00975777" w:rsidRPr="008E7F5F" w:rsidTr="008E7F5F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94,3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28,5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12,1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124,2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5506,3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5486,2</w:t>
            </w:r>
          </w:p>
        </w:tc>
      </w:tr>
      <w:tr w:rsidR="00975777" w:rsidRPr="008E7F5F" w:rsidTr="008E7F5F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rPr>
          <w:trHeight w:val="2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rPr>
          <w:trHeight w:val="14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proofErr w:type="gramStart"/>
            <w:r w:rsidRPr="008E7F5F">
              <w:rPr>
                <w:sz w:val="22"/>
                <w:szCs w:val="22"/>
              </w:rPr>
              <w:t>Расходы</w:t>
            </w:r>
            <w:proofErr w:type="gramEnd"/>
            <w:r w:rsidRPr="008E7F5F">
              <w:rPr>
                <w:sz w:val="22"/>
                <w:szCs w:val="22"/>
              </w:rPr>
              <w:t xml:space="preserve"> связанные на ликвидацию очагов дикорастущей конопли в рамках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2369,6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2261,3</w:t>
            </w:r>
          </w:p>
        </w:tc>
      </w:tr>
      <w:tr w:rsidR="00975777" w:rsidRPr="008E7F5F" w:rsidTr="008E7F5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8E7F5F">
              <w:rPr>
                <w:sz w:val="22"/>
                <w:szCs w:val="22"/>
              </w:rPr>
              <w:t>буртовку</w:t>
            </w:r>
            <w:proofErr w:type="spellEnd"/>
            <w:r w:rsidRPr="008E7F5F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Расходы, связанные с ремонтом муниципального жилья на территории Георгиевский сельсовет, в рамках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380,0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300,0</w:t>
            </w:r>
          </w:p>
        </w:tc>
      </w:tr>
      <w:tr w:rsidR="00975777" w:rsidRPr="008E7F5F" w:rsidTr="008E7F5F">
        <w:trPr>
          <w:trHeight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108,3</w:t>
            </w:r>
          </w:p>
        </w:tc>
      </w:tr>
      <w:tr w:rsidR="00975777" w:rsidRPr="008E7F5F" w:rsidTr="008E7F5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8E7F5F">
              <w:rPr>
                <w:sz w:val="22"/>
                <w:szCs w:val="22"/>
              </w:rPr>
              <w:t>о-</w:t>
            </w:r>
            <w:proofErr w:type="gramEnd"/>
            <w:r w:rsidRPr="008E7F5F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rPr>
          <w:trHeight w:val="2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819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ВСЕГО: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</w:tr>
    </w:tbl>
    <w:p w:rsidR="00975777" w:rsidRPr="008E7F5F" w:rsidRDefault="00975777" w:rsidP="00975777"/>
    <w:p w:rsidR="00975777" w:rsidRPr="008E7F5F" w:rsidRDefault="00975777" w:rsidP="00975777"/>
    <w:tbl>
      <w:tblPr>
        <w:tblW w:w="10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431"/>
        <w:gridCol w:w="869"/>
        <w:gridCol w:w="130"/>
        <w:gridCol w:w="731"/>
        <w:gridCol w:w="900"/>
        <w:gridCol w:w="233"/>
        <w:gridCol w:w="818"/>
        <w:gridCol w:w="856"/>
        <w:gridCol w:w="278"/>
        <w:gridCol w:w="215"/>
      </w:tblGrid>
      <w:tr w:rsidR="00975777" w:rsidRPr="008E7F5F" w:rsidTr="008E7F5F">
        <w:trPr>
          <w:gridBefore w:val="3"/>
          <w:wBefore w:w="5392" w:type="dxa"/>
        </w:trPr>
        <w:tc>
          <w:tcPr>
            <w:tcW w:w="50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777" w:rsidRPr="008E7F5F" w:rsidRDefault="00975777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№ 8                                                                                             к решению Георгиевского сельского Совета депутатов </w:t>
            </w: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12-58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23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</w:pPr>
            <w:r w:rsidRPr="008E7F5F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классификации расходов бюджета Георгиевского сельсовета на 2021 год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5777" w:rsidRPr="008E7F5F" w:rsidRDefault="00975777" w:rsidP="008E7F5F">
            <w:pPr>
              <w:jc w:val="center"/>
            </w:pP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/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77" w:rsidRPr="008E7F5F" w:rsidRDefault="00975777" w:rsidP="008E7F5F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77" w:rsidRPr="008E7F5F" w:rsidRDefault="00975777" w:rsidP="008E7F5F"/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77" w:rsidRPr="008E7F5F" w:rsidRDefault="00975777" w:rsidP="008E7F5F">
            <w:pPr>
              <w:jc w:val="right"/>
            </w:pPr>
            <w:r w:rsidRPr="008E7F5F">
              <w:t>(тыс. руб.)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77" w:rsidRPr="008E7F5F" w:rsidRDefault="00975777" w:rsidP="008E7F5F">
            <w:pPr>
              <w:jc w:val="right"/>
            </w:pP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№ </w:t>
            </w:r>
            <w:proofErr w:type="gramStart"/>
            <w:r w:rsidRPr="008E7F5F">
              <w:rPr>
                <w:sz w:val="22"/>
                <w:szCs w:val="22"/>
              </w:rPr>
              <w:t>п</w:t>
            </w:r>
            <w:proofErr w:type="gramEnd"/>
            <w:r w:rsidRPr="008E7F5F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Сумма на 2021 год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КЦСР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Раздел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8E7F5F">
              <w:rPr>
                <w:sz w:val="22"/>
                <w:szCs w:val="22"/>
              </w:rPr>
              <w:t>о-</w:t>
            </w:r>
            <w:proofErr w:type="gramEnd"/>
            <w:r w:rsidRPr="008E7F5F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0190000650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8E7F5F">
              <w:rPr>
                <w:sz w:val="22"/>
                <w:szCs w:val="22"/>
              </w:rPr>
              <w:t>буртовку</w:t>
            </w:r>
            <w:proofErr w:type="spellEnd"/>
            <w:r w:rsidRPr="008E7F5F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0190001050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0190003010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0190004420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204,2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Расходы, связанные с ремонтом муниципального жилья на территории Георгиевский сельсовет,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0190005150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0190006010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380,0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0190008620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01900S4120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123,2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301,1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</w:t>
            </w:r>
            <w:r w:rsidRPr="008E7F5F">
              <w:rPr>
                <w:sz w:val="22"/>
                <w:szCs w:val="22"/>
              </w:rPr>
              <w:lastRenderedPageBreak/>
              <w:t xml:space="preserve">муниципальными финансами, повышение устойчивости бюджетов поселений </w:t>
            </w:r>
            <w:proofErr w:type="spellStart"/>
            <w:r w:rsidRPr="008E7F5F">
              <w:rPr>
                <w:sz w:val="22"/>
                <w:szCs w:val="22"/>
              </w:rPr>
              <w:t>Канского</w:t>
            </w:r>
            <w:proofErr w:type="spellEnd"/>
            <w:r w:rsidRPr="008E7F5F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01900S5090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4980,9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01900S6410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1764,7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7000000000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5648,0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7300000000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5648,0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5648,0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2247,1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2247,1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2247,1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2247,1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678,6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678,6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678,6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678,6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616,7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 xml:space="preserve">Функционирование Правительства </w:t>
            </w:r>
            <w:r w:rsidRPr="008E7F5F">
              <w:rPr>
                <w:sz w:val="22"/>
                <w:szCs w:val="22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7310000210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616,7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616,7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616,7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750,0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30,0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4 322,4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721,8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721,8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721,8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721,8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218,0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939,8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116,4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116,4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116,4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116,4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35,2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44,6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7310000660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40,8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7310000860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7310010110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5,0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94,3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28,5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12,1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134,9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7310075140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7,6</w:t>
            </w:r>
          </w:p>
        </w:tc>
      </w:tr>
      <w:tr w:rsidR="00975777" w:rsidRPr="008E7F5F" w:rsidTr="008E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5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ВСЕГО: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77" w:rsidRPr="008E7F5F" w:rsidRDefault="00975777" w:rsidP="008E7F5F">
            <w:pPr>
              <w:jc w:val="center"/>
              <w:rPr>
                <w:sz w:val="22"/>
                <w:szCs w:val="22"/>
              </w:rPr>
            </w:pPr>
            <w:r w:rsidRPr="008E7F5F">
              <w:rPr>
                <w:sz w:val="22"/>
                <w:szCs w:val="22"/>
              </w:rPr>
              <w:t>13649,1</w:t>
            </w:r>
          </w:p>
        </w:tc>
      </w:tr>
    </w:tbl>
    <w:p w:rsidR="00975777" w:rsidRPr="008E7F5F" w:rsidRDefault="00975777" w:rsidP="00975777"/>
    <w:p w:rsidR="00DA5FF9" w:rsidRPr="00DA5FF9" w:rsidRDefault="00DA5FF9" w:rsidP="00DA5FF9">
      <w:pPr>
        <w:ind w:right="-5"/>
        <w:jc w:val="center"/>
        <w:outlineLvl w:val="0"/>
        <w:rPr>
          <w:color w:val="000000"/>
          <w:lang w:eastAsia="en-US"/>
        </w:rPr>
      </w:pPr>
      <w:r w:rsidRPr="00DA5FF9">
        <w:rPr>
          <w:color w:val="000000"/>
          <w:lang w:eastAsia="en-US"/>
        </w:rPr>
        <w:t>ГЕОРГИЕВСКИЙ СЕЛЬСКИЙ СОВЕТ ДЕПУТАТОВ</w:t>
      </w:r>
    </w:p>
    <w:p w:rsidR="00DA5FF9" w:rsidRPr="00DA5FF9" w:rsidRDefault="00DA5FF9" w:rsidP="00DA5FF9">
      <w:pPr>
        <w:ind w:right="-5" w:firstLine="851"/>
        <w:outlineLvl w:val="0"/>
        <w:rPr>
          <w:color w:val="000000"/>
          <w:lang w:eastAsia="en-US"/>
        </w:rPr>
      </w:pPr>
      <w:r w:rsidRPr="00DA5FF9">
        <w:rPr>
          <w:color w:val="000000"/>
          <w:lang w:eastAsia="en-US"/>
        </w:rPr>
        <w:t xml:space="preserve">                    КРАСНОЯРСКОГО КРАЯ КАНСКОГО РАЙОНА</w:t>
      </w:r>
    </w:p>
    <w:p w:rsidR="00DA5FF9" w:rsidRPr="00DA5FF9" w:rsidRDefault="00DA5FF9" w:rsidP="00DA5FF9">
      <w:pPr>
        <w:autoSpaceDE w:val="0"/>
        <w:autoSpaceDN w:val="0"/>
        <w:adjustRightInd w:val="0"/>
        <w:ind w:right="-5"/>
        <w:jc w:val="center"/>
      </w:pPr>
    </w:p>
    <w:p w:rsidR="00DA5FF9" w:rsidRPr="00DA5FF9" w:rsidRDefault="00DA5FF9" w:rsidP="00DA5FF9">
      <w:pPr>
        <w:spacing w:after="200" w:line="276" w:lineRule="auto"/>
        <w:ind w:right="-5"/>
        <w:jc w:val="center"/>
        <w:outlineLvl w:val="0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 xml:space="preserve">  РЕШЕНИЕ</w:t>
      </w:r>
    </w:p>
    <w:p w:rsidR="00DA5FF9" w:rsidRPr="00DA5FF9" w:rsidRDefault="00DA5FF9" w:rsidP="00DA5FF9">
      <w:pPr>
        <w:spacing w:after="200" w:line="276" w:lineRule="auto"/>
        <w:ind w:right="-5"/>
        <w:jc w:val="both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 xml:space="preserve">26 июля 2021 г.                                      </w:t>
      </w:r>
      <w:proofErr w:type="gramStart"/>
      <w:r w:rsidRPr="00DA5FF9">
        <w:rPr>
          <w:rFonts w:eastAsiaTheme="minorHAnsi"/>
          <w:lang w:eastAsia="en-US"/>
        </w:rPr>
        <w:t>с</w:t>
      </w:r>
      <w:proofErr w:type="gramEnd"/>
      <w:r w:rsidRPr="00DA5FF9">
        <w:rPr>
          <w:rFonts w:eastAsiaTheme="minorHAnsi"/>
          <w:lang w:eastAsia="en-US"/>
        </w:rPr>
        <w:t>. Георгиевка                                                  № 12-59</w:t>
      </w:r>
    </w:p>
    <w:p w:rsidR="00DA5FF9" w:rsidRPr="00DA5FF9" w:rsidRDefault="00DA5FF9" w:rsidP="00DA5FF9">
      <w:pPr>
        <w:autoSpaceDE w:val="0"/>
        <w:snapToGrid w:val="0"/>
        <w:ind w:right="-2192"/>
        <w:jc w:val="both"/>
        <w:rPr>
          <w:rFonts w:eastAsiaTheme="minorHAnsi"/>
          <w:bCs/>
          <w:lang w:eastAsia="en-US"/>
        </w:rPr>
      </w:pPr>
      <w:r w:rsidRPr="00DA5FF9">
        <w:rPr>
          <w:rFonts w:eastAsiaTheme="minorHAnsi"/>
          <w:bCs/>
          <w:lang w:eastAsia="en-US"/>
        </w:rPr>
        <w:t xml:space="preserve">О внесении изменений и дополнений в решение Георгиевского сельского Совета </w:t>
      </w:r>
    </w:p>
    <w:p w:rsidR="00DA5FF9" w:rsidRPr="00DA5FF9" w:rsidRDefault="00DA5FF9" w:rsidP="00DA5FF9">
      <w:pPr>
        <w:autoSpaceDE w:val="0"/>
        <w:snapToGrid w:val="0"/>
        <w:ind w:right="-2"/>
        <w:jc w:val="both"/>
        <w:rPr>
          <w:rFonts w:eastAsiaTheme="minorHAnsi"/>
          <w:bCs/>
          <w:lang w:eastAsia="en-US"/>
        </w:rPr>
      </w:pPr>
      <w:r w:rsidRPr="00DA5FF9">
        <w:rPr>
          <w:rFonts w:eastAsiaTheme="minorHAnsi"/>
          <w:bCs/>
          <w:lang w:eastAsia="en-US"/>
        </w:rPr>
        <w:t>депутатов от 16.09.2020 № 54-271 «</w:t>
      </w:r>
      <w:r w:rsidRPr="00DA5FF9">
        <w:rPr>
          <w:rFonts w:eastAsiaTheme="minorHAnsi"/>
          <w:lang w:eastAsia="en-US"/>
        </w:rPr>
        <w:t xml:space="preserve">Об утверждении Положения о порядке организации и </w:t>
      </w:r>
    </w:p>
    <w:p w:rsidR="00DA5FF9" w:rsidRPr="00DA5FF9" w:rsidRDefault="00DA5FF9" w:rsidP="00DA5FF9">
      <w:pPr>
        <w:autoSpaceDE w:val="0"/>
        <w:snapToGrid w:val="0"/>
        <w:ind w:right="-2"/>
        <w:jc w:val="both"/>
        <w:rPr>
          <w:rFonts w:eastAsiaTheme="minorHAnsi"/>
          <w:bCs/>
          <w:lang w:eastAsia="en-US"/>
        </w:rPr>
      </w:pPr>
      <w:r w:rsidRPr="00DA5FF9">
        <w:rPr>
          <w:rFonts w:eastAsiaTheme="minorHAnsi"/>
          <w:lang w:eastAsia="en-US"/>
        </w:rPr>
        <w:t xml:space="preserve">проведения собраний, конференций граждан» </w:t>
      </w:r>
    </w:p>
    <w:p w:rsidR="00DA5FF9" w:rsidRPr="00DA5FF9" w:rsidRDefault="00DA5FF9" w:rsidP="00DA5FF9">
      <w:pPr>
        <w:shd w:val="clear" w:color="auto" w:fill="FFFFFF"/>
        <w:spacing w:line="245" w:lineRule="atLeast"/>
        <w:jc w:val="both"/>
        <w:rPr>
          <w:rFonts w:eastAsiaTheme="minorHAnsi"/>
          <w:bCs/>
          <w:color w:val="000000"/>
          <w:kern w:val="36"/>
          <w:lang w:eastAsia="en-US"/>
        </w:rPr>
      </w:pPr>
    </w:p>
    <w:p w:rsidR="00DA5FF9" w:rsidRPr="00DA5FF9" w:rsidRDefault="00DA5FF9" w:rsidP="00DA5FF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A5FF9">
        <w:t>В соответствии с частями 1, 2 статьи 29 Федерального закона от 06.10.2003 № 131-ФЗ «Об общих принципах организации местного самоуправления» (в редакции Федерального закона от 20.07.2020 № 236-ФЗ)</w:t>
      </w:r>
      <w:r w:rsidRPr="00DA5FF9">
        <w:rPr>
          <w:color w:val="000000"/>
        </w:rPr>
        <w:t xml:space="preserve">, руководствуясь Уставом Георгиевского сельсовета </w:t>
      </w:r>
      <w:proofErr w:type="spellStart"/>
      <w:r w:rsidRPr="00DA5FF9">
        <w:rPr>
          <w:color w:val="000000"/>
        </w:rPr>
        <w:t>Канского</w:t>
      </w:r>
      <w:proofErr w:type="spellEnd"/>
      <w:r w:rsidRPr="00DA5FF9">
        <w:rPr>
          <w:color w:val="000000"/>
        </w:rPr>
        <w:t xml:space="preserve"> района, Георгиевский сельский Совет депутатов </w:t>
      </w:r>
    </w:p>
    <w:p w:rsidR="00DA5FF9" w:rsidRPr="00DA5FF9" w:rsidRDefault="00DA5FF9" w:rsidP="00DA5FF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A5FF9">
        <w:rPr>
          <w:color w:val="000000"/>
        </w:rPr>
        <w:t>РЕШИЛ:</w:t>
      </w:r>
    </w:p>
    <w:p w:rsidR="00DA5FF9" w:rsidRPr="00DA5FF9" w:rsidRDefault="00DA5FF9" w:rsidP="00DA5FF9">
      <w:pPr>
        <w:numPr>
          <w:ilvl w:val="0"/>
          <w:numId w:val="48"/>
        </w:numPr>
        <w:autoSpaceDE w:val="0"/>
        <w:snapToGrid w:val="0"/>
        <w:spacing w:after="200" w:line="276" w:lineRule="auto"/>
        <w:ind w:right="-2192"/>
        <w:contextualSpacing/>
        <w:jc w:val="both"/>
        <w:rPr>
          <w:bCs/>
        </w:rPr>
      </w:pPr>
      <w:r w:rsidRPr="00DA5FF9">
        <w:rPr>
          <w:bCs/>
        </w:rPr>
        <w:t xml:space="preserve">В решение Георгиевского сельского Совета депутатов от 16.09.2020 № 54-271 </w:t>
      </w:r>
    </w:p>
    <w:p w:rsidR="00DA5FF9" w:rsidRPr="00DA5FF9" w:rsidRDefault="00DA5FF9" w:rsidP="00DA5FF9">
      <w:pPr>
        <w:autoSpaceDE w:val="0"/>
        <w:snapToGrid w:val="0"/>
        <w:ind w:right="-2"/>
        <w:jc w:val="both"/>
        <w:rPr>
          <w:rFonts w:eastAsiaTheme="minorHAnsi"/>
          <w:bCs/>
          <w:lang w:eastAsia="en-US"/>
        </w:rPr>
      </w:pPr>
      <w:r w:rsidRPr="00DA5FF9">
        <w:rPr>
          <w:rFonts w:eastAsiaTheme="minorHAnsi"/>
          <w:bCs/>
          <w:lang w:eastAsia="en-US"/>
        </w:rPr>
        <w:t>«</w:t>
      </w:r>
      <w:r w:rsidRPr="00DA5FF9">
        <w:rPr>
          <w:rFonts w:eastAsiaTheme="minorHAnsi"/>
          <w:lang w:eastAsia="en-US"/>
        </w:rPr>
        <w:t>Об утверждении Положения о порядке организации и проведения собраний, конференций граждан» внести следующие изменения:</w:t>
      </w:r>
    </w:p>
    <w:p w:rsidR="00DA5FF9" w:rsidRPr="00DA5FF9" w:rsidRDefault="00DA5FF9" w:rsidP="00DA5FF9">
      <w:pPr>
        <w:numPr>
          <w:ilvl w:val="1"/>
          <w:numId w:val="47"/>
        </w:numPr>
        <w:autoSpaceDE w:val="0"/>
        <w:snapToGrid w:val="0"/>
        <w:spacing w:after="200" w:line="276" w:lineRule="auto"/>
        <w:ind w:right="-2192"/>
        <w:contextualSpacing/>
        <w:jc w:val="both"/>
      </w:pPr>
      <w:r w:rsidRPr="00DA5FF9">
        <w:t xml:space="preserve"> Абзац четвертый части 1 статьи 1 Приложения исключить.</w:t>
      </w:r>
    </w:p>
    <w:p w:rsidR="00DA5FF9" w:rsidRPr="00DA5FF9" w:rsidRDefault="00DA5FF9" w:rsidP="00DA5FF9">
      <w:pPr>
        <w:autoSpaceDE w:val="0"/>
        <w:snapToGrid w:val="0"/>
        <w:ind w:right="-2192" w:firstLine="709"/>
        <w:jc w:val="both"/>
        <w:rPr>
          <w:rFonts w:eastAsiaTheme="minorHAnsi"/>
          <w:lang w:eastAsia="en-US"/>
        </w:rPr>
      </w:pPr>
      <w:r w:rsidRPr="00DA5FF9">
        <w:rPr>
          <w:rFonts w:eastAsiaTheme="minorHAnsi"/>
          <w:bCs/>
          <w:lang w:eastAsia="en-US"/>
        </w:rPr>
        <w:t>1.2. Пункт 2 статьи 1 Приложения</w:t>
      </w:r>
      <w:r w:rsidRPr="00DA5FF9">
        <w:rPr>
          <w:rFonts w:eastAsiaTheme="minorHAnsi"/>
          <w:lang w:eastAsia="en-US"/>
        </w:rPr>
        <w:t xml:space="preserve"> изложить в следующей редакции:</w:t>
      </w:r>
    </w:p>
    <w:p w:rsidR="00DA5FF9" w:rsidRPr="00DA5FF9" w:rsidRDefault="00DA5FF9" w:rsidP="00DA5FF9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 xml:space="preserve">«2. Собрания граждан проводятся </w:t>
      </w:r>
      <w:proofErr w:type="gramStart"/>
      <w:r w:rsidRPr="00DA5FF9">
        <w:rPr>
          <w:rFonts w:eastAsiaTheme="minorHAnsi"/>
          <w:lang w:eastAsia="en-US"/>
        </w:rPr>
        <w:t>на части территории</w:t>
      </w:r>
      <w:proofErr w:type="gramEnd"/>
      <w:r w:rsidRPr="00DA5FF9">
        <w:rPr>
          <w:rFonts w:eastAsiaTheme="minorHAnsi"/>
          <w:lang w:eastAsia="en-US"/>
        </w:rPr>
        <w:t xml:space="preserve"> сельсовета, а конференции граждан (собрание делегатов) – на всей территории Георгиевского сельсовета».</w:t>
      </w:r>
    </w:p>
    <w:p w:rsidR="00DA5FF9" w:rsidRPr="00DA5FF9" w:rsidRDefault="00DA5FF9" w:rsidP="00DA5FF9">
      <w:pPr>
        <w:autoSpaceDE w:val="0"/>
        <w:snapToGrid w:val="0"/>
        <w:ind w:right="-2192" w:firstLine="709"/>
        <w:jc w:val="both"/>
        <w:rPr>
          <w:rFonts w:eastAsiaTheme="minorHAnsi"/>
          <w:lang w:eastAsia="en-US"/>
        </w:rPr>
      </w:pPr>
      <w:r w:rsidRPr="00DA5FF9">
        <w:rPr>
          <w:rFonts w:eastAsiaTheme="minorHAnsi"/>
          <w:bCs/>
          <w:lang w:eastAsia="en-US"/>
        </w:rPr>
        <w:t>1.3. По тексту Приложения</w:t>
      </w:r>
      <w:r w:rsidRPr="00DA5FF9">
        <w:rPr>
          <w:rFonts w:eastAsiaTheme="minorHAnsi"/>
          <w:lang w:eastAsia="en-US"/>
        </w:rPr>
        <w:t xml:space="preserve"> слова «с правом решающего голоса» исключить.</w:t>
      </w:r>
    </w:p>
    <w:p w:rsidR="00DA5FF9" w:rsidRPr="00DA5FF9" w:rsidRDefault="00DA5FF9" w:rsidP="00DA5FF9">
      <w:pPr>
        <w:shd w:val="clear" w:color="auto" w:fill="FFFFFF"/>
        <w:ind w:firstLine="709"/>
        <w:rPr>
          <w:color w:val="000000"/>
        </w:rPr>
      </w:pPr>
      <w:r w:rsidRPr="00DA5FF9">
        <w:rPr>
          <w:color w:val="000000"/>
        </w:rPr>
        <w:t xml:space="preserve">2. </w:t>
      </w:r>
      <w:proofErr w:type="gramStart"/>
      <w:r w:rsidRPr="00DA5FF9">
        <w:t>Контроль за</w:t>
      </w:r>
      <w:proofErr w:type="gramEnd"/>
      <w:r w:rsidRPr="00DA5FF9">
        <w:t xml:space="preserve"> исполнением настоящего Решения возложить на постоянную комиссию по социальной политике и местному самоуправлению.</w:t>
      </w:r>
    </w:p>
    <w:p w:rsidR="00DA5FF9" w:rsidRPr="00DA5FF9" w:rsidRDefault="00DA5FF9" w:rsidP="008E7F5F">
      <w:pPr>
        <w:autoSpaceDE w:val="0"/>
        <w:autoSpaceDN w:val="0"/>
        <w:adjustRightInd w:val="0"/>
        <w:ind w:right="-144" w:firstLine="709"/>
        <w:outlineLvl w:val="0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>3. Решение вступает в силу в день, следующий за днем его официального опубликования</w:t>
      </w:r>
      <w:r w:rsidRPr="00DA5FF9">
        <w:rPr>
          <w:rFonts w:eastAsiaTheme="minorHAnsi"/>
          <w:i/>
          <w:lang w:eastAsia="en-US"/>
        </w:rPr>
        <w:t xml:space="preserve"> </w:t>
      </w:r>
      <w:r w:rsidRPr="00DA5FF9">
        <w:rPr>
          <w:rFonts w:eastAsiaTheme="minorHAnsi"/>
          <w:lang w:eastAsia="en-US"/>
        </w:rPr>
        <w:t xml:space="preserve">в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DA5FF9">
        <w:rPr>
          <w:rFonts w:eastAsiaTheme="minorHAnsi"/>
          <w:lang w:eastAsia="en-US"/>
        </w:rPr>
        <w:t>георгиевка</w:t>
      </w:r>
      <w:proofErr w:type="gramStart"/>
      <w:r w:rsidRPr="00DA5FF9">
        <w:rPr>
          <w:rFonts w:eastAsiaTheme="minorHAnsi"/>
          <w:lang w:eastAsia="en-US"/>
        </w:rPr>
        <w:t>.р</w:t>
      </w:r>
      <w:proofErr w:type="gramEnd"/>
      <w:r w:rsidRPr="00DA5FF9">
        <w:rPr>
          <w:rFonts w:eastAsiaTheme="minorHAnsi"/>
          <w:lang w:eastAsia="en-US"/>
        </w:rPr>
        <w:t>ус</w:t>
      </w:r>
      <w:proofErr w:type="spellEnd"/>
      <w:r w:rsidRPr="00DA5FF9">
        <w:rPr>
          <w:rFonts w:eastAsiaTheme="minorHAnsi"/>
          <w:lang w:eastAsia="en-US"/>
        </w:rPr>
        <w:t>.</w:t>
      </w:r>
    </w:p>
    <w:p w:rsidR="00DA5FF9" w:rsidRPr="00DA5FF9" w:rsidRDefault="00DA5FF9" w:rsidP="00DA5FF9">
      <w:pPr>
        <w:autoSpaceDE w:val="0"/>
        <w:autoSpaceDN w:val="0"/>
        <w:adjustRightInd w:val="0"/>
        <w:ind w:right="-144" w:firstLine="709"/>
        <w:outlineLvl w:val="0"/>
        <w:rPr>
          <w:rFonts w:eastAsiaTheme="minorHAnsi"/>
          <w:lang w:eastAsia="en-US"/>
        </w:rPr>
      </w:pPr>
    </w:p>
    <w:p w:rsidR="00DA5FF9" w:rsidRPr="00DA5FF9" w:rsidRDefault="00DA5FF9" w:rsidP="00DA5F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>Председатель</w:t>
      </w:r>
      <w:r w:rsidRPr="00DA5FF9">
        <w:rPr>
          <w:rFonts w:eastAsiaTheme="minorHAnsi"/>
          <w:i/>
          <w:lang w:eastAsia="en-US"/>
        </w:rPr>
        <w:t xml:space="preserve"> </w:t>
      </w:r>
      <w:proofErr w:type="gramStart"/>
      <w:r w:rsidRPr="00DA5FF9">
        <w:rPr>
          <w:rFonts w:eastAsiaTheme="minorHAnsi"/>
          <w:lang w:eastAsia="en-US"/>
        </w:rPr>
        <w:t>Георгиевского</w:t>
      </w:r>
      <w:proofErr w:type="gramEnd"/>
      <w:r w:rsidRPr="00DA5FF9">
        <w:rPr>
          <w:rFonts w:eastAsiaTheme="minorHAnsi"/>
          <w:lang w:eastAsia="en-US"/>
        </w:rPr>
        <w:t xml:space="preserve"> </w:t>
      </w:r>
    </w:p>
    <w:p w:rsidR="00DA5FF9" w:rsidRPr="00DA5FF9" w:rsidRDefault="00DA5FF9" w:rsidP="00DA5F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>сельского Совета депутатов                                                                 О.А. Голополосова</w:t>
      </w:r>
    </w:p>
    <w:p w:rsidR="00DA5FF9" w:rsidRPr="00DA5FF9" w:rsidRDefault="00DA5FF9" w:rsidP="00DA5F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A5FF9" w:rsidRPr="00DA5FF9" w:rsidRDefault="00DA5FF9" w:rsidP="00DA5FF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DA5FF9">
        <w:rPr>
          <w:rFonts w:eastAsiaTheme="minorHAnsi"/>
          <w:lang w:eastAsia="en-US"/>
        </w:rPr>
        <w:t>Глава Георгиевского сельсовета                                                          С.В. Панарин</w:t>
      </w:r>
    </w:p>
    <w:p w:rsidR="00000B44" w:rsidRPr="008E7F5F" w:rsidRDefault="00000B44" w:rsidP="00000B44">
      <w:pPr>
        <w:jc w:val="center"/>
        <w:rPr>
          <w:bCs/>
        </w:rPr>
      </w:pPr>
      <w:r w:rsidRPr="008E7F5F">
        <w:rPr>
          <w:bCs/>
        </w:rPr>
        <w:t>ГЕОРГИЕВСКИЙ СЕЛЬСКИЙ СОВЕТ ДЕПУТАТОВ</w:t>
      </w:r>
    </w:p>
    <w:p w:rsidR="00000B44" w:rsidRPr="008E7F5F" w:rsidRDefault="00000B44" w:rsidP="00000B44">
      <w:pPr>
        <w:jc w:val="center"/>
        <w:rPr>
          <w:bCs/>
        </w:rPr>
      </w:pPr>
      <w:r w:rsidRPr="008E7F5F">
        <w:rPr>
          <w:bCs/>
        </w:rPr>
        <w:t>КАНСКОГО РАЙОНА КРАСНОЯРСКОГО КРАЯ</w:t>
      </w:r>
    </w:p>
    <w:p w:rsidR="00000B44" w:rsidRPr="008E7F5F" w:rsidRDefault="00000B44" w:rsidP="00000B44">
      <w:pPr>
        <w:jc w:val="center"/>
        <w:rPr>
          <w:bCs/>
        </w:rPr>
      </w:pPr>
    </w:p>
    <w:p w:rsidR="00000B44" w:rsidRPr="008E7F5F" w:rsidRDefault="00000B44" w:rsidP="00000B44">
      <w:pPr>
        <w:jc w:val="center"/>
        <w:rPr>
          <w:bCs/>
        </w:rPr>
      </w:pPr>
      <w:r w:rsidRPr="008E7F5F">
        <w:rPr>
          <w:bCs/>
        </w:rPr>
        <w:t>РЕШЕНИЕ</w:t>
      </w:r>
    </w:p>
    <w:p w:rsidR="00000B44" w:rsidRPr="008E7F5F" w:rsidRDefault="00000B44" w:rsidP="00000B44">
      <w:pPr>
        <w:jc w:val="center"/>
        <w:rPr>
          <w:b/>
          <w:bCs/>
        </w:rPr>
      </w:pPr>
    </w:p>
    <w:p w:rsidR="00000B44" w:rsidRPr="008E7F5F" w:rsidRDefault="00000B44" w:rsidP="00000B44">
      <w:pPr>
        <w:jc w:val="both"/>
      </w:pPr>
      <w:r w:rsidRPr="008E7F5F">
        <w:t>26 июля 2021 г.</w:t>
      </w:r>
      <w:r w:rsidRPr="008E7F5F">
        <w:tab/>
      </w:r>
      <w:r w:rsidRPr="008E7F5F">
        <w:tab/>
        <w:t xml:space="preserve">                  </w:t>
      </w:r>
      <w:proofErr w:type="gramStart"/>
      <w:r w:rsidRPr="008E7F5F">
        <w:t>с</w:t>
      </w:r>
      <w:proofErr w:type="gramEnd"/>
      <w:r w:rsidRPr="008E7F5F">
        <w:t>. Георгиевка</w:t>
      </w:r>
      <w:r w:rsidRPr="008E7F5F">
        <w:tab/>
      </w:r>
      <w:r w:rsidRPr="008E7F5F">
        <w:tab/>
      </w:r>
      <w:r w:rsidRPr="008E7F5F">
        <w:tab/>
      </w:r>
      <w:r w:rsidRPr="008E7F5F">
        <w:tab/>
        <w:t xml:space="preserve">          № 12-60</w:t>
      </w:r>
    </w:p>
    <w:p w:rsidR="00000B44" w:rsidRPr="008E7F5F" w:rsidRDefault="00000B44" w:rsidP="00000B44">
      <w:pPr>
        <w:widowControl w:val="0"/>
        <w:autoSpaceDE w:val="0"/>
        <w:autoSpaceDN w:val="0"/>
        <w:adjustRightInd w:val="0"/>
        <w:jc w:val="right"/>
      </w:pPr>
      <w:r w:rsidRPr="008E7F5F">
        <w:tab/>
      </w:r>
    </w:p>
    <w:p w:rsidR="00000B44" w:rsidRPr="008E7F5F" w:rsidRDefault="00000B44" w:rsidP="00000B44">
      <w:pPr>
        <w:autoSpaceDE w:val="0"/>
        <w:autoSpaceDN w:val="0"/>
        <w:adjustRightInd w:val="0"/>
        <w:jc w:val="both"/>
        <w:rPr>
          <w:bCs/>
        </w:rPr>
      </w:pPr>
      <w:r w:rsidRPr="008E7F5F">
        <w:rPr>
          <w:bCs/>
        </w:rPr>
        <w:lastRenderedPageBreak/>
        <w:t xml:space="preserve"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 </w:t>
      </w:r>
    </w:p>
    <w:p w:rsidR="00000B44" w:rsidRPr="008E7F5F" w:rsidRDefault="00000B44" w:rsidP="00000B44">
      <w:pPr>
        <w:autoSpaceDE w:val="0"/>
        <w:autoSpaceDN w:val="0"/>
        <w:adjustRightInd w:val="0"/>
        <w:jc w:val="both"/>
        <w:rPr>
          <w:bCs/>
        </w:rPr>
      </w:pPr>
    </w:p>
    <w:p w:rsidR="00000B44" w:rsidRPr="008E7F5F" w:rsidRDefault="00000B44" w:rsidP="00000B44">
      <w:pPr>
        <w:autoSpaceDE w:val="0"/>
        <w:autoSpaceDN w:val="0"/>
        <w:adjustRightInd w:val="0"/>
        <w:jc w:val="both"/>
        <w:rPr>
          <w:bCs/>
        </w:rPr>
      </w:pPr>
    </w:p>
    <w:p w:rsidR="00000B44" w:rsidRPr="008E7F5F" w:rsidRDefault="00000B44" w:rsidP="00000B44">
      <w:pPr>
        <w:autoSpaceDE w:val="0"/>
        <w:autoSpaceDN w:val="0"/>
        <w:adjustRightInd w:val="0"/>
        <w:ind w:firstLine="709"/>
        <w:jc w:val="both"/>
        <w:outlineLvl w:val="0"/>
      </w:pPr>
      <w:r w:rsidRPr="008E7F5F">
        <w:t xml:space="preserve">В соответствии с Федеральным законом от 25.12.2008 </w:t>
      </w:r>
      <w:hyperlink r:id="rId119" w:history="1">
        <w:r w:rsidRPr="008E7F5F">
          <w:t>№ 273-ФЗ</w:t>
        </w:r>
      </w:hyperlink>
      <w:r w:rsidRPr="008E7F5F">
        <w:t xml:space="preserve"> «О противодействии коррупции», руководствуясь статьей 21 Устава Георгиевского сельсовета, Георгиевский сельский Совет депутатов</w:t>
      </w:r>
    </w:p>
    <w:p w:rsidR="00000B44" w:rsidRPr="008E7F5F" w:rsidRDefault="00000B44" w:rsidP="00000B44">
      <w:pPr>
        <w:autoSpaceDE w:val="0"/>
        <w:autoSpaceDN w:val="0"/>
        <w:adjustRightInd w:val="0"/>
        <w:ind w:firstLine="709"/>
        <w:jc w:val="both"/>
        <w:outlineLvl w:val="0"/>
      </w:pPr>
      <w:r w:rsidRPr="008E7F5F">
        <w:t xml:space="preserve">РЕШИЛ: </w:t>
      </w:r>
    </w:p>
    <w:p w:rsidR="00000B44" w:rsidRPr="008E7F5F" w:rsidRDefault="00000B44" w:rsidP="00000B44">
      <w:pPr>
        <w:autoSpaceDE w:val="0"/>
        <w:autoSpaceDN w:val="0"/>
        <w:adjustRightInd w:val="0"/>
        <w:ind w:firstLine="709"/>
        <w:jc w:val="both"/>
      </w:pPr>
      <w:r w:rsidRPr="008E7F5F">
        <w:t xml:space="preserve">1. Утвердить </w:t>
      </w:r>
      <w:r w:rsidRPr="008E7F5F">
        <w:rPr>
          <w:bCs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сельсовет,</w:t>
      </w:r>
      <w:r w:rsidRPr="008E7F5F">
        <w:t xml:space="preserve"> согласно приложению к настоящему решению.</w:t>
      </w:r>
    </w:p>
    <w:p w:rsidR="00000B44" w:rsidRPr="008E7F5F" w:rsidRDefault="00000B44" w:rsidP="00000B44">
      <w:pPr>
        <w:ind w:firstLine="709"/>
        <w:jc w:val="both"/>
      </w:pPr>
      <w:r w:rsidRPr="008E7F5F">
        <w:t xml:space="preserve">2. </w:t>
      </w:r>
      <w:proofErr w:type="gramStart"/>
      <w:r w:rsidRPr="008E7F5F">
        <w:t>Контроль за исполнением настоящего решения возложить на комиссию по социальным политике и местному самоуправлению.</w:t>
      </w:r>
      <w:proofErr w:type="gramEnd"/>
    </w:p>
    <w:p w:rsidR="00000B44" w:rsidRPr="008E7F5F" w:rsidRDefault="00000B44" w:rsidP="00000B44">
      <w:pPr>
        <w:tabs>
          <w:tab w:val="left" w:pos="1155"/>
        </w:tabs>
        <w:ind w:firstLine="709"/>
        <w:jc w:val="both"/>
      </w:pPr>
      <w:r w:rsidRPr="008E7F5F">
        <w:t xml:space="preserve">3. Настоящее решение вступает в силу в день, следующий за днём его официального опубликования в печатном издании «Ведомости Георгиевского сельсовета» и подлежит размещению на официальном сайте Георгиевского сельсовета </w:t>
      </w:r>
      <w:proofErr w:type="spellStart"/>
      <w:r w:rsidRPr="008E7F5F">
        <w:t>георгиевка</w:t>
      </w:r>
      <w:proofErr w:type="gramStart"/>
      <w:r w:rsidRPr="008E7F5F">
        <w:t>.р</w:t>
      </w:r>
      <w:proofErr w:type="gramEnd"/>
      <w:r w:rsidRPr="008E7F5F">
        <w:t>ус</w:t>
      </w:r>
      <w:proofErr w:type="spellEnd"/>
      <w:r w:rsidRPr="008E7F5F">
        <w:t>.</w:t>
      </w:r>
    </w:p>
    <w:p w:rsidR="00000B44" w:rsidRPr="008E7F5F" w:rsidRDefault="00000B44" w:rsidP="00000B44">
      <w:pPr>
        <w:tabs>
          <w:tab w:val="left" w:pos="1155"/>
        </w:tabs>
        <w:jc w:val="both"/>
      </w:pPr>
    </w:p>
    <w:p w:rsidR="00000B44" w:rsidRPr="008E7F5F" w:rsidRDefault="00000B44" w:rsidP="00000B44">
      <w:pPr>
        <w:tabs>
          <w:tab w:val="left" w:pos="1155"/>
        </w:tabs>
        <w:jc w:val="both"/>
      </w:pPr>
    </w:p>
    <w:p w:rsidR="00000B44" w:rsidRPr="008E7F5F" w:rsidRDefault="00000B44" w:rsidP="00000B44">
      <w:pPr>
        <w:rPr>
          <w:iCs/>
        </w:rPr>
      </w:pPr>
      <w:r w:rsidRPr="008E7F5F">
        <w:rPr>
          <w:iCs/>
        </w:rPr>
        <w:t xml:space="preserve">Председатель </w:t>
      </w:r>
      <w:proofErr w:type="gramStart"/>
      <w:r w:rsidRPr="008E7F5F">
        <w:rPr>
          <w:iCs/>
        </w:rPr>
        <w:t>Георгиевского</w:t>
      </w:r>
      <w:proofErr w:type="gramEnd"/>
      <w:r w:rsidRPr="008E7F5F">
        <w:rPr>
          <w:iCs/>
        </w:rPr>
        <w:t xml:space="preserve"> </w:t>
      </w:r>
    </w:p>
    <w:p w:rsidR="00000B44" w:rsidRPr="008E7F5F" w:rsidRDefault="00000B44" w:rsidP="00000B44">
      <w:pPr>
        <w:tabs>
          <w:tab w:val="left" w:pos="1155"/>
        </w:tabs>
        <w:jc w:val="both"/>
        <w:rPr>
          <w:iCs/>
        </w:rPr>
      </w:pPr>
      <w:r w:rsidRPr="008E7F5F">
        <w:rPr>
          <w:iCs/>
        </w:rPr>
        <w:t>сельского Совета депутатов                                                                     О.А. Голополосова</w:t>
      </w:r>
    </w:p>
    <w:p w:rsidR="00000B44" w:rsidRPr="008E7F5F" w:rsidRDefault="00000B44" w:rsidP="00000B44">
      <w:pPr>
        <w:tabs>
          <w:tab w:val="left" w:pos="1155"/>
        </w:tabs>
        <w:jc w:val="both"/>
        <w:rPr>
          <w:iCs/>
        </w:rPr>
      </w:pPr>
    </w:p>
    <w:p w:rsidR="00000B44" w:rsidRPr="008E7F5F" w:rsidRDefault="00000B44" w:rsidP="008E7F5F">
      <w:pPr>
        <w:tabs>
          <w:tab w:val="left" w:pos="1155"/>
        </w:tabs>
        <w:jc w:val="both"/>
      </w:pPr>
      <w:r w:rsidRPr="008E7F5F">
        <w:rPr>
          <w:iCs/>
        </w:rPr>
        <w:t>Глава Георгиевского сельсовета                                                              С.В. Панарин</w:t>
      </w:r>
    </w:p>
    <w:p w:rsidR="00000B44" w:rsidRPr="008E7F5F" w:rsidRDefault="00000B44" w:rsidP="00000B44">
      <w:pPr>
        <w:autoSpaceDE w:val="0"/>
        <w:autoSpaceDN w:val="0"/>
        <w:adjustRightInd w:val="0"/>
        <w:outlineLvl w:val="0"/>
      </w:pPr>
    </w:p>
    <w:p w:rsidR="00000B44" w:rsidRPr="008E7F5F" w:rsidRDefault="00000B44" w:rsidP="00000B44">
      <w:pPr>
        <w:autoSpaceDE w:val="0"/>
        <w:autoSpaceDN w:val="0"/>
        <w:adjustRightInd w:val="0"/>
        <w:outlineLvl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00B44" w:rsidRPr="008E7F5F" w:rsidTr="008E7F5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B44" w:rsidRPr="008E7F5F" w:rsidRDefault="00000B44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E7F5F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     к решению Георгиевского                                                                                       сельского Совета депутатов </w:t>
            </w:r>
          </w:p>
          <w:p w:rsidR="00000B44" w:rsidRPr="008E7F5F" w:rsidRDefault="00000B44" w:rsidP="008E7F5F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F5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8E7F5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26.07.2021 г. № 12-60</w:t>
            </w:r>
          </w:p>
        </w:tc>
      </w:tr>
    </w:tbl>
    <w:p w:rsidR="00000B44" w:rsidRPr="008E7F5F" w:rsidRDefault="00000B44" w:rsidP="00000B44">
      <w:pPr>
        <w:autoSpaceDE w:val="0"/>
        <w:autoSpaceDN w:val="0"/>
        <w:adjustRightInd w:val="0"/>
        <w:outlineLvl w:val="0"/>
        <w:rPr>
          <w:kern w:val="3"/>
        </w:rPr>
      </w:pPr>
    </w:p>
    <w:p w:rsidR="00000B44" w:rsidRPr="008E7F5F" w:rsidRDefault="00000B44" w:rsidP="00000B44">
      <w:pPr>
        <w:autoSpaceDE w:val="0"/>
        <w:autoSpaceDN w:val="0"/>
        <w:adjustRightInd w:val="0"/>
        <w:outlineLvl w:val="0"/>
      </w:pPr>
    </w:p>
    <w:p w:rsidR="00000B44" w:rsidRPr="008E7F5F" w:rsidRDefault="00000B44" w:rsidP="00000B44">
      <w:pPr>
        <w:tabs>
          <w:tab w:val="left" w:pos="-2160"/>
        </w:tabs>
        <w:ind w:firstLine="709"/>
        <w:jc w:val="center"/>
        <w:rPr>
          <w:bCs/>
        </w:rPr>
      </w:pPr>
      <w:r w:rsidRPr="008E7F5F">
        <w:rPr>
          <w:bCs/>
        </w:rPr>
        <w:t>Положение о комиссии по соблюдению лицами, замещающими</w:t>
      </w:r>
    </w:p>
    <w:p w:rsidR="00000B44" w:rsidRPr="008E7F5F" w:rsidRDefault="00000B44" w:rsidP="00000B44">
      <w:pPr>
        <w:tabs>
          <w:tab w:val="left" w:pos="-2160"/>
        </w:tabs>
        <w:ind w:firstLine="709"/>
        <w:jc w:val="center"/>
        <w:rPr>
          <w:bCs/>
        </w:rPr>
      </w:pPr>
      <w:r w:rsidRPr="008E7F5F">
        <w:rPr>
          <w:bCs/>
        </w:rPr>
        <w:t xml:space="preserve">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 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8E7F5F">
        <w:rPr>
          <w:rFonts w:ascii="Times New Roman" w:hAnsi="Times New Roman"/>
          <w:bCs/>
          <w:sz w:val="24"/>
          <w:szCs w:val="24"/>
        </w:rPr>
        <w:t xml:space="preserve"> в органах местного самоуправления муниципального образования Георгиевский сельсовет</w:t>
      </w:r>
      <w:r w:rsidRPr="008E7F5F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2. В рамках настоящего Положения под лицами, замещающими муниципальные должности, понимаются Глава Георгиевского сельсовета, Председатель Георгиевского сельского Совета депутатов, депутаты Георгиевского сельского Совета депутатов.</w:t>
      </w:r>
    </w:p>
    <w:p w:rsidR="00000B44" w:rsidRPr="008E7F5F" w:rsidRDefault="00000B44" w:rsidP="00000B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понятия «личная заинтересованность», «конфликт интересов», установленные Федеральным законом от 25.12.2008 № 273-ФЗ «О противодействии коррупции».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lastRenderedPageBreak/>
        <w:t>3. К ведению Комиссии относится: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3.1. рассмотрение вопросов, связанных с соблюдением лицами, замещающими муниципальные должности, определенные Уставом Георгиевского сельсовета (далее - лица, замещающие муниципальные должности), ограничений и запретов, требований о предотвращении и (или) урегулировании конфликта интересов, установленных Федеральным </w:t>
      </w:r>
      <w:hyperlink r:id="rId120" w:history="1">
        <w:r w:rsidRPr="008E7F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F5F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и другими федеральными законами;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3.2. рассмотрение предложения лица, принявшего решение об осуществлении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расходами лиц, замещающих муниципальные должности (за расходами их супругов и несовершеннолетних детей), о необходимости рассмотрения результатов, полученных в ходе осуществления контроля за расходами указанных лиц;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5F">
        <w:rPr>
          <w:rFonts w:ascii="Times New Roman" w:hAnsi="Times New Roman" w:cs="Times New Roman"/>
          <w:sz w:val="24"/>
          <w:szCs w:val="24"/>
        </w:rPr>
        <w:t xml:space="preserve">3.3. рассмотрение информации, поступившей в Георгиевский сельский Совет депутатов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1" w:history="1">
        <w:r w:rsidRPr="008E7F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F5F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другими федеральными законами, выявленных в результате проверки, осуществленной в рамках предоставленной компетенции, и оценка фактических обстоятельств, служащих основанием для увольнения (освобождения от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должности), досрочного прекращения полномочий лица, замещающего муниципальную должность;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 xml:space="preserve">3.4. проведение проверки достоверности фактов, содержащихся в информации, указанной в </w:t>
      </w:r>
      <w:hyperlink r:id="rId122" w:anchor="P178" w:history="1">
        <w:r w:rsidRPr="008E7F5F">
          <w:rPr>
            <w:rFonts w:ascii="Times New Roman" w:hAnsi="Times New Roman"/>
            <w:sz w:val="24"/>
            <w:szCs w:val="24"/>
          </w:rPr>
          <w:t>пунктах</w:t>
        </w:r>
      </w:hyperlink>
      <w:r w:rsidRPr="008E7F5F">
        <w:rPr>
          <w:rFonts w:ascii="Times New Roman" w:hAnsi="Times New Roman"/>
          <w:sz w:val="24"/>
          <w:szCs w:val="24"/>
        </w:rPr>
        <w:t xml:space="preserve"> 3.1.-3.3 настоящего Положения.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 xml:space="preserve">4. В своей деятельности комиссия руководствуется </w:t>
      </w:r>
      <w:hyperlink r:id="rId123" w:history="1">
        <w:r w:rsidRPr="008E7F5F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8E7F5F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Георгиевского сельсовета.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 xml:space="preserve">5. Комиссия образуется из числа депутатов Георгиевского сельского Совета депутатов, муниципальных служащих Администрации Георгиевского сельсовета и иных лиц. Состав комиссии утверждается постановлением председателя Георгиевского 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Общее число членов комиссии составляет 5 человек.</w:t>
      </w:r>
    </w:p>
    <w:p w:rsidR="00000B44" w:rsidRPr="008E7F5F" w:rsidRDefault="00000B44" w:rsidP="00000B4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F5F">
        <w:rPr>
          <w:rFonts w:ascii="Times New Roman" w:hAnsi="Times New Roman"/>
          <w:sz w:val="24"/>
          <w:szCs w:val="24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6. Общее руководство деятельностью комиссии осуществляет её председатель. Председатель комиссии ведёт заседания комиссии, назначает дату, время и место проведения заседаний Комиссии, осуществляет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включённых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В случае рассмотрения комиссией вопроса в отношении депутата, входящего в состав Комиссии, указанный депутат должен заявить самоотвод, его участие в работе Комиссии недопустимо.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Комиссии в заседаниях Комиссии могут участвовать депутаты Георгиевского сельского Совета депутатов, не входящие в состав Комиссии, муниципальные служащие администрации Георгиевского сельсовета, специалисты, которые могут дать пояснения по вопросам, рассматриваемым Комиссией, а также иные лица, </w:t>
      </w:r>
      <w:r w:rsidRPr="008E7F5F">
        <w:rPr>
          <w:rFonts w:ascii="Times New Roman" w:hAnsi="Times New Roman" w:cs="Times New Roman"/>
          <w:sz w:val="24"/>
          <w:szCs w:val="24"/>
        </w:rPr>
        <w:lastRenderedPageBreak/>
        <w:t xml:space="preserve">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интересов. </w:t>
      </w:r>
      <w:proofErr w:type="gramEnd"/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8. Основаниями для проведения заседания Комиссии являются: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5F">
        <w:rPr>
          <w:rFonts w:ascii="Times New Roman" w:hAnsi="Times New Roman" w:cs="Times New Roman"/>
          <w:sz w:val="24"/>
          <w:szCs w:val="24"/>
        </w:rPr>
        <w:t>8.1. поступление в Георгиевский сельский Совет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информации, в том числе от правоохранительных органов и органов прокуратуры, органов государственной власти, органов местного самоуправления и их должностных лиц,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палаты Российской Федерации, общероссийских средств массовой информации, свидетельствующей о непринятии лицом, содержащей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сведения о несоблюдении лицом, замещающим муниципальную должность, ограничений, запретов, требований о предотвращении и (или) урегулировании конфликта интересов, установленных Федеральным </w:t>
      </w:r>
      <w:hyperlink r:id="rId124" w:history="1">
        <w:r w:rsidRPr="008E7F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F5F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и другими федеральными законами (далее - информация о коррупционном правонарушении);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7"/>
      <w:bookmarkStart w:id="18" w:name="Par58"/>
      <w:bookmarkEnd w:id="17"/>
      <w:bookmarkEnd w:id="18"/>
      <w:r w:rsidRPr="008E7F5F">
        <w:rPr>
          <w:rFonts w:ascii="Times New Roman" w:hAnsi="Times New Roman" w:cs="Times New Roman"/>
          <w:sz w:val="24"/>
          <w:szCs w:val="24"/>
        </w:rPr>
        <w:t>8.2. поступление в Георгиевский сельский Совет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уведомления от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8.3. поступление в Георгиевский сельский Совет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 xml:space="preserve">предложения от уполномоченных органов о рассмотрении результатов проверки, полученных в ходе осуществления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расходами лиц, замещающих муниципальные должности (за расходами их супругов и несовершеннолетних детей);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5F">
        <w:rPr>
          <w:rFonts w:ascii="Times New Roman" w:hAnsi="Times New Roman" w:cs="Times New Roman"/>
          <w:sz w:val="24"/>
          <w:szCs w:val="24"/>
        </w:rPr>
        <w:t>8.4. поступление в Георгиевский сельский Совет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заявления лица, замещающего муниципальную должность, о невозможности выполнить требования, установленные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5F">
        <w:rPr>
          <w:rFonts w:ascii="Times New Roman" w:hAnsi="Times New Roman" w:cs="Times New Roman"/>
          <w:sz w:val="24"/>
          <w:szCs w:val="24"/>
        </w:rPr>
        <w:t>8.5. поступление в Георгиевский сельский Совет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информации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Федеральным законом от 25.12.2008 № 273-ФЗ «О противодействии коррупции», другими федеральными законами, выявленных в результате проверки, осуществленной в рамках предоставленной компетенции и оценка фактических обстоятельств, служащих основанием для увольнения (освобождения от должности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>), досрочного прекращения полномочий лица, замещающего муниципальную должность.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заседание Комиссии проводится не позднее 10 календарных дней со дня поступления информации.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уведомления, указанного в </w:t>
      </w:r>
      <w:hyperlink w:anchor="Par57" w:history="1">
        <w:r w:rsidRPr="008E7F5F">
          <w:rPr>
            <w:rFonts w:ascii="Times New Roman" w:hAnsi="Times New Roman" w:cs="Times New Roman"/>
            <w:sz w:val="24"/>
            <w:szCs w:val="24"/>
          </w:rPr>
          <w:t xml:space="preserve">подпункте 8.2 </w:t>
        </w:r>
        <w:r w:rsidRPr="008E7F5F">
          <w:rPr>
            <w:rFonts w:ascii="Times New Roman" w:hAnsi="Times New Roman" w:cs="Times New Roman"/>
            <w:sz w:val="24"/>
            <w:szCs w:val="24"/>
          </w:rPr>
          <w:lastRenderedPageBreak/>
          <w:t xml:space="preserve">пункта </w:t>
        </w:r>
      </w:hyperlink>
      <w:r w:rsidRPr="008E7F5F">
        <w:rPr>
          <w:rFonts w:ascii="Times New Roman" w:hAnsi="Times New Roman" w:cs="Times New Roman"/>
          <w:sz w:val="24"/>
          <w:szCs w:val="24"/>
        </w:rPr>
        <w:t>8 настоящего Положения, как правило, в течение 15 календарных дней со дня поступления уведомления.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При необходимости проведения проверки достоверности фактов, содержащихся в информации, указанной пунктах 3.1.-3.3 настоящего Положения, Комиссия принимает решение о проведении проверки. Комиссия осуществляет проверку самостоятельно либо путем обращения к Губернатору Красноярского края с просьбой о направлении соответствующих запросов, предусмотренных подпунктом 5 настоящего пункта.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Проверка проводится в срок, не превышающий 60 календарных дней со дня принятия решения о ее проведении. По решению Комиссии срок проведения проверки может быть продлен до 90 календарных дней.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Комиссия при проведении проверки: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1) в письменной форме уведомляет лицо, замещающее муниципальную должность, о проверке не позднее 2 рабочих дней со дня принятия решения о проведении проверки;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2) вправе провести в случае обращения лица, замещающего муниципальную должность, беседу с ним, в ходе которой он должен быть проинформирован о том, какие сведения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указанным лицом;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3) вправе предложить проверяемому лицу представить письменные пояснения и сообщить о возможности предоставления дополнительных материалов в течение не более 7 рабочих дней;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5F">
        <w:rPr>
          <w:rFonts w:ascii="Times New Roman" w:hAnsi="Times New Roman" w:cs="Times New Roman"/>
          <w:sz w:val="24"/>
          <w:szCs w:val="24"/>
        </w:rPr>
        <w:t>4) вправе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общественные объединения, иные организации (за исключением кредитных организаций, налоговых органов Российской Федерации и органов, осуществляющих государственную регистрацию прав на недвижимое имущество и сделок с ним) в целях</w:t>
      </w:r>
      <w:proofErr w:type="gramEnd"/>
      <w:r w:rsidRPr="008E7F5F">
        <w:rPr>
          <w:rFonts w:ascii="Times New Roman" w:hAnsi="Times New Roman" w:cs="Times New Roman"/>
          <w:sz w:val="24"/>
          <w:szCs w:val="24"/>
        </w:rPr>
        <w:t xml:space="preserve"> получения информации по фактам проверки;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5) вправе обратиться к Губернатору Красноярского края с просьбой о направлении запросов о представлении сведений, составляющих банковскую тайну, налоговую или иную охраняемую законом тайну, запроса в правоохранительные органы о проведении оперативно-розыскных мероприятий в отношении лиц, замещающих муниципальные должности в соответствии с федеральным законодательством Российской Федерации;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6) вправе обратиться к субъектам, предоставившим письменную информацию, явившуюся основанием для проверки, для получения уточнений.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Председатель Комиссии, с целью получения необходимой для проведения заседания информации, вправе обратиться к Председателю Георгиевского сельского Совета депутатов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>с ходатайством</w:t>
      </w:r>
      <w:r w:rsidRPr="008E7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 xml:space="preserve">о направлении запросов в компетентные органы в порядке, установленном законодательством.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10. Секретарь Комиссии обеспечивает организацию подготовки заседания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дате, времени и месте проведения заседания, о вопросах, включенных в повестку дня заседания Комиссии, не позднее, чем за 3 календарных дня до дня заседания Комиссии. Информирование указанных лиц осуществляется посредством почтовой либо электронной связи.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Заседание Комиссии проводится в закрытом режиме в отсутствие посторонних лиц и средств массовой информации.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случае неявки лица, замещающего муниципальную должность, или его представителя при условии надлежащего уведомления о дате и месте  заседания Комиссии, при отсутствии письменной просьбы лица, замещающего муниципальную должность, о рассмотрении указанного вопроса без него и (или) его представителя участия, рассмотрение вопроса откладывается.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случае вторичной неявки лица, замещающего муниципальную должность, или его представителя без уважительных причин Комиссия может принять решение о рассмотрении указанного вопроса в отсутствие лица, замещающего муниципальную должность.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Уважительными причинами отсутствия лица, замещающего муниципальную должность, на заседании Комиссии при условии их документального подтверждения являются: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болезнь лица, замещающего муниципальную должность, или членов его семьи;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препятствие, возникшее в результате действия непреодолимой силы, или иное обстоятельство, не зависящее от воли лица, замещающего муниципальную должность.</w:t>
      </w:r>
    </w:p>
    <w:p w:rsidR="00000B44" w:rsidRPr="008E7F5F" w:rsidRDefault="00000B44" w:rsidP="00000B44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11. На заседании Комиссии заслушиваются пояснения лица, замещающего муниципальную должность, и (или) его представителя,</w:t>
      </w:r>
      <w:r w:rsidRPr="008E7F5F" w:rsidDel="00F6374E">
        <w:rPr>
          <w:rFonts w:ascii="Times New Roman" w:hAnsi="Times New Roman" w:cs="Times New Roman"/>
          <w:sz w:val="24"/>
          <w:szCs w:val="24"/>
        </w:rPr>
        <w:t xml:space="preserve"> </w:t>
      </w:r>
      <w:r w:rsidRPr="008E7F5F">
        <w:rPr>
          <w:rFonts w:ascii="Times New Roman" w:hAnsi="Times New Roman" w:cs="Times New Roman"/>
          <w:sz w:val="24"/>
          <w:szCs w:val="24"/>
        </w:rPr>
        <w:t xml:space="preserve">а также иных лиц, указанных в пункте 7 настоящего Положения по существу вынесенных на заседание Комиссии вопросов.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13. По итогам рассмотрения вопроса, указанного в п.8.1. настоящего Положения, Комиссия принимает одно из следующих решений: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Георгиевскому сельскому Совету депутатов применить к лицу, замещающему муниципальную должность, меры ответственности, предусмотренные законодательством.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п.8.2. настоящего Положения, Комиссия принимает одно из следующих решений: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 - 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п.8.3. настоящего Положения, Комиссия направляет соответствующие рекомендации в Георгиевский сельский Совет депутатов о необходимости применения к лицу, замещающему муниципальную должность, мер ответственности, предусмотренных законодательством Российской Федерации.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lastRenderedPageBreak/>
        <w:t>По итогам рассмотрения вопроса, указанного в п.8.4. настоящего Положения, Комиссия принимает одно из следующих решений: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признать, что обстоятельства, препятствующие выполнению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необъективными и неуважительными. В этом случае Комиссия рекомендует Георгиевскому сельскому Совету депутатов применить к лицу, замещающему муниципальную должность, меры ответственности, предусмотренные законодательством.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п.8.5. настоящего Положения, и оценки фактических обстоятельств, служащих основанием для увольнения (освобождения от должности), досрочного прекращения полномочий лица, замещающего муниципальную должность, Комиссия принимает решение о наличии оснований для досрочного прекращения полномочий лица, замещающего муниципальную должность.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14. Решения Комиссии принимаются простым большинством голосов присутствующих на заседании членов Комиссии. 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сведения о материалах, содержащих основания для проведения заседания Комиссии, их источник и дата поступления в Комиссию;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фамилии, имена, отчества выступивших на заседании лиц и краткое изложение их выступлений;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- решение и обоснование его принятия, результаты голосования.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В протокол могут быть внесены иные сведения, относящиеся к рассматриваемому вопросу.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8E7F5F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  <w:proofErr w:type="gramEnd"/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17. Копии протокола заседания Комиссии в 7-дневный срок со дня заседания направляются Председателю Георгиевского сельского Совета депутатов, а также лицу, в отношении которого Комиссией рассмотрен соответствующий вопрос.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 xml:space="preserve">18. Георгиевский сельский Совет депутатов обязан рассмотреть протокол заседания Комиссии и вправе учесть в пределах своей компетенции, содержащиеся в нем </w:t>
      </w:r>
      <w:r w:rsidRPr="008E7F5F">
        <w:rPr>
          <w:rFonts w:ascii="Times New Roman" w:hAnsi="Times New Roman" w:cs="Times New Roman"/>
          <w:sz w:val="24"/>
          <w:szCs w:val="24"/>
        </w:rPr>
        <w:lastRenderedPageBreak/>
        <w:t>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О рассмотрении рекомендаций Комиссии и принятом решении Георгиевский сельский Совет депутатов в письменной форме уведомляет Комиссию в месячный срок со дня поступления протокола заседания Комиссии.</w:t>
      </w:r>
    </w:p>
    <w:p w:rsidR="00000B44" w:rsidRPr="008E7F5F" w:rsidRDefault="00000B44" w:rsidP="0000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5F">
        <w:rPr>
          <w:rFonts w:ascii="Times New Roman" w:hAnsi="Times New Roman" w:cs="Times New Roman"/>
          <w:sz w:val="24"/>
          <w:szCs w:val="24"/>
        </w:rPr>
        <w:t>Решение оглашается на ближайшем заседании Комиссии и принимается к сведению без обсуждения.</w:t>
      </w: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196678" w:rsidRPr="008E7F5F" w:rsidRDefault="00196678" w:rsidP="00F011FB">
      <w:pPr>
        <w:spacing w:before="100" w:beforeAutospacing="1"/>
        <w:jc w:val="both"/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CC423E" w:rsidRDefault="00CC423E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19" w:name="_GoBack"/>
      <w:bookmarkEnd w:id="19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25"/>
      <w:footerReference w:type="first" r:id="rId12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E1" w:rsidRDefault="00D741E1" w:rsidP="00D6769D">
      <w:r>
        <w:separator/>
      </w:r>
    </w:p>
  </w:endnote>
  <w:endnote w:type="continuationSeparator" w:id="0">
    <w:p w:rsidR="00D741E1" w:rsidRDefault="00D741E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3801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5F" w:rsidRDefault="008E7F5F">
    <w:pPr>
      <w:pStyle w:val="a3"/>
      <w:jc w:val="right"/>
    </w:pPr>
  </w:p>
  <w:p w:rsidR="008E7F5F" w:rsidRDefault="008E7F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E1" w:rsidRDefault="00D741E1" w:rsidP="00D6769D">
      <w:r>
        <w:separator/>
      </w:r>
    </w:p>
  </w:footnote>
  <w:footnote w:type="continuationSeparator" w:id="0">
    <w:p w:rsidR="00D741E1" w:rsidRDefault="00D741E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C5A517E"/>
    <w:multiLevelType w:val="hybridMultilevel"/>
    <w:tmpl w:val="D71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993A11"/>
    <w:multiLevelType w:val="multilevel"/>
    <w:tmpl w:val="7A407836"/>
    <w:lvl w:ilvl="0">
      <w:start w:val="1"/>
      <w:numFmt w:val="decimal"/>
      <w:lvlText w:val="%1."/>
      <w:lvlJc w:val="left"/>
      <w:pPr>
        <w:ind w:left="175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03" w:hanging="14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923" w:hanging="216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  <w:color w:val="000000"/>
        <w:sz w:val="28"/>
      </w:r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4544F"/>
    <w:multiLevelType w:val="multilevel"/>
    <w:tmpl w:val="84BC9E1A"/>
    <w:lvl w:ilvl="0">
      <w:start w:val="1"/>
      <w:numFmt w:val="decimal"/>
      <w:lvlText w:val="%1."/>
      <w:lvlJc w:val="left"/>
      <w:pPr>
        <w:ind w:left="175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03" w:hanging="14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923" w:hanging="216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  <w:color w:val="000000"/>
        <w:sz w:val="28"/>
      </w:rPr>
    </w:lvl>
  </w:abstractNum>
  <w:abstractNum w:abstractNumId="21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>
    <w:nsid w:val="57EE2004"/>
    <w:multiLevelType w:val="hybridMultilevel"/>
    <w:tmpl w:val="754EB9FC"/>
    <w:lvl w:ilvl="0" w:tplc="0228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53243A"/>
    <w:multiLevelType w:val="multilevel"/>
    <w:tmpl w:val="142E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625E6AD2"/>
    <w:multiLevelType w:val="hybridMultilevel"/>
    <w:tmpl w:val="19F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69D2583A"/>
    <w:multiLevelType w:val="multilevel"/>
    <w:tmpl w:val="D714B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10EA9"/>
    <w:multiLevelType w:val="multilevel"/>
    <w:tmpl w:val="183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42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9A204A2"/>
    <w:multiLevelType w:val="multilevel"/>
    <w:tmpl w:val="B5646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6">
    <w:nsid w:val="7D225CD7"/>
    <w:multiLevelType w:val="hybridMultilevel"/>
    <w:tmpl w:val="CD608076"/>
    <w:lvl w:ilvl="0" w:tplc="930E22EA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1"/>
  </w:num>
  <w:num w:numId="4">
    <w:abstractNumId w:val="28"/>
  </w:num>
  <w:num w:numId="5">
    <w:abstractNumId w:val="33"/>
  </w:num>
  <w:num w:numId="6">
    <w:abstractNumId w:val="9"/>
  </w:num>
  <w:num w:numId="7">
    <w:abstractNumId w:val="25"/>
  </w:num>
  <w:num w:numId="8">
    <w:abstractNumId w:val="34"/>
  </w:num>
  <w:num w:numId="9">
    <w:abstractNumId w:val="3"/>
  </w:num>
  <w:num w:numId="10">
    <w:abstractNumId w:val="0"/>
  </w:num>
  <w:num w:numId="11">
    <w:abstractNumId w:val="41"/>
  </w:num>
  <w:num w:numId="12">
    <w:abstractNumId w:val="2"/>
  </w:num>
  <w:num w:numId="13">
    <w:abstractNumId w:val="27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38"/>
  </w:num>
  <w:num w:numId="18">
    <w:abstractNumId w:val="37"/>
  </w:num>
  <w:num w:numId="19">
    <w:abstractNumId w:val="30"/>
  </w:num>
  <w:num w:numId="20">
    <w:abstractNumId w:val="46"/>
  </w:num>
  <w:num w:numId="21">
    <w:abstractNumId w:val="11"/>
  </w:num>
  <w:num w:numId="22">
    <w:abstractNumId w:val="20"/>
  </w:num>
  <w:num w:numId="23">
    <w:abstractNumId w:val="32"/>
  </w:num>
  <w:num w:numId="24">
    <w:abstractNumId w:val="7"/>
  </w:num>
  <w:num w:numId="25">
    <w:abstractNumId w:val="14"/>
  </w:num>
  <w:num w:numId="26">
    <w:abstractNumId w:val="31"/>
  </w:num>
  <w:num w:numId="27">
    <w:abstractNumId w:val="1"/>
  </w:num>
  <w:num w:numId="28">
    <w:abstractNumId w:val="23"/>
  </w:num>
  <w:num w:numId="29">
    <w:abstractNumId w:val="13"/>
  </w:num>
  <w:num w:numId="30">
    <w:abstractNumId w:val="18"/>
  </w:num>
  <w:num w:numId="31">
    <w:abstractNumId w:val="45"/>
  </w:num>
  <w:num w:numId="32">
    <w:abstractNumId w:val="4"/>
  </w:num>
  <w:num w:numId="33">
    <w:abstractNumId w:val="29"/>
  </w:num>
  <w:num w:numId="34">
    <w:abstractNumId w:val="36"/>
  </w:num>
  <w:num w:numId="35">
    <w:abstractNumId w:val="22"/>
  </w:num>
  <w:num w:numId="36">
    <w:abstractNumId w:val="16"/>
  </w:num>
  <w:num w:numId="37">
    <w:abstractNumId w:val="5"/>
  </w:num>
  <w:num w:numId="38">
    <w:abstractNumId w:val="40"/>
  </w:num>
  <w:num w:numId="39">
    <w:abstractNumId w:val="15"/>
  </w:num>
  <w:num w:numId="40">
    <w:abstractNumId w:val="19"/>
  </w:num>
  <w:num w:numId="41">
    <w:abstractNumId w:val="17"/>
  </w:num>
  <w:num w:numId="42">
    <w:abstractNumId w:val="6"/>
  </w:num>
  <w:num w:numId="43">
    <w:abstractNumId w:val="10"/>
  </w:num>
  <w:num w:numId="44">
    <w:abstractNumId w:val="47"/>
  </w:num>
  <w:num w:numId="45">
    <w:abstractNumId w:val="12"/>
  </w:num>
  <w:num w:numId="46">
    <w:abstractNumId w:val="43"/>
  </w:num>
  <w:num w:numId="47">
    <w:abstractNumId w:val="4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3" Type="http://schemas.openxmlformats.org/officeDocument/2006/relationships/hyperlink" Target="consultantplus://offline/ref=8AD4F3FD2BCF3306FA246E5DD97AED9323FDF6A8274270DBAB9B8DH8W6D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6" Type="http://schemas.openxmlformats.org/officeDocument/2006/relationships/footer" Target="footer2.xml"/><Relationship Id="rId8" Type="http://schemas.openxmlformats.org/officeDocument/2006/relationships/hyperlink" Target="consultantplus://offline/ref=8AD4F3FD2BCF3306FA246E5DD97AED9320FCF5AD2A1227D9FACE8383A8HFW0D" TargetMode="External"/><Relationship Id="rId5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1" Type="http://schemas.openxmlformats.org/officeDocument/2006/relationships/hyperlink" Target="consultantplus://offline/ref=1A6EC985662E9FC1272EB7B988528AB3749B8F4D83AE1345D81C4F7ACEBAE2B9F6C3E83BFBA7FD2D4604568FC2iD5A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4" Type="http://schemas.openxmlformats.org/officeDocument/2006/relationships/hyperlink" Target="consultantplus://offline/ref=1A6EC985662E9FC1272EB7B988528AB3749B8F4D83AE1345D81C4F7ACEBAE2B9F6C3E83BFBA7FD2D4604568FC2iD5AJ" TargetMode="External"/><Relationship Id="rId2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9" Type="http://schemas.openxmlformats.org/officeDocument/2006/relationships/hyperlink" Target="consultantplus://offline/ref=8AD4F3FD2BCF3306FA246E5DD97AED9320FCF5AD2A1227D9FACE8383A8HFW0D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2" Type="http://schemas.openxmlformats.org/officeDocument/2006/relationships/hyperlink" Target="file:///C:\Users\User\Downloads\&#1087;&#1086;&#1088;&#1103;&#1076;&#1086;&#1082;%20&#1055;&#1054;%20&#1082;&#1080;%20&#1044;&#1051;&#1071;%20&#1042;&#1067;&#1041;&#1054;&#1056;&#1053;&#1067;&#1061;%20&#1051;&#1048;&#1062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224807A81AC10107BFE93E1B74C815041B2F5DF0281E17AC3C8BF729B9762024A3D9104Q4I" TargetMode="External"/><Relationship Id="rId13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8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3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5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7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0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20" Type="http://schemas.openxmlformats.org/officeDocument/2006/relationships/hyperlink" Target="consultantplus://offline/ref=1A6EC985662E9FC1272EB7B988528AB3749B8F4D83AE1345D81C4F7ACEBAE2B9F6C3E83BFBA7FD2D4604568FC2iD5AJ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9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24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4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6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7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0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115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61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Relationship Id="rId82" Type="http://schemas.openxmlformats.org/officeDocument/2006/relationships/hyperlink" Target="http://hghltd.yandex.net/yandbtm?text=%D0%9C%D1%83%D0%BD%D0%B8%D1%86%D0%B8%D0%BF%D0%B0%D0%BB%D1%8C%D0%BD%D0%B0%D1%8F%20%D0%BF%D1%80%D0%BE%D0%B3%D1%80%D0%B0%D0%BC%D0%BC%D0%B0%20%20%22%D0%9F%D1%80%D0%BE%D1%82%D0%B8%D0%B2%D0%BE%D0%B4%D0%B5%D0%B9%D1%81%D1%82%D0%B2%D0%B8%D0%B5%20%D1%8D%D0%BA%D1%81%D1%82%D1%80%D0%B5%D0%BC%D0%B8%D0%B7%D0%BC%D1%83%20%D0%B8%20%D0%BF%D1%80%D0%BE%D1%84%D0%B8%D0%BB%D0%B0%D0%BA%D1%82%D0%B8%D0%BA%D0%B0%20%20%D1%82%D0%B5%D1%80%D1%80%D0%BE%D1%80%D0%B8%D0%B7%D0%BC%D0%B0%20%20%D0%BD%D0%B0%20%D1%82%D0%B5%D1%80%D1%80%D0%B8%D1%82%D0%BE%D1%80%D0%B8%D0%B8%20%D1%81%D0%B5%D0%BB%D1%8C%D1%81%D0%BA%D0%B8%D1%85%20%D0%BF%D0%BE%D1%81%D0%B5%D0%BB%D0%B5%D0%BD%D0%B8%D0%B9%20%D0%BD%D0%B0%202013-2017&amp;url=http%3A%2F%2Fatr.tynda.ru%2Ffiles%2Fdocs%2Fposelki%2Flarba%2F%25D0%259F%252037%2520%25D0%259F%25D1%2580%25D0%25BE%25D0%25B3%25D1%2580%25D0%25B0%25D0%25BC%25D0%25BC%25D0%25B0%2520%25D1%258D%25D0%25BA%25D1%2581%25D1%2582%25D1%2580%25D0%25B5%25D0%25BC%25D0%25B8%25D0%25B7%25D0%25BC%2520.doc&amp;fmode=envelope&amp;lr=62&amp;l10n=ru&amp;mime=doc&amp;sign=a4e18337b11ad2ddf3291683c15ca6b7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39565</Words>
  <Characters>225521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2021-08-02T04:06:00Z</cp:lastPrinted>
  <dcterms:created xsi:type="dcterms:W3CDTF">2015-02-24T04:33:00Z</dcterms:created>
  <dcterms:modified xsi:type="dcterms:W3CDTF">2021-08-02T04:08:00Z</dcterms:modified>
</cp:coreProperties>
</file>