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0236BC">
        <w:t>09 марта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0236BC">
        <w:t>5</w:t>
      </w:r>
    </w:p>
    <w:p w:rsidR="00642BA1" w:rsidRDefault="00642BA1" w:rsidP="00642BA1">
      <w:pPr>
        <w:jc w:val="center"/>
      </w:pPr>
    </w:p>
    <w:p w:rsidR="009827FA" w:rsidRPr="009827FA" w:rsidRDefault="009827FA" w:rsidP="009827FA">
      <w:pPr>
        <w:jc w:val="center"/>
      </w:pPr>
      <w:r w:rsidRPr="009827FA">
        <w:t>АДМИНИСТРАЦИЯ ГЕОРГИЕВСКОГО СЕЛЬСОВЕТА</w:t>
      </w:r>
    </w:p>
    <w:p w:rsidR="009827FA" w:rsidRPr="009827FA" w:rsidRDefault="009827FA" w:rsidP="009827FA">
      <w:pPr>
        <w:jc w:val="center"/>
      </w:pPr>
      <w:r w:rsidRPr="009827FA">
        <w:t>КАНСКОГО РАЙОНА КРАСНОЯРСКОГО КРАЯ</w:t>
      </w:r>
    </w:p>
    <w:p w:rsidR="009827FA" w:rsidRPr="009827FA" w:rsidRDefault="009827FA" w:rsidP="009827FA">
      <w:pPr>
        <w:jc w:val="center"/>
      </w:pPr>
    </w:p>
    <w:p w:rsidR="009827FA" w:rsidRPr="009827FA" w:rsidRDefault="009827FA" w:rsidP="009827FA">
      <w:pPr>
        <w:jc w:val="center"/>
      </w:pPr>
      <w:r w:rsidRPr="009827FA">
        <w:t>ПОСТАНОВЛЕНИЕ</w:t>
      </w:r>
    </w:p>
    <w:p w:rsidR="009827FA" w:rsidRPr="009827FA" w:rsidRDefault="009827FA" w:rsidP="009827FA">
      <w:pPr>
        <w:jc w:val="center"/>
      </w:pPr>
    </w:p>
    <w:p w:rsidR="009827FA" w:rsidRPr="009827FA" w:rsidRDefault="009827FA" w:rsidP="009827FA">
      <w:r w:rsidRPr="009827FA">
        <w:t xml:space="preserve">09 марта 2022 г.                                </w:t>
      </w:r>
      <w:proofErr w:type="gramStart"/>
      <w:r w:rsidRPr="009827FA">
        <w:t>с</w:t>
      </w:r>
      <w:proofErr w:type="gramEnd"/>
      <w:r w:rsidRPr="009827FA">
        <w:t>. Георгиевка                                                           № 12-п</w:t>
      </w:r>
    </w:p>
    <w:p w:rsidR="009827FA" w:rsidRPr="009827FA" w:rsidRDefault="009827FA" w:rsidP="009827FA">
      <w:pPr>
        <w:jc w:val="both"/>
        <w:rPr>
          <w:bCs/>
        </w:rPr>
      </w:pPr>
    </w:p>
    <w:p w:rsidR="009827FA" w:rsidRPr="009827FA" w:rsidRDefault="009827FA" w:rsidP="009827FA">
      <w:pPr>
        <w:jc w:val="both"/>
      </w:pPr>
      <w:r w:rsidRPr="009827FA">
        <w:t>О подготовке организационных мероприятий на территории Георгиевского сельсовета в связи с наступлением паводкового и пожароопасного периодов 2022 года</w:t>
      </w:r>
    </w:p>
    <w:p w:rsidR="009827FA" w:rsidRPr="009827FA" w:rsidRDefault="009827FA" w:rsidP="009827FA"/>
    <w:p w:rsidR="009827FA" w:rsidRPr="009827FA" w:rsidRDefault="009827FA" w:rsidP="009827FA"/>
    <w:p w:rsidR="009827FA" w:rsidRPr="009827FA" w:rsidRDefault="009827FA" w:rsidP="009827FA">
      <w:pPr>
        <w:tabs>
          <w:tab w:val="left" w:pos="851"/>
        </w:tabs>
        <w:suppressAutoHyphens/>
        <w:ind w:firstLine="709"/>
        <w:rPr>
          <w:lang w:eastAsia="ar-SA"/>
        </w:rPr>
      </w:pPr>
      <w:r w:rsidRPr="009827FA">
        <w:rPr>
          <w:lang w:eastAsia="ar-SA"/>
        </w:rPr>
        <w:t xml:space="preserve">В целях снижения риска возникновения на территории Георгиевского сельсовета чрезвычайных ситуаций, обусловленных паводковыми и пожароопасными явлениями и минимизации ущерба при их возникновении, </w:t>
      </w:r>
      <w:proofErr w:type="gramStart"/>
      <w:r w:rsidRPr="009827FA">
        <w:rPr>
          <w:lang w:eastAsia="ar-SA"/>
        </w:rPr>
        <w:t>во</w:t>
      </w:r>
      <w:proofErr w:type="gramEnd"/>
      <w:r w:rsidRPr="009827FA">
        <w:rPr>
          <w:lang w:eastAsia="ar-SA"/>
        </w:rPr>
        <w:t xml:space="preserve"> исполнении п.8, 9 ст. 14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руководствуясь Уставом Георгиевского сельсовета</w:t>
      </w:r>
    </w:p>
    <w:p w:rsidR="009827FA" w:rsidRPr="009827FA" w:rsidRDefault="009827FA" w:rsidP="009827FA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outlineLvl w:val="0"/>
        <w:rPr>
          <w:spacing w:val="40"/>
        </w:rPr>
      </w:pPr>
      <w:r w:rsidRPr="009827FA">
        <w:rPr>
          <w:spacing w:val="40"/>
        </w:rPr>
        <w:t>ПОСТАНОВЛЯЕТ:</w:t>
      </w:r>
    </w:p>
    <w:p w:rsidR="009827FA" w:rsidRPr="009827FA" w:rsidRDefault="009827FA" w:rsidP="009827FA">
      <w:pPr>
        <w:suppressAutoHyphens/>
        <w:ind w:firstLine="709"/>
        <w:rPr>
          <w:lang w:eastAsia="ar-SA"/>
        </w:rPr>
      </w:pPr>
      <w:r w:rsidRPr="009827FA">
        <w:rPr>
          <w:lang w:eastAsia="ar-SA"/>
        </w:rPr>
        <w:t>1. Утвердить План мероприятий Георгиевского сельсовета по предупреждению и ликвидации чрезвычайных ситуаций, обеспечению безопасности населения, сохранности объектов экономики и материально-технических ресурсов в период паводка и пожароопасного периода 2022 года согласно приложению.</w:t>
      </w:r>
    </w:p>
    <w:p w:rsidR="009827FA" w:rsidRPr="009827FA" w:rsidRDefault="009827FA" w:rsidP="009827FA">
      <w:pPr>
        <w:ind w:firstLine="709"/>
        <w:jc w:val="both"/>
      </w:pPr>
      <w:r w:rsidRPr="009827FA">
        <w:t xml:space="preserve">2. Организовать выполнение мероприятий по обеспечению безопасности людей на территории Георгиевского </w:t>
      </w:r>
      <w:proofErr w:type="gramStart"/>
      <w:r w:rsidRPr="009827FA">
        <w:t>сельсовета</w:t>
      </w:r>
      <w:proofErr w:type="gramEnd"/>
      <w:r w:rsidRPr="009827FA">
        <w:t xml:space="preserve"> согласно утверждённому плану.</w:t>
      </w:r>
    </w:p>
    <w:p w:rsidR="009827FA" w:rsidRPr="009827FA" w:rsidRDefault="009827FA" w:rsidP="009827FA">
      <w:pPr>
        <w:ind w:firstLine="709"/>
        <w:jc w:val="both"/>
      </w:pPr>
      <w:r w:rsidRPr="009827FA">
        <w:t>3. Признать утратившими силу Постановления администрации Георгиевского сельсовета:</w:t>
      </w:r>
    </w:p>
    <w:p w:rsidR="009827FA" w:rsidRPr="009827FA" w:rsidRDefault="009827FA" w:rsidP="009827FA">
      <w:pPr>
        <w:ind w:firstLine="709"/>
        <w:jc w:val="both"/>
      </w:pPr>
      <w:r w:rsidRPr="009827FA">
        <w:t>- от 02.03.2021 № 17-п «</w:t>
      </w:r>
      <w:r w:rsidRPr="009827FA">
        <w:rPr>
          <w:bCs/>
        </w:rPr>
        <w:t xml:space="preserve">О подготовке к весенне-летнему пожароопасному периоду и защите населения и населенных пунктов от лесных пожаров на территории Георгиевского сельсовета в 2022 году»; </w:t>
      </w:r>
    </w:p>
    <w:p w:rsidR="009827FA" w:rsidRPr="009827FA" w:rsidRDefault="009827FA" w:rsidP="009827FA">
      <w:pPr>
        <w:ind w:firstLine="709"/>
      </w:pPr>
      <w:r w:rsidRPr="009827FA">
        <w:t>- от 02.03.2021 № 18-п «Об обеспечении безопасного пропуска снеговых талых и паводковых вод на территории Георгиевского сельсовета в весенний период 2022 года».</w:t>
      </w:r>
    </w:p>
    <w:p w:rsidR="009827FA" w:rsidRPr="009827FA" w:rsidRDefault="009827FA" w:rsidP="009827FA">
      <w:pPr>
        <w:ind w:firstLine="720"/>
        <w:jc w:val="both"/>
      </w:pPr>
      <w:r w:rsidRPr="009827FA">
        <w:t xml:space="preserve">5. </w:t>
      </w:r>
      <w:proofErr w:type="gramStart"/>
      <w:r w:rsidRPr="009827FA">
        <w:t>Контроль за</w:t>
      </w:r>
      <w:proofErr w:type="gramEnd"/>
      <w:r w:rsidRPr="009827FA">
        <w:t xml:space="preserve"> исполнением настоящего постановления оставляю за собой.</w:t>
      </w:r>
    </w:p>
    <w:p w:rsidR="009827FA" w:rsidRPr="009827FA" w:rsidRDefault="009827FA" w:rsidP="009827FA">
      <w:pPr>
        <w:ind w:firstLine="709"/>
      </w:pPr>
      <w:r w:rsidRPr="009827FA">
        <w:t xml:space="preserve">6. 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9827FA">
        <w:t>георгиевка</w:t>
      </w:r>
      <w:proofErr w:type="gramStart"/>
      <w:r w:rsidRPr="009827FA">
        <w:t>.р</w:t>
      </w:r>
      <w:proofErr w:type="gramEnd"/>
      <w:r w:rsidRPr="009827FA">
        <w:t>ус</w:t>
      </w:r>
      <w:proofErr w:type="spellEnd"/>
      <w:r w:rsidRPr="009827FA">
        <w:t>.</w:t>
      </w:r>
    </w:p>
    <w:p w:rsidR="009827FA" w:rsidRPr="009827FA" w:rsidRDefault="009827FA" w:rsidP="009827FA"/>
    <w:p w:rsidR="009827FA" w:rsidRDefault="009827FA" w:rsidP="009827FA"/>
    <w:p w:rsidR="00324828" w:rsidRPr="009827FA" w:rsidRDefault="00324828" w:rsidP="009827FA"/>
    <w:p w:rsidR="009827FA" w:rsidRPr="009827FA" w:rsidRDefault="009827FA" w:rsidP="009827FA">
      <w:r w:rsidRPr="009827FA">
        <w:t>Глава Георгиевского сельсовета                                                                    С.В. Панарин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827FA" w:rsidRPr="009827FA" w:rsidTr="00BE3EA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827FA" w:rsidRPr="009827FA" w:rsidRDefault="009827FA" w:rsidP="009827FA">
            <w:pPr>
              <w:tabs>
                <w:tab w:val="left" w:pos="426"/>
              </w:tabs>
            </w:pPr>
          </w:p>
          <w:p w:rsidR="00324828" w:rsidRDefault="00324828" w:rsidP="009827FA">
            <w:pPr>
              <w:tabs>
                <w:tab w:val="left" w:pos="426"/>
              </w:tabs>
            </w:pPr>
          </w:p>
          <w:p w:rsidR="00324828" w:rsidRDefault="00324828" w:rsidP="009827FA">
            <w:pPr>
              <w:tabs>
                <w:tab w:val="left" w:pos="426"/>
              </w:tabs>
            </w:pPr>
          </w:p>
          <w:p w:rsidR="00324828" w:rsidRDefault="00324828" w:rsidP="009827FA">
            <w:pPr>
              <w:tabs>
                <w:tab w:val="left" w:pos="426"/>
              </w:tabs>
            </w:pPr>
          </w:p>
          <w:p w:rsidR="00324828" w:rsidRDefault="00324828" w:rsidP="009827FA">
            <w:pPr>
              <w:tabs>
                <w:tab w:val="left" w:pos="426"/>
              </w:tabs>
            </w:pPr>
          </w:p>
          <w:p w:rsidR="00324828" w:rsidRDefault="00324828" w:rsidP="009827FA">
            <w:pPr>
              <w:tabs>
                <w:tab w:val="left" w:pos="426"/>
              </w:tabs>
            </w:pPr>
          </w:p>
          <w:p w:rsidR="009827FA" w:rsidRPr="009827FA" w:rsidRDefault="009827FA" w:rsidP="009827FA">
            <w:pPr>
              <w:tabs>
                <w:tab w:val="left" w:pos="426"/>
              </w:tabs>
            </w:pPr>
            <w:r w:rsidRPr="009827FA">
              <w:lastRenderedPageBreak/>
              <w:t xml:space="preserve">Приложение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9827FA" w:rsidRPr="009827FA" w:rsidRDefault="009827FA" w:rsidP="009827FA">
            <w:pPr>
              <w:tabs>
                <w:tab w:val="left" w:pos="426"/>
              </w:tabs>
            </w:pPr>
            <w:proofErr w:type="spellStart"/>
            <w:r w:rsidRPr="009827FA">
              <w:t>Канского</w:t>
            </w:r>
            <w:proofErr w:type="spellEnd"/>
            <w:r w:rsidRPr="009827FA"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09.03.2022 г. № 12-п</w:t>
            </w:r>
          </w:p>
        </w:tc>
      </w:tr>
    </w:tbl>
    <w:p w:rsidR="009827FA" w:rsidRPr="009827FA" w:rsidRDefault="009827FA" w:rsidP="009827FA">
      <w:pPr>
        <w:ind w:firstLine="6120"/>
        <w:jc w:val="right"/>
      </w:pPr>
    </w:p>
    <w:p w:rsidR="009827FA" w:rsidRPr="009827FA" w:rsidRDefault="009827FA" w:rsidP="009827FA">
      <w:pPr>
        <w:jc w:val="center"/>
        <w:rPr>
          <w:b/>
        </w:rPr>
      </w:pPr>
      <w:r w:rsidRPr="009827FA">
        <w:rPr>
          <w:b/>
        </w:rPr>
        <w:t>План мероприятий Георгиевского сельсовета по предупреждению и ликвидации чрезвычайных ситуаций, обеспечению безопасности населения, сохранности объектов экономики и материально-технических ресурсов в период паводка и пожароопасного периода 2022 года</w:t>
      </w:r>
    </w:p>
    <w:p w:rsidR="009827FA" w:rsidRDefault="009827FA" w:rsidP="009827FA">
      <w:pPr>
        <w:jc w:val="center"/>
        <w:rPr>
          <w:b/>
        </w:rPr>
      </w:pPr>
    </w:p>
    <w:p w:rsidR="00324828" w:rsidRPr="009827FA" w:rsidRDefault="00324828" w:rsidP="009827FA">
      <w:pPr>
        <w:jc w:val="center"/>
        <w:rPr>
          <w:b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58"/>
        <w:gridCol w:w="2031"/>
        <w:gridCol w:w="3060"/>
      </w:tblGrid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pPr>
              <w:jc w:val="center"/>
              <w:rPr>
                <w:b/>
              </w:rPr>
            </w:pPr>
            <w:r w:rsidRPr="009827FA">
              <w:rPr>
                <w:b/>
              </w:rPr>
              <w:t xml:space="preserve">№ </w:t>
            </w:r>
            <w:proofErr w:type="gramStart"/>
            <w:r w:rsidRPr="009827FA">
              <w:rPr>
                <w:b/>
              </w:rPr>
              <w:t>п</w:t>
            </w:r>
            <w:proofErr w:type="gramEnd"/>
            <w:r w:rsidRPr="009827FA">
              <w:rPr>
                <w:b/>
              </w:rPr>
              <w:t>/п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center"/>
              <w:rPr>
                <w:b/>
                <w:sz w:val="22"/>
                <w:szCs w:val="22"/>
              </w:rPr>
            </w:pPr>
            <w:r w:rsidRPr="009827FA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jc w:val="center"/>
              <w:rPr>
                <w:b/>
                <w:sz w:val="22"/>
                <w:szCs w:val="22"/>
              </w:rPr>
            </w:pPr>
            <w:r w:rsidRPr="009827FA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jc w:val="center"/>
              <w:rPr>
                <w:b/>
                <w:sz w:val="22"/>
                <w:szCs w:val="22"/>
              </w:rPr>
            </w:pPr>
            <w:r w:rsidRPr="009827FA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9827FA" w:rsidRPr="009827FA" w:rsidTr="00BE3EA3">
        <w:tc>
          <w:tcPr>
            <w:tcW w:w="9909" w:type="dxa"/>
            <w:gridSpan w:val="4"/>
          </w:tcPr>
          <w:p w:rsidR="009827FA" w:rsidRPr="009827FA" w:rsidRDefault="009827FA" w:rsidP="009827FA">
            <w:pPr>
              <w:jc w:val="center"/>
              <w:rPr>
                <w:b/>
                <w:i/>
                <w:sz w:val="22"/>
                <w:szCs w:val="22"/>
              </w:rPr>
            </w:pPr>
            <w:r w:rsidRPr="009827FA">
              <w:rPr>
                <w:b/>
                <w:i/>
                <w:sz w:val="22"/>
                <w:szCs w:val="22"/>
              </w:rPr>
              <w:t>ПРОТИВОПОЖАРНЫЕ МЕРОПРИЯТИЯ</w:t>
            </w:r>
          </w:p>
        </w:tc>
      </w:tr>
      <w:tr w:rsidR="009827FA" w:rsidRPr="009827FA" w:rsidTr="00BE3EA3">
        <w:tc>
          <w:tcPr>
            <w:tcW w:w="9909" w:type="dxa"/>
            <w:gridSpan w:val="4"/>
          </w:tcPr>
          <w:p w:rsidR="009827FA" w:rsidRPr="009827FA" w:rsidRDefault="009827FA" w:rsidP="009827FA">
            <w:pPr>
              <w:jc w:val="center"/>
              <w:rPr>
                <w:b/>
                <w:i/>
                <w:sz w:val="22"/>
                <w:szCs w:val="22"/>
              </w:rPr>
            </w:pPr>
            <w:r w:rsidRPr="009827FA">
              <w:rPr>
                <w:b/>
                <w:i/>
                <w:sz w:val="22"/>
                <w:szCs w:val="22"/>
              </w:rPr>
              <w:t>а) предупредительно-профилактические мероприятия</w:t>
            </w: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t>1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Запрещение бесконтрольных пожогов, сжигание мусора и сухой травы в черте населённого пункта и на территориях организаций.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Глава Георгиевского сельсовета</w:t>
            </w: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t>2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Назначение должностных лиц, ответственных за соблюдение норм и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требований Правил пожарной безопасности.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до 01.04.2022 г.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Руководители учреждений, организаций</w:t>
            </w: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t>3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Содержание в исправном состоянии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техники, пожарных гидрантов,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подъездов к водоёмам.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Глава Георгиевского сельсовета 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Начальник ПЧ №182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proofErr w:type="gramStart"/>
            <w:r w:rsidRPr="009827FA">
              <w:rPr>
                <w:sz w:val="22"/>
                <w:szCs w:val="22"/>
              </w:rPr>
              <w:t>с</w:t>
            </w:r>
            <w:proofErr w:type="gramEnd"/>
            <w:r w:rsidRPr="009827FA">
              <w:rPr>
                <w:sz w:val="22"/>
                <w:szCs w:val="22"/>
              </w:rPr>
              <w:t xml:space="preserve">. Георгиевка 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/по согласованию/</w:t>
            </w: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t>4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Обеспечение противопожарным инвентарем жилых усадеб.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Владельцы усадеб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/по согласованию/</w:t>
            </w: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t>5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Организация обучения неработающего населения и работников администрации, а также организаций Правилам пожарной безопасности в быту и на производстве путём проведения подворных обходов, бесед, инструктажей, собраний, просмотров учебных фильмов, а также распространение памяток по темам: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«Берегите лес от пожаров», «О безопасности на воде», «О мерах пожарной безопасности в жилых помещениях» и т.д.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 течение всего периода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Глава сельсовета, Руководители учреждений</w:t>
            </w:r>
            <w:r w:rsidRPr="009827FA">
              <w:rPr>
                <w:color w:val="000000"/>
                <w:sz w:val="22"/>
                <w:szCs w:val="22"/>
              </w:rPr>
              <w:t>, организаций</w:t>
            </w: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t>6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Обеспечение первичных мер пожарной безопасности в границах населенного пункта, в том числе: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-опашка территорий, прилегающих к лесным массивам;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-проведение работ по обеспечению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свободного подъезда к зданиям и сооружениям, (очистка территории от снега и мусора);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lastRenderedPageBreak/>
              <w:t>-проверка места проживания неблагополучных семей в целях профилактики пожаров;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 подготовка и обеспечение готовности подразделения добровольной пожарной охраны и маневренной группы сельсовета к тушению пожаров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весенне-осенний период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 течение всего периода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lastRenderedPageBreak/>
              <w:t>в течение всего периода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постоянно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КГАУ </w:t>
            </w:r>
            <w:proofErr w:type="spellStart"/>
            <w:r w:rsidRPr="009827FA">
              <w:rPr>
                <w:sz w:val="22"/>
                <w:szCs w:val="22"/>
              </w:rPr>
              <w:t>Лесопожарный</w:t>
            </w:r>
            <w:proofErr w:type="spellEnd"/>
            <w:r w:rsidRPr="009827FA">
              <w:rPr>
                <w:sz w:val="22"/>
                <w:szCs w:val="22"/>
              </w:rPr>
              <w:t xml:space="preserve"> центр /по согласованию/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color w:val="000000"/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Глава сельсовета, руководители учреждений, организаций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lastRenderedPageBreak/>
              <w:t>Начальник ПЧ №182</w:t>
            </w:r>
          </w:p>
          <w:p w:rsidR="009827FA" w:rsidRPr="009827FA" w:rsidRDefault="009827FA" w:rsidP="009827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9827FA">
              <w:rPr>
                <w:sz w:val="22"/>
                <w:szCs w:val="22"/>
              </w:rPr>
              <w:t>с</w:t>
            </w:r>
            <w:proofErr w:type="gramEnd"/>
            <w:r w:rsidRPr="009827FA">
              <w:rPr>
                <w:sz w:val="22"/>
                <w:szCs w:val="22"/>
              </w:rPr>
              <w:t>. Георгиевка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/по согласованию/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Специалист по соц. работе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/по согласованию/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Глава Георгиевского сельсовета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lastRenderedPageBreak/>
              <w:t>7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Провести в школе тематические уроки, занятия на тему: сбережение лесов, охрана их от пожаров и бережное отношение к природе.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до 01.05.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827FA">
                <w:rPr>
                  <w:sz w:val="22"/>
                  <w:szCs w:val="22"/>
                </w:rPr>
                <w:t>2022 г</w:t>
              </w:r>
            </w:smartTag>
            <w:r w:rsidRPr="009827FA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Директор Георгиевской школы 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/по согласованию/</w:t>
            </w: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t>8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При наступлении устойчивой жаркой и ветреной погоды (4 и 5 класс пожарной опасности) введение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на территории Георгиевского сельсовета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«режима повышенной готовности»,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а при необходимости «режима чрезвычайной ситуации» или «особого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противопожарного режима», </w:t>
            </w:r>
            <w:proofErr w:type="gramStart"/>
            <w:r w:rsidRPr="009827FA">
              <w:rPr>
                <w:sz w:val="22"/>
                <w:szCs w:val="22"/>
              </w:rPr>
              <w:t>предусматривающих</w:t>
            </w:r>
            <w:proofErr w:type="gramEnd"/>
            <w:r w:rsidRPr="009827FA">
              <w:rPr>
                <w:sz w:val="22"/>
                <w:szCs w:val="22"/>
              </w:rPr>
              <w:t>: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-создание оперативного штаба, организация и обеспечение его работы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 ежедневном режиме в целях принятия превентивных мер по         недопущению пожаров в селе и лесах,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прилегающих к селу, а в случае их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возникновения – перехода в стадию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чрезвычайной ситуации;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-публикацию в местной газете 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«Ведомости Георгиевского сельсовета» обращения Главы села к населению о повышении бдительности и соблюдения Правил пожарной безопасности;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 организацию круглосуточного дежурства должностных лиц в учреждениях;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- усиление наблюдения и </w:t>
            </w:r>
            <w:proofErr w:type="gramStart"/>
            <w:r w:rsidRPr="009827FA">
              <w:rPr>
                <w:sz w:val="22"/>
                <w:szCs w:val="22"/>
              </w:rPr>
              <w:t>контроля за</w:t>
            </w:r>
            <w:proofErr w:type="gramEnd"/>
            <w:r w:rsidRPr="009827FA">
              <w:rPr>
                <w:sz w:val="22"/>
                <w:szCs w:val="22"/>
              </w:rPr>
              <w:t xml:space="preserve"> состоянием окружающей природной среды;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 принятие мер по защите населения, активизации разъяснительной работы среди населения о состоянии пожарной опасности в крае и районе;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 - приведение в состояние готовности сил и средств, предназначенных для тушения пожаров;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 патрулирование населённых пунктов силами населения и членами добровольных пожарных формирований с первичными средствами пожаротушения.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С наступлением напряженной пожароопасной обстановки: сухой и жаркой погоды, </w:t>
            </w:r>
            <w:proofErr w:type="gramStart"/>
            <w:r w:rsidRPr="009827FA">
              <w:rPr>
                <w:sz w:val="22"/>
                <w:szCs w:val="22"/>
              </w:rPr>
              <w:t>участившимися</w:t>
            </w:r>
            <w:proofErr w:type="gramEnd"/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случаями возникновения пожаров в быту, лесных пожаров на площади более 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9827FA">
                <w:rPr>
                  <w:sz w:val="22"/>
                  <w:szCs w:val="22"/>
                </w:rPr>
                <w:t>25 га</w:t>
              </w:r>
            </w:smartTag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Председатель КЧС и ПБ</w:t>
            </w:r>
          </w:p>
        </w:tc>
      </w:tr>
      <w:tr w:rsidR="009827FA" w:rsidRPr="009827FA" w:rsidTr="00BE3EA3">
        <w:tc>
          <w:tcPr>
            <w:tcW w:w="9909" w:type="dxa"/>
            <w:gridSpan w:val="4"/>
          </w:tcPr>
          <w:p w:rsidR="009827FA" w:rsidRPr="009827FA" w:rsidRDefault="009827FA" w:rsidP="009827FA">
            <w:pPr>
              <w:jc w:val="center"/>
              <w:rPr>
                <w:b/>
                <w:i/>
                <w:sz w:val="22"/>
                <w:szCs w:val="22"/>
              </w:rPr>
            </w:pPr>
            <w:r w:rsidRPr="009827FA">
              <w:rPr>
                <w:b/>
                <w:i/>
                <w:sz w:val="22"/>
                <w:szCs w:val="22"/>
              </w:rPr>
              <w:t>б) при возникновении пожаров</w:t>
            </w: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t>1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Информирование должностных лиц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администрации сельсовета, ЕДДС, ОФПС-10, службу 01 о факте пожара и </w:t>
            </w:r>
            <w:r w:rsidRPr="009827FA">
              <w:rPr>
                <w:sz w:val="22"/>
                <w:szCs w:val="22"/>
              </w:rPr>
              <w:lastRenderedPageBreak/>
              <w:t>принимаемых мерах по его ликвидации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lastRenderedPageBreak/>
              <w:t>При обнаружении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(</w:t>
            </w:r>
            <w:proofErr w:type="gramStart"/>
            <w:r w:rsidRPr="009827FA">
              <w:rPr>
                <w:sz w:val="22"/>
                <w:szCs w:val="22"/>
              </w:rPr>
              <w:t>получении</w:t>
            </w:r>
            <w:proofErr w:type="gramEnd"/>
            <w:r w:rsidRPr="009827FA">
              <w:rPr>
                <w:sz w:val="22"/>
                <w:szCs w:val="22"/>
              </w:rPr>
              <w:t xml:space="preserve">) информации </w:t>
            </w:r>
            <w:r w:rsidRPr="009827FA">
              <w:rPr>
                <w:sz w:val="22"/>
                <w:szCs w:val="22"/>
              </w:rPr>
              <w:lastRenderedPageBreak/>
              <w:t xml:space="preserve">незамедлительно, 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 дальнейшем по мере необходимости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lastRenderedPageBreak/>
              <w:t>Население,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руководители учреждений, 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/по согласованию/, </w:t>
            </w:r>
          </w:p>
          <w:p w:rsidR="009827FA" w:rsidRPr="009827FA" w:rsidRDefault="009827FA" w:rsidP="009827FA">
            <w:pPr>
              <w:rPr>
                <w:color w:val="000000"/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lastRenderedPageBreak/>
              <w:t>ответственные дежурные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</w:tc>
      </w:tr>
      <w:tr w:rsidR="009827FA" w:rsidRPr="009827FA" w:rsidTr="00360AD9">
        <w:trPr>
          <w:trHeight w:val="8608"/>
        </w:trPr>
        <w:tc>
          <w:tcPr>
            <w:tcW w:w="560" w:type="dxa"/>
          </w:tcPr>
          <w:p w:rsidR="009827FA" w:rsidRPr="009827FA" w:rsidRDefault="009827FA" w:rsidP="009827FA">
            <w:r w:rsidRPr="009827FA">
              <w:lastRenderedPageBreak/>
              <w:t>2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Организация мероприятий по ликвидации пожаров силами и средствами пожарной части, добровольной пожарной охраны, маневренной группы сельсовета, ОФПС –10, в соответствии с Планом привлечения сил и средств на тушение пожаров, предусматривающих: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 безаварийную остановку (отключение от источников электроэнергии) производства, жилых и других объектов, оказавшихся в очаге пожара;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- эвакуацию населения, </w:t>
            </w:r>
            <w:proofErr w:type="spellStart"/>
            <w:r w:rsidRPr="009827FA">
              <w:rPr>
                <w:sz w:val="22"/>
                <w:szCs w:val="22"/>
              </w:rPr>
              <w:t>сельхозживотных</w:t>
            </w:r>
            <w:proofErr w:type="spellEnd"/>
            <w:r w:rsidRPr="009827FA">
              <w:rPr>
                <w:sz w:val="22"/>
                <w:szCs w:val="22"/>
              </w:rPr>
              <w:t xml:space="preserve"> и материальных ценностей из очага и зоны пожара в безопасные места;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 организацию оказания пострадавшим гражданам доврачебной (первой медицинской помощи), первой врачебной помощи и специализированной медицинской помощи в медучреждениях сельсовета;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 оцепление зоны пожара в целях прекращения в нее доступа лиц не связанных с ликвидацией пожара;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- всестороннее обеспечение пострадавших граждан жильем, продуктами питания и предметами первой необходимости.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Немедленно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Немедленно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Немедленно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Ч + 1-4 часа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 течение 1 суток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Глава Георгиевского сельсовета, Руководитель тушения пожара,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Начальник ПЧ №182 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proofErr w:type="gramStart"/>
            <w:r w:rsidRPr="009827FA">
              <w:rPr>
                <w:sz w:val="22"/>
                <w:szCs w:val="22"/>
              </w:rPr>
              <w:t>с</w:t>
            </w:r>
            <w:proofErr w:type="gramEnd"/>
            <w:r w:rsidRPr="009827FA">
              <w:rPr>
                <w:sz w:val="22"/>
                <w:szCs w:val="22"/>
              </w:rPr>
              <w:t>. Георгиевка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/по согласованию/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proofErr w:type="spellStart"/>
            <w:r w:rsidRPr="009827FA">
              <w:rPr>
                <w:sz w:val="22"/>
                <w:szCs w:val="22"/>
              </w:rPr>
              <w:t>Энергослужба</w:t>
            </w:r>
            <w:proofErr w:type="spellEnd"/>
            <w:r w:rsidRPr="009827FA">
              <w:rPr>
                <w:sz w:val="22"/>
                <w:szCs w:val="22"/>
              </w:rPr>
              <w:t xml:space="preserve"> организации </w:t>
            </w:r>
            <w:proofErr w:type="gramStart"/>
            <w:r w:rsidRPr="009827FA">
              <w:rPr>
                <w:sz w:val="22"/>
                <w:szCs w:val="22"/>
              </w:rPr>
              <w:t>–в</w:t>
            </w:r>
            <w:proofErr w:type="gramEnd"/>
            <w:r w:rsidRPr="009827FA">
              <w:rPr>
                <w:sz w:val="22"/>
                <w:szCs w:val="22"/>
              </w:rPr>
              <w:t>ладельца электросетей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(по согласованию)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Руководитель тушения пожара, Глава Георгиевского сельсовета, руководители пострадавших объектов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(по согласованию)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Руководитель тушения пожара, врач бригады скорой медицинской помощи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(по согласованию)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Руководитель тушения пожара и представитель Межмуниципального отдела МВД России «</w:t>
            </w:r>
            <w:proofErr w:type="spellStart"/>
            <w:r w:rsidRPr="009827FA">
              <w:rPr>
                <w:sz w:val="22"/>
                <w:szCs w:val="22"/>
              </w:rPr>
              <w:t>Канский</w:t>
            </w:r>
            <w:proofErr w:type="spellEnd"/>
            <w:r w:rsidRPr="009827FA">
              <w:rPr>
                <w:sz w:val="22"/>
                <w:szCs w:val="22"/>
              </w:rPr>
              <w:t>»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(по согласованию)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КЧС и ПБ</w:t>
            </w:r>
          </w:p>
        </w:tc>
      </w:tr>
      <w:tr w:rsidR="009827FA" w:rsidRPr="009827FA" w:rsidTr="00BE3EA3">
        <w:tc>
          <w:tcPr>
            <w:tcW w:w="560" w:type="dxa"/>
          </w:tcPr>
          <w:p w:rsidR="009827FA" w:rsidRPr="009827FA" w:rsidRDefault="009827FA" w:rsidP="009827FA">
            <w:r w:rsidRPr="009827FA">
              <w:t>3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Организация ежесуточного сбора </w:t>
            </w:r>
          </w:p>
          <w:p w:rsidR="00360AD9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сведений о состоянии пожарной обстановки в селе и обеспечение их передачи в виде донесений оперативному дежурному по ГО, ЧС и ПБ по </w:t>
            </w:r>
            <w:proofErr w:type="spellStart"/>
            <w:r w:rsidRPr="009827FA">
              <w:rPr>
                <w:sz w:val="22"/>
                <w:szCs w:val="22"/>
              </w:rPr>
              <w:t>Канскому</w:t>
            </w:r>
            <w:proofErr w:type="spellEnd"/>
            <w:r w:rsidRPr="009827FA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Ежесуточно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весь период</w:t>
            </w: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 xml:space="preserve">Глава Георгиевского сельсовета </w:t>
            </w:r>
          </w:p>
        </w:tc>
      </w:tr>
      <w:tr w:rsidR="009827FA" w:rsidRPr="009827FA" w:rsidTr="00BE3EA3">
        <w:tc>
          <w:tcPr>
            <w:tcW w:w="9909" w:type="dxa"/>
            <w:gridSpan w:val="4"/>
          </w:tcPr>
          <w:p w:rsidR="009827FA" w:rsidRPr="009827FA" w:rsidRDefault="009827FA" w:rsidP="009827FA">
            <w:pPr>
              <w:jc w:val="center"/>
              <w:rPr>
                <w:sz w:val="22"/>
                <w:szCs w:val="22"/>
              </w:rPr>
            </w:pPr>
            <w:r w:rsidRPr="009827FA">
              <w:rPr>
                <w:b/>
                <w:i/>
                <w:sz w:val="22"/>
                <w:szCs w:val="22"/>
              </w:rPr>
              <w:t>ПРОТИВОПАВОДКОВЫЕ МЕРОПРИЯТИЯ</w:t>
            </w:r>
          </w:p>
        </w:tc>
      </w:tr>
      <w:tr w:rsidR="009827FA" w:rsidRPr="009827FA" w:rsidTr="00324828">
        <w:trPr>
          <w:trHeight w:val="2541"/>
        </w:trPr>
        <w:tc>
          <w:tcPr>
            <w:tcW w:w="560" w:type="dxa"/>
          </w:tcPr>
          <w:p w:rsidR="009827FA" w:rsidRPr="009827FA" w:rsidRDefault="009827FA" w:rsidP="009827FA">
            <w:r w:rsidRPr="009827FA">
              <w:t>1.</w:t>
            </w:r>
          </w:p>
          <w:p w:rsidR="009827FA" w:rsidRPr="009827FA" w:rsidRDefault="009827FA" w:rsidP="009827FA"/>
          <w:p w:rsidR="009827FA" w:rsidRPr="009827FA" w:rsidRDefault="009827FA" w:rsidP="009827FA"/>
          <w:p w:rsidR="009827FA" w:rsidRPr="009827FA" w:rsidRDefault="009827FA" w:rsidP="009827FA"/>
          <w:p w:rsidR="009827FA" w:rsidRPr="009827FA" w:rsidRDefault="009827FA" w:rsidP="009827FA"/>
          <w:p w:rsidR="009827FA" w:rsidRPr="009827FA" w:rsidRDefault="009827FA" w:rsidP="009827FA"/>
          <w:p w:rsidR="009827FA" w:rsidRPr="009827FA" w:rsidRDefault="009827FA" w:rsidP="009827FA">
            <w:r w:rsidRPr="009827FA">
              <w:t>2.</w:t>
            </w:r>
          </w:p>
        </w:tc>
        <w:tc>
          <w:tcPr>
            <w:tcW w:w="4258" w:type="dxa"/>
          </w:tcPr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Очистка территории объектов производственного и социального назначения от снега, устройство отводных траншей и канав для отвода снеговых талых вод</w:t>
            </w: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jc w:val="both"/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Очистка кровель общественных зданий и сооружений, жилых помещений и построек от снега и сосулек с целью устранения угрозы обрушения</w:t>
            </w:r>
          </w:p>
        </w:tc>
        <w:tc>
          <w:tcPr>
            <w:tcW w:w="2031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март-апрель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Март-апрель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Глава Георгиевского сельсовета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Руководители учреждений, организаций</w:t>
            </w: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</w:p>
          <w:p w:rsidR="009827FA" w:rsidRPr="009827FA" w:rsidRDefault="009827FA" w:rsidP="009827FA">
            <w:pPr>
              <w:rPr>
                <w:sz w:val="22"/>
                <w:szCs w:val="22"/>
              </w:rPr>
            </w:pPr>
            <w:r w:rsidRPr="009827FA">
              <w:rPr>
                <w:sz w:val="22"/>
                <w:szCs w:val="22"/>
              </w:rPr>
              <w:t>Руководители учреждений, организаций</w:t>
            </w:r>
          </w:p>
        </w:tc>
      </w:tr>
    </w:tbl>
    <w:p w:rsidR="009827FA" w:rsidRPr="009827FA" w:rsidRDefault="009827FA" w:rsidP="009827FA"/>
    <w:p w:rsidR="0049751F" w:rsidRPr="00324828" w:rsidRDefault="0049751F" w:rsidP="0049751F">
      <w:pPr>
        <w:pStyle w:val="1"/>
        <w:contextualSpacing/>
        <w:jc w:val="center"/>
        <w:rPr>
          <w:sz w:val="24"/>
          <w:szCs w:val="24"/>
        </w:rPr>
      </w:pPr>
      <w:r w:rsidRPr="00324828">
        <w:rPr>
          <w:sz w:val="24"/>
          <w:szCs w:val="24"/>
        </w:rPr>
        <w:t>АДМИНИСТРАЦИЯ ГЕОРГИЕВСКОГО СЕЛЬСОВЕТА</w:t>
      </w:r>
    </w:p>
    <w:p w:rsidR="0049751F" w:rsidRPr="00324828" w:rsidRDefault="0049751F" w:rsidP="0049751F">
      <w:pPr>
        <w:pStyle w:val="1"/>
        <w:contextualSpacing/>
        <w:jc w:val="center"/>
        <w:rPr>
          <w:sz w:val="24"/>
          <w:szCs w:val="24"/>
        </w:rPr>
      </w:pPr>
      <w:r w:rsidRPr="00324828">
        <w:rPr>
          <w:sz w:val="24"/>
          <w:szCs w:val="24"/>
        </w:rPr>
        <w:t>КАНСКОГО РАЙОНА КРАСНОЯРСКОГО КРАЯ</w:t>
      </w:r>
    </w:p>
    <w:p w:rsidR="0049751F" w:rsidRPr="00324828" w:rsidRDefault="0049751F" w:rsidP="0049751F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49751F" w:rsidRPr="00324828" w:rsidRDefault="0049751F" w:rsidP="0049751F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24828">
        <w:rPr>
          <w:rFonts w:ascii="Times New Roman" w:hAnsi="Times New Roman"/>
          <w:b w:val="0"/>
          <w:color w:val="auto"/>
          <w:sz w:val="24"/>
          <w:szCs w:val="24"/>
        </w:rPr>
        <w:t>ПОСТАНОВЛЕНИЕ</w:t>
      </w:r>
    </w:p>
    <w:p w:rsidR="0049751F" w:rsidRPr="00324828" w:rsidRDefault="0049751F" w:rsidP="0049751F">
      <w:pPr>
        <w:ind w:firstLine="709"/>
        <w:jc w:val="both"/>
      </w:pPr>
    </w:p>
    <w:p w:rsidR="0049751F" w:rsidRPr="00324828" w:rsidRDefault="0049751F" w:rsidP="0049751F">
      <w:pPr>
        <w:jc w:val="both"/>
      </w:pPr>
      <w:r w:rsidRPr="00324828">
        <w:t xml:space="preserve">09 марта 2022 г.                                   </w:t>
      </w:r>
      <w:proofErr w:type="gramStart"/>
      <w:r w:rsidRPr="00324828">
        <w:t>с</w:t>
      </w:r>
      <w:proofErr w:type="gramEnd"/>
      <w:r w:rsidRPr="00324828">
        <w:t>. Георгиевка                                                         № 13-п</w:t>
      </w:r>
    </w:p>
    <w:p w:rsidR="0049751F" w:rsidRPr="00324828" w:rsidRDefault="0049751F" w:rsidP="0049751F">
      <w:pPr>
        <w:ind w:left="3402" w:right="1984" w:firstLine="709"/>
        <w:contextualSpacing/>
        <w:jc w:val="both"/>
        <w:rPr>
          <w:b/>
        </w:rPr>
      </w:pPr>
    </w:p>
    <w:p w:rsidR="0049751F" w:rsidRPr="00324828" w:rsidRDefault="0049751F" w:rsidP="0049751F">
      <w:pPr>
        <w:pStyle w:val="consplustitlecxspmiddle"/>
        <w:spacing w:before="0" w:beforeAutospacing="0" w:after="0" w:afterAutospacing="0"/>
        <w:jc w:val="both"/>
      </w:pPr>
      <w:r w:rsidRPr="00324828">
        <w:t>О внесении изменений в постановление администрации Георгиевского сельсовета от 23.04.2018 № 17-п «Об утверждении Порядка уведомления представителя нанимателя (работодателя) муниципальным служащим администрации Георгиевского сельсовета о возникновении конфликта интересов или возможности его возникновения»</w:t>
      </w:r>
    </w:p>
    <w:p w:rsidR="0049751F" w:rsidRPr="00324828" w:rsidRDefault="0049751F" w:rsidP="0049751F">
      <w:pPr>
        <w:pStyle w:val="consplustitlecxspmiddle"/>
        <w:spacing w:before="0" w:beforeAutospacing="0" w:after="0" w:afterAutospacing="0"/>
        <w:ind w:firstLine="709"/>
        <w:jc w:val="both"/>
      </w:pPr>
    </w:p>
    <w:p w:rsidR="0049751F" w:rsidRPr="00324828" w:rsidRDefault="0049751F" w:rsidP="0049751F">
      <w:pPr>
        <w:pStyle w:val="consplustitlecxspmiddle"/>
        <w:spacing w:before="0" w:beforeAutospacing="0" w:after="0" w:afterAutospacing="0"/>
        <w:ind w:firstLine="709"/>
        <w:jc w:val="both"/>
      </w:pPr>
    </w:p>
    <w:p w:rsidR="0049751F" w:rsidRPr="00324828" w:rsidRDefault="0049751F" w:rsidP="0049751F">
      <w:pPr>
        <w:pStyle w:val="consplustitlecxspmiddle"/>
        <w:spacing w:before="0" w:beforeAutospacing="0" w:after="0" w:afterAutospacing="0"/>
        <w:ind w:firstLine="709"/>
        <w:jc w:val="both"/>
      </w:pPr>
      <w:r w:rsidRPr="00324828">
        <w:t xml:space="preserve">В соответствии с п.11 ч. 1 ст. 12 Федерального закона от 02.03.2007 № 25-ФЗ «О муниципальной службе в Российской Федерации», с ч. 2 ст. 11 Федерального закона от 25.12.2008 № 273-ФЗ «О противодействии коррупции», руководствуясь Уставом Георгиевского сельсовета </w:t>
      </w:r>
      <w:proofErr w:type="spellStart"/>
      <w:r w:rsidRPr="00324828">
        <w:t>Канского</w:t>
      </w:r>
      <w:proofErr w:type="spellEnd"/>
      <w:r w:rsidRPr="00324828">
        <w:t xml:space="preserve"> района, </w:t>
      </w:r>
    </w:p>
    <w:p w:rsidR="0049751F" w:rsidRPr="00324828" w:rsidRDefault="0049751F" w:rsidP="0049751F">
      <w:pPr>
        <w:pStyle w:val="consplustitlecxspmiddle"/>
        <w:spacing w:before="0" w:beforeAutospacing="0" w:after="0" w:afterAutospacing="0"/>
        <w:ind w:firstLine="709"/>
        <w:jc w:val="both"/>
      </w:pPr>
      <w:r w:rsidRPr="00324828">
        <w:t>ПОСТАНОВЛЯЕТ:</w:t>
      </w:r>
    </w:p>
    <w:p w:rsidR="0049751F" w:rsidRPr="00324828" w:rsidRDefault="0049751F" w:rsidP="0049751F">
      <w:pPr>
        <w:pStyle w:val="consplusnormalcxspmiddle"/>
        <w:spacing w:before="0" w:beforeAutospacing="0" w:after="0" w:afterAutospacing="0"/>
        <w:ind w:firstLine="709"/>
        <w:jc w:val="both"/>
      </w:pPr>
      <w:r w:rsidRPr="00324828">
        <w:t>1. Внести в постановление администрации Георгиевского сельсовета от 23.04.2018 № 17-п «Об утверждении Порядка уведомления представителя нанимателя (работодателя) муниципальным служащим администрации Георгиевского сельсовета о возникновении конфликта интересов или возможности его возникновения» следующие изменения:</w:t>
      </w:r>
    </w:p>
    <w:p w:rsidR="0049751F" w:rsidRPr="00324828" w:rsidRDefault="0049751F" w:rsidP="0049751F">
      <w:pPr>
        <w:pStyle w:val="consplusnormalcxspmiddle"/>
        <w:spacing w:before="0" w:beforeAutospacing="0" w:after="0" w:afterAutospacing="0"/>
        <w:ind w:firstLine="709"/>
        <w:jc w:val="both"/>
      </w:pPr>
      <w:r w:rsidRPr="00324828">
        <w:t>1.1. Пункт 2 Порядка изложить в следующей редакции:</w:t>
      </w:r>
    </w:p>
    <w:p w:rsidR="0049751F" w:rsidRPr="00324828" w:rsidRDefault="0049751F" w:rsidP="0049751F">
      <w:pPr>
        <w:pStyle w:val="consplusnormalcxspmiddle"/>
        <w:spacing w:before="0" w:beforeAutospacing="0" w:after="0" w:afterAutospacing="0"/>
        <w:ind w:firstLine="709"/>
        <w:jc w:val="both"/>
      </w:pPr>
      <w:r w:rsidRPr="00324828">
        <w:t xml:space="preserve">«2. Муниципальный служащий обязан </w:t>
      </w:r>
      <w:r w:rsidRPr="00324828">
        <w:rPr>
          <w:shd w:val="clear" w:color="auto" w:fill="FFFFFF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proofErr w:type="gramStart"/>
      <w:r w:rsidRPr="00324828">
        <w:t>.».</w:t>
      </w:r>
      <w:proofErr w:type="gramEnd"/>
    </w:p>
    <w:p w:rsidR="0049751F" w:rsidRPr="00324828" w:rsidRDefault="0049751F" w:rsidP="0049751F">
      <w:pPr>
        <w:shd w:val="clear" w:color="auto" w:fill="FFFFFF"/>
        <w:ind w:firstLine="709"/>
        <w:jc w:val="both"/>
        <w:rPr>
          <w:i/>
        </w:rPr>
      </w:pPr>
      <w:r w:rsidRPr="00324828">
        <w:t xml:space="preserve">2. </w:t>
      </w:r>
      <w:proofErr w:type="gramStart"/>
      <w:r w:rsidRPr="00324828">
        <w:t>Контроль за</w:t>
      </w:r>
      <w:proofErr w:type="gramEnd"/>
      <w:r w:rsidRPr="00324828">
        <w:t xml:space="preserve"> исполнением настоящего постановления оставляю за собой.</w:t>
      </w:r>
    </w:p>
    <w:p w:rsidR="0049751F" w:rsidRPr="00324828" w:rsidRDefault="0049751F" w:rsidP="0049751F">
      <w:pPr>
        <w:shd w:val="clear" w:color="auto" w:fill="FFFFFF"/>
        <w:ind w:firstLine="709"/>
        <w:jc w:val="both"/>
      </w:pPr>
      <w:r w:rsidRPr="00324828">
        <w:t xml:space="preserve">3.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Георгиевского сельсовета </w:t>
      </w:r>
      <w:proofErr w:type="spellStart"/>
      <w:r w:rsidRPr="00324828">
        <w:t>георгиевка</w:t>
      </w:r>
      <w:proofErr w:type="gramStart"/>
      <w:r w:rsidRPr="00324828">
        <w:t>.р</w:t>
      </w:r>
      <w:proofErr w:type="gramEnd"/>
      <w:r w:rsidRPr="00324828">
        <w:t>ус</w:t>
      </w:r>
      <w:proofErr w:type="spellEnd"/>
      <w:r w:rsidRPr="00324828">
        <w:t>.</w:t>
      </w:r>
    </w:p>
    <w:p w:rsidR="0049751F" w:rsidRDefault="0049751F" w:rsidP="0049751F">
      <w:pPr>
        <w:pStyle w:val="consplusnormalcxspmiddle"/>
        <w:spacing w:before="0" w:beforeAutospacing="0" w:after="0" w:afterAutospacing="0"/>
        <w:jc w:val="both"/>
      </w:pPr>
    </w:p>
    <w:p w:rsidR="00324828" w:rsidRPr="00324828" w:rsidRDefault="00324828" w:rsidP="0049751F">
      <w:pPr>
        <w:pStyle w:val="consplusnormalcxspmiddle"/>
        <w:spacing w:before="0" w:beforeAutospacing="0" w:after="0" w:afterAutospacing="0"/>
        <w:jc w:val="both"/>
      </w:pPr>
    </w:p>
    <w:p w:rsidR="0049751F" w:rsidRPr="00324828" w:rsidRDefault="0049751F" w:rsidP="0049751F">
      <w:pPr>
        <w:pStyle w:val="consplusnormalcxspmiddle"/>
        <w:spacing w:before="0" w:beforeAutospacing="0" w:after="0" w:afterAutospacing="0"/>
        <w:jc w:val="both"/>
      </w:pPr>
      <w:r w:rsidRPr="00324828">
        <w:t>Глава Георгиевского сельсовета                                                                     СВ. Панарин</w:t>
      </w:r>
    </w:p>
    <w:p w:rsidR="00324828" w:rsidRDefault="00324828" w:rsidP="00360AD9"/>
    <w:p w:rsidR="00366F8D" w:rsidRPr="00324828" w:rsidRDefault="00366F8D" w:rsidP="00366F8D">
      <w:pPr>
        <w:jc w:val="center"/>
      </w:pPr>
      <w:r w:rsidRPr="00324828">
        <w:t>АДМИНИСТРАЦИЯ ГЕОРГИЕВСКОГО СЕЛЬСОВЕТА</w:t>
      </w:r>
    </w:p>
    <w:p w:rsidR="00366F8D" w:rsidRPr="00324828" w:rsidRDefault="00366F8D" w:rsidP="00366F8D">
      <w:pPr>
        <w:jc w:val="center"/>
      </w:pPr>
      <w:r w:rsidRPr="00324828">
        <w:t>КАНСКОГО РАЙОНА КРАСНОЯРСКОГО КРАЯ</w:t>
      </w:r>
    </w:p>
    <w:p w:rsidR="00366F8D" w:rsidRPr="00324828" w:rsidRDefault="00366F8D" w:rsidP="00366F8D">
      <w:pPr>
        <w:jc w:val="center"/>
      </w:pPr>
    </w:p>
    <w:p w:rsidR="00366F8D" w:rsidRPr="00324828" w:rsidRDefault="00366F8D" w:rsidP="00366F8D">
      <w:pPr>
        <w:jc w:val="center"/>
      </w:pPr>
      <w:r w:rsidRPr="00324828">
        <w:t>ПОСТАНОВЛЕНИЕ</w:t>
      </w:r>
    </w:p>
    <w:p w:rsidR="00366F8D" w:rsidRPr="00324828" w:rsidRDefault="00366F8D" w:rsidP="00366F8D">
      <w:pPr>
        <w:jc w:val="center"/>
      </w:pPr>
    </w:p>
    <w:p w:rsidR="00366F8D" w:rsidRPr="00324828" w:rsidRDefault="00366F8D" w:rsidP="00366F8D">
      <w:r w:rsidRPr="00324828">
        <w:t xml:space="preserve">09 марта 2022 г.                                  </w:t>
      </w:r>
      <w:proofErr w:type="gramStart"/>
      <w:r w:rsidRPr="00324828">
        <w:t>с</w:t>
      </w:r>
      <w:proofErr w:type="gramEnd"/>
      <w:r w:rsidRPr="00324828">
        <w:t>. Георгиевка                                                        № 14-п</w:t>
      </w:r>
    </w:p>
    <w:p w:rsidR="00366F8D" w:rsidRPr="00324828" w:rsidRDefault="00366F8D" w:rsidP="00366F8D">
      <w:pPr>
        <w:pStyle w:val="1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366F8D" w:rsidRPr="00360AD9" w:rsidRDefault="00366F8D" w:rsidP="00360AD9">
      <w:pPr>
        <w:tabs>
          <w:tab w:val="left" w:pos="7230"/>
          <w:tab w:val="left" w:pos="9354"/>
        </w:tabs>
        <w:suppressAutoHyphens/>
        <w:autoSpaceDE w:val="0"/>
        <w:autoSpaceDN w:val="0"/>
        <w:adjustRightInd w:val="0"/>
        <w:spacing w:line="240" w:lineRule="exact"/>
        <w:ind w:right="-144"/>
        <w:jc w:val="both"/>
        <w:rPr>
          <w:bCs/>
          <w:lang w:eastAsia="ar-SA"/>
        </w:rPr>
      </w:pPr>
      <w:r w:rsidRPr="00324828">
        <w:rPr>
          <w:bCs/>
          <w:lang w:eastAsia="ar-SA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Георгиевского сельсовета и урегулированию конфликта интересов </w:t>
      </w:r>
    </w:p>
    <w:p w:rsidR="00366F8D" w:rsidRPr="00324828" w:rsidRDefault="00366F8D" w:rsidP="00366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F8D" w:rsidRPr="00324828" w:rsidRDefault="00366F8D" w:rsidP="00366F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828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06.10.2003 № 131-ФЗ «Об общих принципах организации местного </w:t>
      </w:r>
      <w:r w:rsidRPr="00324828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руководствуясь Уставом Георгиевского сельсовета, </w:t>
      </w:r>
      <w:proofErr w:type="gramEnd"/>
    </w:p>
    <w:p w:rsidR="00366F8D" w:rsidRPr="00324828" w:rsidRDefault="00366F8D" w:rsidP="00366F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2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6F8D" w:rsidRPr="00324828" w:rsidRDefault="00366F8D" w:rsidP="00366F8D">
      <w:pPr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324828">
        <w:rPr>
          <w:bCs/>
          <w:lang w:eastAsia="ar-SA"/>
        </w:rPr>
        <w:t xml:space="preserve">1. </w:t>
      </w:r>
      <w:r w:rsidRPr="00324828">
        <w:rPr>
          <w:lang w:eastAsia="ar-SA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 w:rsidRPr="00324828">
        <w:rPr>
          <w:bCs/>
          <w:lang w:eastAsia="ar-SA"/>
        </w:rPr>
        <w:t>Георгиевского</w:t>
      </w:r>
      <w:r w:rsidRPr="00324828">
        <w:rPr>
          <w:lang w:eastAsia="ar-SA"/>
        </w:rPr>
        <w:t xml:space="preserve"> сельсовета и урегулированию конфликта интересов </w:t>
      </w:r>
      <w:r w:rsidRPr="00324828">
        <w:rPr>
          <w:bCs/>
          <w:lang w:eastAsia="ar-SA"/>
        </w:rPr>
        <w:t>согласно Приложению № 1.</w:t>
      </w:r>
    </w:p>
    <w:p w:rsidR="00366F8D" w:rsidRPr="00324828" w:rsidRDefault="00366F8D" w:rsidP="00366F8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2. Утвердить состав комиссии по соблюдению требований к служебному поведению муниципальных служащих администрации </w:t>
      </w:r>
      <w:r w:rsidRPr="00324828">
        <w:rPr>
          <w:bCs/>
          <w:lang w:eastAsia="ar-SA"/>
        </w:rPr>
        <w:t>Георгиевского</w:t>
      </w:r>
      <w:r w:rsidRPr="00324828">
        <w:rPr>
          <w:lang w:eastAsia="ar-SA"/>
        </w:rPr>
        <w:t xml:space="preserve"> сельсовета и урегулированию конфликта интересов согласно Приложению № 2.</w:t>
      </w:r>
    </w:p>
    <w:p w:rsidR="00366F8D" w:rsidRPr="00324828" w:rsidRDefault="00366F8D" w:rsidP="00366F8D">
      <w:pPr>
        <w:pStyle w:val="25"/>
        <w:tabs>
          <w:tab w:val="num" w:pos="2044"/>
        </w:tabs>
        <w:autoSpaceDE w:val="0"/>
        <w:autoSpaceDN w:val="0"/>
        <w:spacing w:after="0" w:line="240" w:lineRule="auto"/>
        <w:ind w:left="0" w:firstLine="709"/>
        <w:jc w:val="both"/>
      </w:pPr>
      <w:r w:rsidRPr="00324828">
        <w:t>3. Признать утратившим силу постановление администрации Георгиевского сельсовета от 27.06.2019 № 29-п « О комиссии по соблюдению требований к служебному поведению муниципальных служащих администрации Георгиевского сельсовета и урегулированию конфликта интересов».</w:t>
      </w:r>
    </w:p>
    <w:p w:rsidR="00366F8D" w:rsidRPr="00324828" w:rsidRDefault="00366F8D" w:rsidP="00366F8D">
      <w:pPr>
        <w:pStyle w:val="25"/>
        <w:tabs>
          <w:tab w:val="num" w:pos="2044"/>
        </w:tabs>
        <w:autoSpaceDE w:val="0"/>
        <w:autoSpaceDN w:val="0"/>
        <w:spacing w:after="0" w:line="240" w:lineRule="auto"/>
        <w:ind w:left="0" w:firstLine="709"/>
        <w:jc w:val="both"/>
      </w:pPr>
      <w:r w:rsidRPr="00324828">
        <w:t xml:space="preserve">4. </w:t>
      </w:r>
      <w:proofErr w:type="gramStart"/>
      <w:r w:rsidRPr="00324828">
        <w:t>Контроль за</w:t>
      </w:r>
      <w:proofErr w:type="gramEnd"/>
      <w:r w:rsidRPr="00324828">
        <w:t xml:space="preserve"> исполнением настоящего Постановления оставляю за собой.</w:t>
      </w:r>
    </w:p>
    <w:p w:rsidR="00366F8D" w:rsidRPr="00324828" w:rsidRDefault="00366F8D" w:rsidP="00366F8D">
      <w:pPr>
        <w:pStyle w:val="25"/>
        <w:autoSpaceDE w:val="0"/>
        <w:autoSpaceDN w:val="0"/>
        <w:spacing w:after="0" w:line="240" w:lineRule="auto"/>
        <w:ind w:left="0" w:firstLine="709"/>
        <w:jc w:val="both"/>
      </w:pPr>
      <w:r w:rsidRPr="00324828">
        <w:t>5. Постановление вступает в силу в день, следующий за днем его официального опубликования в печатном издании</w:t>
      </w:r>
      <w:r w:rsidRPr="00324828">
        <w:rPr>
          <w:b/>
        </w:rPr>
        <w:t xml:space="preserve"> </w:t>
      </w:r>
      <w:r w:rsidRPr="00324828">
        <w:t xml:space="preserve">«Ведомости Георгиевского сельсовета» и подлежит размещению на официальном сайте муниципального образования Георгиевский сельсовет </w:t>
      </w:r>
      <w:proofErr w:type="spellStart"/>
      <w:r w:rsidRPr="00324828">
        <w:t>георгиевка</w:t>
      </w:r>
      <w:proofErr w:type="gramStart"/>
      <w:r w:rsidRPr="00324828">
        <w:t>.р</w:t>
      </w:r>
      <w:proofErr w:type="gramEnd"/>
      <w:r w:rsidRPr="00324828">
        <w:t>ус</w:t>
      </w:r>
      <w:proofErr w:type="spellEnd"/>
      <w:r w:rsidRPr="00324828">
        <w:t>.</w:t>
      </w:r>
    </w:p>
    <w:p w:rsidR="00366F8D" w:rsidRDefault="00366F8D" w:rsidP="0032482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66F8D" w:rsidRPr="00324828" w:rsidRDefault="00366F8D" w:rsidP="00360AD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66F8D" w:rsidRPr="00324828" w:rsidRDefault="00366F8D" w:rsidP="0032482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24828">
        <w:rPr>
          <w:rFonts w:ascii="Times New Roman" w:hAnsi="Times New Roman" w:cs="Times New Roman"/>
          <w:sz w:val="24"/>
          <w:szCs w:val="24"/>
        </w:rPr>
        <w:t>Глава Георгиевского сельсовета                                                                           С.В. Панарин</w:t>
      </w:r>
    </w:p>
    <w:p w:rsidR="0025682B" w:rsidRPr="00324828" w:rsidRDefault="0025682B" w:rsidP="003248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66F8D" w:rsidRPr="00324828" w:rsidTr="00BE3EA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66F8D" w:rsidRPr="00324828" w:rsidRDefault="00366F8D" w:rsidP="00BE3EA3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4828">
              <w:rPr>
                <w:rFonts w:ascii="Times New Roman" w:hAnsi="Times New Roman"/>
                <w:sz w:val="24"/>
                <w:szCs w:val="24"/>
              </w:rPr>
              <w:t xml:space="preserve">Приложение № 1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366F8D" w:rsidRPr="00324828" w:rsidRDefault="00366F8D" w:rsidP="00BE3EA3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828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324828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09.03.2022 г. № 14-п</w:t>
            </w:r>
          </w:p>
        </w:tc>
      </w:tr>
    </w:tbl>
    <w:p w:rsidR="00366F8D" w:rsidRPr="00324828" w:rsidRDefault="00366F8D" w:rsidP="00366F8D"/>
    <w:p w:rsidR="00366F8D" w:rsidRPr="00324828" w:rsidRDefault="00366F8D" w:rsidP="00366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F8D" w:rsidRPr="00324828" w:rsidRDefault="00366F8D" w:rsidP="00366F8D">
      <w:pPr>
        <w:autoSpaceDE w:val="0"/>
        <w:autoSpaceDN w:val="0"/>
        <w:adjustRightInd w:val="0"/>
        <w:jc w:val="center"/>
        <w:rPr>
          <w:b/>
          <w:bCs/>
        </w:rPr>
      </w:pPr>
      <w:r w:rsidRPr="00324828">
        <w:rPr>
          <w:b/>
          <w:bCs/>
        </w:rPr>
        <w:t>ПОЛОЖЕНИЕ</w:t>
      </w:r>
    </w:p>
    <w:p w:rsidR="00366F8D" w:rsidRPr="00324828" w:rsidRDefault="00366F8D" w:rsidP="00366F8D">
      <w:pPr>
        <w:autoSpaceDE w:val="0"/>
        <w:autoSpaceDN w:val="0"/>
        <w:adjustRightInd w:val="0"/>
        <w:jc w:val="center"/>
        <w:rPr>
          <w:b/>
          <w:bCs/>
        </w:rPr>
      </w:pPr>
      <w:r w:rsidRPr="00324828">
        <w:rPr>
          <w:b/>
          <w:bCs/>
        </w:rPr>
        <w:t xml:space="preserve">О КОМИССИИ ПО СОБЛЮДЕНИЮ ТРЕБОВАНИЙ К СЛУЖЕБНОМУ ПОВЕДЕНИЮ МУНИЦИПАЛЬНЫХ СЛУЖАЩИХ АДМИНИСТРАЦИИ ГЕОРГИЕВСКОГО СЕЛЬСОВЕТА И УРЕГУЛИРОВАНИЮ КОНФЛИКТА ИНТЕРЕСОВ </w:t>
      </w:r>
    </w:p>
    <w:p w:rsidR="00366F8D" w:rsidRPr="00324828" w:rsidRDefault="00366F8D" w:rsidP="00366F8D">
      <w:pPr>
        <w:suppressAutoHyphens/>
        <w:rPr>
          <w:lang w:eastAsia="ar-SA"/>
        </w:rPr>
      </w:pPr>
    </w:p>
    <w:p w:rsidR="00366F8D" w:rsidRPr="00324828" w:rsidRDefault="00366F8D" w:rsidP="00360AD9">
      <w:pPr>
        <w:suppressAutoHyphens/>
        <w:jc w:val="center"/>
        <w:rPr>
          <w:lang w:eastAsia="ar-SA"/>
        </w:rPr>
      </w:pPr>
      <w:r w:rsidRPr="00324828">
        <w:rPr>
          <w:lang w:eastAsia="ar-SA"/>
        </w:rPr>
        <w:t>1. Общие положения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1.1. </w:t>
      </w:r>
      <w:proofErr w:type="gramStart"/>
      <w:r w:rsidRPr="00324828">
        <w:rPr>
          <w:lang w:eastAsia="ar-SA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Георгиевского сельского </w:t>
      </w:r>
      <w:proofErr w:type="spellStart"/>
      <w:r w:rsidRPr="00324828">
        <w:rPr>
          <w:lang w:eastAsia="ar-SA"/>
        </w:rPr>
        <w:t>Канского</w:t>
      </w:r>
      <w:proofErr w:type="spellEnd"/>
      <w:r w:rsidRPr="00324828">
        <w:rPr>
          <w:lang w:eastAsia="ar-SA"/>
        </w:rPr>
        <w:t xml:space="preserve"> района Красноярского края и урегулированию конфликта интересов (далее </w:t>
      </w:r>
      <w:r w:rsidRPr="00324828">
        <w:rPr>
          <w:lang w:eastAsia="ar-SA"/>
        </w:rPr>
        <w:sym w:font="Symbol" w:char="002D"/>
      </w:r>
      <w:r w:rsidRPr="00324828">
        <w:rPr>
          <w:lang w:eastAsia="ar-SA"/>
        </w:rPr>
        <w:t xml:space="preserve"> комиссия), образуемой в администрации Георгиевского сельсовета (далее </w:t>
      </w:r>
      <w:r w:rsidRPr="00324828">
        <w:rPr>
          <w:lang w:eastAsia="ar-SA"/>
        </w:rPr>
        <w:sym w:font="Symbol" w:char="002D"/>
      </w:r>
      <w:r w:rsidRPr="00324828">
        <w:rPr>
          <w:lang w:eastAsia="ar-SA"/>
        </w:rPr>
        <w:t xml:space="preserve"> администрация)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</w:t>
      </w:r>
      <w:proofErr w:type="gramEnd"/>
      <w:r w:rsidRPr="00324828">
        <w:rPr>
          <w:lang w:eastAsia="ar-SA"/>
        </w:rPr>
        <w:t xml:space="preserve">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324828">
        <w:t xml:space="preserve"> статьей 3.1 Закона Красноярского края от 24.04.2008 № 5-1565 «Об особенностях правового регулирования муниципальной службы в Красноярском крае».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</w:t>
      </w:r>
      <w:r w:rsidRPr="00324828">
        <w:rPr>
          <w:lang w:eastAsia="ar-SA"/>
        </w:rPr>
        <w:lastRenderedPageBreak/>
        <w:t>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1.3. Основной задачей комиссии является содействие администрации: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proofErr w:type="gramStart"/>
      <w:r w:rsidRPr="00324828">
        <w:rPr>
          <w:lang w:eastAsia="ar-SA"/>
        </w:rPr>
        <w:t xml:space="preserve">а) в обеспечении соблюдения муниципальными служащими администрации (далее </w:t>
      </w:r>
      <w:r w:rsidRPr="00324828">
        <w:rPr>
          <w:lang w:eastAsia="ar-SA"/>
        </w:rPr>
        <w:sym w:font="Symbol" w:char="002D"/>
      </w:r>
      <w:r w:rsidRPr="00324828">
        <w:rPr>
          <w:lang w:eastAsia="ar-SA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</w:t>
      </w:r>
      <w:r w:rsidRPr="00324828">
        <w:rPr>
          <w:lang w:eastAsia="ar-SA"/>
        </w:rPr>
        <w:sym w:font="Symbol" w:char="002D"/>
      </w:r>
      <w:r w:rsidRPr="00324828">
        <w:rPr>
          <w:lang w:eastAsia="ar-SA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б) в осуществлении в администрации мер по предупреждению коррупции.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</w:p>
    <w:p w:rsidR="00366F8D" w:rsidRPr="00324828" w:rsidRDefault="00366F8D" w:rsidP="00360AD9">
      <w:pPr>
        <w:suppressAutoHyphens/>
        <w:ind w:firstLine="709"/>
        <w:jc w:val="center"/>
        <w:rPr>
          <w:lang w:eastAsia="ar-SA"/>
        </w:rPr>
      </w:pPr>
      <w:r w:rsidRPr="00324828">
        <w:rPr>
          <w:lang w:eastAsia="ar-SA"/>
        </w:rPr>
        <w:t>2. Состав комиссии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2.1. Комиссия образуется нормативным правовым актом администрации Георгиевского сельсовета. Указанным актом утверждается состав комиссии и порядок ее работы.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2.2. В состав комиссии входят: глава Георгиевского сельсовета – председатель комиссии, заместитель главы Георгиевского сельсовета – секретарь комиссии.</w:t>
      </w:r>
    </w:p>
    <w:p w:rsidR="00366F8D" w:rsidRPr="00324828" w:rsidRDefault="00366F8D" w:rsidP="00366F8D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24828">
        <w:rPr>
          <w:lang w:eastAsia="ar-SA"/>
        </w:rPr>
        <w:t>Членами комиссии могут быть муниципальные служащие администрации Георгиевского сельсовета, представители муниципальных учреждений образования на территории Георгиевского сельсовета, депутаты Георгиевского сельского Совета депутатов, представители общественной организации Совета ветеранов Георгиевского сельсовета.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2.3.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2.5. В заседаниях комиссии с правом совещательного голоса участвуют: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324828">
        <w:rPr>
          <w:lang w:eastAsia="ar-SA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</w:t>
      </w:r>
      <w:r w:rsidRPr="00324828">
        <w:rPr>
          <w:lang w:eastAsia="ar-SA"/>
        </w:rPr>
        <w:lastRenderedPageBreak/>
        <w:t>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2.6.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2.7.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</w:p>
    <w:p w:rsidR="00366F8D" w:rsidRPr="00324828" w:rsidRDefault="00366F8D" w:rsidP="00360AD9">
      <w:pPr>
        <w:suppressAutoHyphens/>
        <w:ind w:firstLine="709"/>
        <w:jc w:val="center"/>
        <w:rPr>
          <w:lang w:eastAsia="ar-SA"/>
        </w:rPr>
      </w:pPr>
      <w:r w:rsidRPr="00324828">
        <w:rPr>
          <w:lang w:eastAsia="ar-SA"/>
        </w:rPr>
        <w:t>3. Порядок работы комиссии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3.1. Основаниями для проведения заседания комиссии являются: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а) представление главой администрации материалов проверки, свидетельствующих: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-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б) </w:t>
      </w:r>
      <w:proofErr w:type="gramStart"/>
      <w:r w:rsidRPr="00324828">
        <w:rPr>
          <w:lang w:eastAsia="ar-SA"/>
        </w:rPr>
        <w:t>поступившее</w:t>
      </w:r>
      <w:proofErr w:type="gramEnd"/>
      <w:r w:rsidRPr="00324828">
        <w:rPr>
          <w:lang w:eastAsia="ar-SA"/>
        </w:rPr>
        <w:t xml:space="preserve"> к специалисту за кадровую работу: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proofErr w:type="gramStart"/>
      <w:r w:rsidRPr="00324828">
        <w:rPr>
          <w:lang w:eastAsia="ar-SA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324828">
        <w:rPr>
          <w:lang w:eastAsia="ar-SA"/>
        </w:rPr>
        <w:t xml:space="preserve"> увольнения с муниципальной службы;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proofErr w:type="gramStart"/>
      <w:r w:rsidRPr="00324828">
        <w:rPr>
          <w:lang w:eastAsia="ar-SA"/>
        </w:rPr>
        <w:t xml:space="preserve">- </w:t>
      </w:r>
      <w:bookmarkStart w:id="0" w:name="sub_101624"/>
      <w:r w:rsidRPr="00324828">
        <w:rPr>
          <w:lang w:eastAsia="ar-SA"/>
        </w:rPr>
        <w:t xml:space="preserve">заявление муниципального служащего о невозможности выполнить требования </w:t>
      </w:r>
      <w:hyperlink r:id="rId8" w:history="1">
        <w:r w:rsidRPr="00324828">
          <w:rPr>
            <w:lang w:eastAsia="ar-SA"/>
          </w:rPr>
          <w:t>Федерального закона</w:t>
        </w:r>
      </w:hyperlink>
      <w:r w:rsidRPr="00324828">
        <w:rPr>
          <w:lang w:eastAsia="ar-SA"/>
        </w:rPr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</w:t>
      </w:r>
      <w:proofErr w:type="gramEnd"/>
      <w:r w:rsidRPr="00324828">
        <w:rPr>
          <w:lang w:eastAsia="ar-SA"/>
        </w:rPr>
        <w:t xml:space="preserve"> </w:t>
      </w:r>
      <w:proofErr w:type="gramStart"/>
      <w:r w:rsidRPr="00324828">
        <w:rPr>
          <w:lang w:eastAsia="ar-SA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324828">
        <w:rPr>
          <w:lang w:eastAsia="ar-SA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End w:id="0"/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-</w:t>
      </w:r>
      <w:bookmarkStart w:id="1" w:name="sub_101625"/>
      <w:r w:rsidRPr="00324828">
        <w:rPr>
          <w:lang w:eastAsia="ar-SA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1"/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</w:t>
      </w:r>
      <w:r w:rsidRPr="00324828">
        <w:rPr>
          <w:lang w:eastAsia="ar-SA"/>
        </w:rPr>
        <w:lastRenderedPageBreak/>
        <w:t>(или) требований об урегулировании конфликта интересов либо осуществления в администрации мер по предупреждению коррупции;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324828">
          <w:rPr>
            <w:lang w:eastAsia="ar-SA"/>
          </w:rPr>
          <w:t>частью 1 статьи 3</w:t>
        </w:r>
      </w:hyperlink>
      <w:r w:rsidRPr="00324828">
        <w:rPr>
          <w:lang w:eastAsia="ar-SA"/>
        </w:rPr>
        <w:t xml:space="preserve"> Федерального закона от 03.12.2012 № 230-ФЗ «О </w:t>
      </w:r>
      <w:proofErr w:type="gramStart"/>
      <w:r w:rsidRPr="00324828">
        <w:rPr>
          <w:lang w:eastAsia="ar-SA"/>
        </w:rPr>
        <w:t>контроле за</w:t>
      </w:r>
      <w:proofErr w:type="gramEnd"/>
      <w:r w:rsidRPr="00324828">
        <w:rPr>
          <w:lang w:eastAsia="ar-SA"/>
        </w:rPr>
        <w:t xml:space="preserve"> соответствием расходов лиц, замещающих государственные должности, и иных лиц их доходам».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д) поступившее в соответствии с </w:t>
      </w:r>
      <w:hyperlink r:id="rId10" w:history="1">
        <w:r w:rsidRPr="00324828">
          <w:rPr>
            <w:lang w:eastAsia="ar-SA"/>
          </w:rPr>
          <w:t>частью 4 статьи 12</w:t>
        </w:r>
      </w:hyperlink>
      <w:r w:rsidRPr="00324828">
        <w:rPr>
          <w:lang w:eastAsia="ar-SA"/>
        </w:rPr>
        <w:t xml:space="preserve"> Федерального закона от 25.12.2008 № 273-ФЗ «О противодействии коррупции» и </w:t>
      </w:r>
      <w:hyperlink r:id="rId11" w:history="1">
        <w:r w:rsidRPr="00324828">
          <w:rPr>
            <w:lang w:eastAsia="ar-SA"/>
          </w:rPr>
          <w:t>статьей 64.1</w:t>
        </w:r>
      </w:hyperlink>
      <w:r w:rsidRPr="00324828">
        <w:rPr>
          <w:lang w:eastAsia="ar-SA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324828">
        <w:rPr>
          <w:lang w:eastAsia="ar-SA"/>
        </w:rPr>
        <w:t>в</w:t>
      </w:r>
      <w:proofErr w:type="gramEnd"/>
      <w:r w:rsidRPr="00324828">
        <w:rPr>
          <w:lang w:eastAsia="ar-SA"/>
        </w:rPr>
        <w:t xml:space="preserve"> </w:t>
      </w:r>
      <w:proofErr w:type="gramStart"/>
      <w:r w:rsidRPr="00324828">
        <w:rPr>
          <w:lang w:eastAsia="ar-SA"/>
        </w:rPr>
        <w:t>его</w:t>
      </w:r>
      <w:proofErr w:type="gramEnd"/>
      <w:r w:rsidRPr="00324828">
        <w:rPr>
          <w:lang w:eastAsia="ar-SA"/>
        </w:rPr>
        <w:t xml:space="preserve"> </w:t>
      </w:r>
      <w:proofErr w:type="gramStart"/>
      <w:r w:rsidRPr="00324828">
        <w:rPr>
          <w:lang w:eastAsia="ar-SA"/>
        </w:rPr>
        <w:t>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324828">
        <w:rPr>
          <w:lang w:eastAsia="ar-SA"/>
        </w:rPr>
        <w:t xml:space="preserve"> комиссией не рассматривался.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специалисту по кадровой работе. </w:t>
      </w:r>
      <w:proofErr w:type="gramStart"/>
      <w:r w:rsidRPr="00324828">
        <w:rPr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324828">
        <w:rPr>
          <w:lang w:eastAsia="ar-SA"/>
        </w:rPr>
        <w:t xml:space="preserve"> </w:t>
      </w:r>
      <w:proofErr w:type="gramStart"/>
      <w:r w:rsidRPr="00324828">
        <w:rPr>
          <w:lang w:eastAsia="ar-SA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324828">
        <w:rPr>
          <w:lang w:eastAsia="ar-SA"/>
        </w:rPr>
        <w:t xml:space="preserve"> Должностным лицом сектора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324828">
          <w:rPr>
            <w:lang w:eastAsia="ar-SA"/>
          </w:rPr>
          <w:t>статьи 12</w:t>
        </w:r>
      </w:hyperlink>
      <w:r w:rsidRPr="00324828">
        <w:rPr>
          <w:lang w:eastAsia="ar-SA"/>
        </w:rPr>
        <w:t xml:space="preserve"> Федерального закона от 25.12.2008 № 273-ФЗ  «О противодействии коррупции». 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3.4. Обращение, указанное в </w:t>
      </w:r>
      <w:hyperlink r:id="rId13" w:anchor="sub_101622" w:history="1">
        <w:r w:rsidRPr="00324828">
          <w:rPr>
            <w:lang w:eastAsia="ar-SA"/>
          </w:rPr>
          <w:t xml:space="preserve">абзаце втором подпункта «б» пункта </w:t>
        </w:r>
      </w:hyperlink>
      <w:r w:rsidRPr="00324828">
        <w:rPr>
          <w:lang w:eastAsia="ar-SA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3.5. Уведомление, указанное в </w:t>
      </w:r>
      <w:hyperlink r:id="rId14" w:anchor="sub_10165" w:history="1">
        <w:r w:rsidRPr="00324828">
          <w:rPr>
            <w:lang w:eastAsia="ar-SA"/>
          </w:rPr>
          <w:t xml:space="preserve">подпункте «д» пункта </w:t>
        </w:r>
      </w:hyperlink>
      <w:r w:rsidRPr="00324828">
        <w:rPr>
          <w:lang w:eastAsia="ar-SA"/>
        </w:rPr>
        <w:t xml:space="preserve"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5" w:history="1">
        <w:r w:rsidRPr="00324828">
          <w:rPr>
            <w:lang w:eastAsia="ar-SA"/>
          </w:rPr>
          <w:t>статьи 12</w:t>
        </w:r>
      </w:hyperlink>
      <w:r w:rsidRPr="00324828">
        <w:rPr>
          <w:lang w:eastAsia="ar-SA"/>
        </w:rPr>
        <w:t xml:space="preserve">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324828">
          <w:rPr>
            <w:lang w:eastAsia="ar-SA"/>
          </w:rPr>
          <w:t>25.12.2008</w:t>
        </w:r>
      </w:smartTag>
      <w:r w:rsidRPr="00324828">
        <w:rPr>
          <w:lang w:eastAsia="ar-SA"/>
        </w:rPr>
        <w:t> № 273-ФЗ «О противодействии коррупции».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3.6. Уведомление, указанное в </w:t>
      </w:r>
      <w:hyperlink w:anchor="sub_101625" w:history="1">
        <w:r w:rsidRPr="00324828">
          <w:rPr>
            <w:lang w:eastAsia="ar-SA"/>
          </w:rPr>
          <w:t>абзаце четвертом подпункта «б» пункта 3.1.</w:t>
        </w:r>
      </w:hyperlink>
      <w:r w:rsidRPr="00324828">
        <w:rPr>
          <w:lang w:eastAsia="ar-SA"/>
        </w:rPr>
        <w:t xml:space="preserve">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bookmarkStart w:id="2" w:name="sub_10175"/>
      <w:r w:rsidRPr="00324828">
        <w:rPr>
          <w:lang w:eastAsia="ar-SA"/>
        </w:rPr>
        <w:lastRenderedPageBreak/>
        <w:t xml:space="preserve">3.7. </w:t>
      </w:r>
      <w:proofErr w:type="gramStart"/>
      <w:r w:rsidRPr="00324828">
        <w:rPr>
          <w:lang w:eastAsia="ar-SA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324828">
          <w:rPr>
            <w:lang w:eastAsia="ar-SA"/>
          </w:rPr>
          <w:t xml:space="preserve">абзаце втором подпункта «б» пункта </w:t>
        </w:r>
      </w:hyperlink>
      <w:r w:rsidRPr="00324828">
        <w:rPr>
          <w:lang w:eastAsia="ar-SA"/>
        </w:rPr>
        <w:t xml:space="preserve">3.1 настоящего Положения, или уведомлений, указанных в </w:t>
      </w:r>
      <w:hyperlink r:id="rId16" w:history="1">
        <w:r w:rsidRPr="00324828">
          <w:rPr>
            <w:lang w:eastAsia="ar-SA"/>
          </w:rPr>
          <w:t>абзаце четвертом подпункта «б</w:t>
        </w:r>
      </w:hyperlink>
      <w:r w:rsidRPr="00324828">
        <w:rPr>
          <w:lang w:eastAsia="ar-SA"/>
        </w:rPr>
        <w:t xml:space="preserve">» и </w:t>
      </w:r>
      <w:hyperlink w:anchor="sub_10165" w:history="1">
        <w:r w:rsidRPr="00324828">
          <w:rPr>
            <w:lang w:eastAsia="ar-SA"/>
          </w:rPr>
          <w:t xml:space="preserve">подпункте «д» пункта </w:t>
        </w:r>
      </w:hyperlink>
      <w:r w:rsidRPr="00324828">
        <w:rPr>
          <w:lang w:eastAsia="ar-SA"/>
        </w:rPr>
        <w:t>3.1.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</w:t>
      </w:r>
      <w:proofErr w:type="gramEnd"/>
      <w:r w:rsidRPr="00324828">
        <w:rPr>
          <w:lang w:eastAsia="ar-SA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2"/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3.8. Мотивированные заключения, предусмотренные пунктами 3.3, 3.5, 3.6 настоящего Положения, должны содержать: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3.18, 3.19.1, 3.20.1 настоящего Положения или иного решения.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3.9.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7" w:anchor="sub_181" w:history="1">
        <w:r w:rsidRPr="00324828">
          <w:rPr>
            <w:lang w:eastAsia="ar-SA"/>
          </w:rPr>
          <w:t xml:space="preserve">пунктами </w:t>
        </w:r>
      </w:hyperlink>
      <w:r w:rsidRPr="00324828">
        <w:rPr>
          <w:lang w:eastAsia="ar-SA"/>
        </w:rPr>
        <w:t>3.10 и 3.11 настоящего Положения;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proofErr w:type="gramStart"/>
      <w:r w:rsidRPr="00324828">
        <w:rPr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  <w:proofErr w:type="gramEnd"/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3.10. Заседание комиссии по рассмотрению заявления, указанного в </w:t>
      </w:r>
      <w:hyperlink r:id="rId18" w:anchor="sub_101623" w:history="1">
        <w:r w:rsidRPr="00324828">
          <w:rPr>
            <w:lang w:eastAsia="ar-SA"/>
          </w:rPr>
          <w:t xml:space="preserve">абзаце третьем подпункта «б» пункта </w:t>
        </w:r>
      </w:hyperlink>
      <w:r w:rsidRPr="00324828">
        <w:rPr>
          <w:lang w:eastAsia="ar-SA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3.11. Уведомление, указанное в </w:t>
      </w:r>
      <w:hyperlink r:id="rId19" w:anchor="sub_10165" w:history="1">
        <w:r w:rsidRPr="00324828">
          <w:rPr>
            <w:lang w:eastAsia="ar-SA"/>
          </w:rPr>
          <w:t xml:space="preserve">подпункте «д» пункта </w:t>
        </w:r>
      </w:hyperlink>
      <w:r w:rsidRPr="00324828">
        <w:rPr>
          <w:lang w:eastAsia="ar-SA"/>
        </w:rPr>
        <w:t>3.1 настоящего Положения, как правило, рассматривается на очередном (плановом) заседании комиссии.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</w:t>
      </w:r>
      <w:r w:rsidRPr="00324828">
        <w:rPr>
          <w:lang w:eastAsia="ar-SA"/>
        </w:rPr>
        <w:lastRenderedPageBreak/>
        <w:t xml:space="preserve">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324828">
          <w:rPr>
            <w:lang w:eastAsia="ar-SA"/>
          </w:rPr>
          <w:t xml:space="preserve">подпунктом «б» пункта </w:t>
        </w:r>
      </w:hyperlink>
      <w:r w:rsidRPr="00324828">
        <w:rPr>
          <w:lang w:eastAsia="ar-SA"/>
        </w:rPr>
        <w:t>3.1 настоящего Положения.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3.13. Заседания комиссии могут проводиться в отсутствие муниципального служащего или гражданина в случае: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bookmarkStart w:id="3" w:name="sub_101911"/>
      <w:r w:rsidRPr="00324828">
        <w:rPr>
          <w:lang w:eastAsia="ar-SA"/>
        </w:rPr>
        <w:t xml:space="preserve">а) если в обращении, заявлении или уведомлении, предусмотренных </w:t>
      </w:r>
      <w:hyperlink w:anchor="sub_10162" w:history="1">
        <w:r w:rsidRPr="00324828">
          <w:rPr>
            <w:lang w:eastAsia="ar-SA"/>
          </w:rPr>
          <w:t xml:space="preserve">подпунктом «б» пункта </w:t>
        </w:r>
      </w:hyperlink>
      <w:r w:rsidRPr="00324828">
        <w:rPr>
          <w:lang w:eastAsia="ar-SA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bookmarkStart w:id="4" w:name="sub_101912"/>
      <w:bookmarkEnd w:id="3"/>
      <w:r w:rsidRPr="00324828">
        <w:rPr>
          <w:lang w:eastAsia="ar-SA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4"/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3.14.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3.16.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а) установить, что сведения, представленные муниципальным служащим о доходах, расходах, об имуществе и обязательствах имущественного характера являются достоверными и полными;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б) установить, что сведения, представленные муниципальным служащим о доходах, расходах,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3.17.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3.18.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3.19.</w:t>
      </w:r>
      <w:r w:rsidRPr="00324828">
        <w:rPr>
          <w:lang w:eastAsia="ar-SA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3.19.1. По итогам рассмотрения вопроса, указанного в </w:t>
      </w:r>
      <w:hyperlink r:id="rId20" w:anchor="sub_10164" w:history="1">
        <w:r w:rsidRPr="00324828">
          <w:rPr>
            <w:lang w:eastAsia="ar-SA"/>
          </w:rPr>
          <w:t>подпункте «г» пункта </w:t>
        </w:r>
      </w:hyperlink>
      <w:r w:rsidRPr="00324828">
        <w:rPr>
          <w:lang w:eastAsia="ar-SA"/>
        </w:rPr>
        <w:t xml:space="preserve"> 3.1. настоящего Положения, комиссия принимает одно из следующих решений: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bookmarkStart w:id="5" w:name="sub_12511"/>
      <w:r w:rsidRPr="00324828">
        <w:rPr>
          <w:lang w:eastAsia="ar-SA"/>
        </w:rPr>
        <w:t xml:space="preserve">а) признать, что сведения, представленные муниципальным служащим в соответствии с </w:t>
      </w:r>
      <w:hyperlink r:id="rId21" w:history="1">
        <w:r w:rsidRPr="00324828">
          <w:rPr>
            <w:lang w:eastAsia="ar-SA"/>
          </w:rPr>
          <w:t>частью 1 статьи 3</w:t>
        </w:r>
      </w:hyperlink>
      <w:r w:rsidRPr="00324828">
        <w:rPr>
          <w:lang w:eastAsia="ar-SA"/>
        </w:rPr>
        <w:t xml:space="preserve"> Федерального закона от 03.12.2012 № 230-ФЗ «О </w:t>
      </w:r>
      <w:proofErr w:type="gramStart"/>
      <w:r w:rsidRPr="00324828">
        <w:rPr>
          <w:lang w:eastAsia="ar-SA"/>
        </w:rPr>
        <w:t>контроле за</w:t>
      </w:r>
      <w:proofErr w:type="gramEnd"/>
      <w:r w:rsidRPr="00324828">
        <w:rPr>
          <w:lang w:eastAsia="ar-SA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bookmarkStart w:id="6" w:name="sub_12512"/>
      <w:bookmarkEnd w:id="5"/>
      <w:r w:rsidRPr="00324828">
        <w:rPr>
          <w:lang w:eastAsia="ar-SA"/>
        </w:rPr>
        <w:t xml:space="preserve">б) признать, что сведения, представленные муниципальным служащим в соответствии с </w:t>
      </w:r>
      <w:hyperlink r:id="rId22" w:history="1">
        <w:r w:rsidRPr="00324828">
          <w:rPr>
            <w:lang w:eastAsia="ar-SA"/>
          </w:rPr>
          <w:t>частью 1 статьи 3</w:t>
        </w:r>
      </w:hyperlink>
      <w:r w:rsidRPr="00324828">
        <w:rPr>
          <w:lang w:eastAsia="ar-SA"/>
        </w:rPr>
        <w:t xml:space="preserve"> Федерального закона от 03.12.2012 № 230-ФЗ «О </w:t>
      </w:r>
      <w:proofErr w:type="gramStart"/>
      <w:r w:rsidRPr="00324828">
        <w:rPr>
          <w:lang w:eastAsia="ar-SA"/>
        </w:rPr>
        <w:t>контроле за</w:t>
      </w:r>
      <w:proofErr w:type="gramEnd"/>
      <w:r w:rsidRPr="00324828">
        <w:rPr>
          <w:lang w:eastAsia="ar-SA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24828">
        <w:rPr>
          <w:lang w:eastAsia="ar-SA"/>
        </w:rPr>
        <w:t>контроля за</w:t>
      </w:r>
      <w:proofErr w:type="gramEnd"/>
      <w:r w:rsidRPr="00324828">
        <w:rPr>
          <w:lang w:eastAsia="ar-SA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bookmarkStart w:id="7" w:name="sub_12533"/>
      <w:bookmarkEnd w:id="6"/>
      <w:r w:rsidRPr="00324828">
        <w:rPr>
          <w:lang w:eastAsia="ar-SA"/>
        </w:rPr>
        <w:t xml:space="preserve">3.19.2. По итогам рассмотрения вопроса, указанного в </w:t>
      </w:r>
      <w:hyperlink w:anchor="sub_101624" w:history="1">
        <w:r w:rsidRPr="00324828">
          <w:rPr>
            <w:lang w:eastAsia="ar-SA"/>
          </w:rPr>
          <w:t xml:space="preserve">абзаце четвертом подпункта «б» пункта </w:t>
        </w:r>
      </w:hyperlink>
      <w:r w:rsidRPr="00324828">
        <w:rPr>
          <w:lang w:eastAsia="ar-SA"/>
        </w:rPr>
        <w:t>3.1. настоящего Положения, комиссия принимает одно из следующих решений: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bookmarkStart w:id="8" w:name="sub_12521"/>
      <w:r w:rsidRPr="00324828">
        <w:rPr>
          <w:lang w:eastAsia="ar-SA"/>
        </w:rPr>
        <w:t xml:space="preserve">а) признать, что обстоятельства, препятствующие выполнению требований </w:t>
      </w:r>
      <w:hyperlink r:id="rId23" w:history="1">
        <w:r w:rsidRPr="00324828">
          <w:rPr>
            <w:lang w:eastAsia="ar-SA"/>
          </w:rPr>
          <w:t>Федерального закона</w:t>
        </w:r>
      </w:hyperlink>
      <w:r w:rsidRPr="00324828">
        <w:rPr>
          <w:lang w:eastAsia="ar-SA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8"/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б) признать, что обстоятельства, препятствующие выполнению требований </w:t>
      </w:r>
      <w:hyperlink r:id="rId24" w:history="1">
        <w:r w:rsidRPr="00324828">
          <w:rPr>
            <w:lang w:eastAsia="ar-SA"/>
          </w:rPr>
          <w:t>Федерального закона</w:t>
        </w:r>
      </w:hyperlink>
      <w:r w:rsidRPr="00324828">
        <w:rPr>
          <w:lang w:eastAsia="ar-SA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3.19.3. По итогам рассмотрения вопроса, указанного в </w:t>
      </w:r>
      <w:hyperlink r:id="rId25" w:history="1">
        <w:r w:rsidRPr="00324828">
          <w:rPr>
            <w:lang w:eastAsia="ar-SA"/>
          </w:rPr>
          <w:t xml:space="preserve">абзаце пятом подпункта «б» пункта </w:t>
        </w:r>
      </w:hyperlink>
      <w:r w:rsidRPr="00324828">
        <w:rPr>
          <w:lang w:eastAsia="ar-SA"/>
        </w:rPr>
        <w:t>3.1. настоящего Положения, комиссия принимает одно из следующих решений: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7"/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3.20. По итогам рассмотрения вопросов, указанных в </w:t>
      </w:r>
      <w:hyperlink r:id="rId26" w:anchor="sub_10161" w:history="1">
        <w:r w:rsidRPr="00324828">
          <w:rPr>
            <w:lang w:eastAsia="ar-SA"/>
          </w:rPr>
          <w:t>подпунктах «а</w:t>
        </w:r>
      </w:hyperlink>
      <w:r w:rsidRPr="00324828">
        <w:rPr>
          <w:lang w:eastAsia="ar-SA"/>
        </w:rPr>
        <w:t xml:space="preserve">», </w:t>
      </w:r>
      <w:hyperlink r:id="rId27" w:anchor="sub_10162" w:history="1">
        <w:r w:rsidRPr="00324828">
          <w:rPr>
            <w:lang w:eastAsia="ar-SA"/>
          </w:rPr>
          <w:t>«</w:t>
        </w:r>
        <w:proofErr w:type="gramStart"/>
        <w:r w:rsidRPr="00324828">
          <w:rPr>
            <w:lang w:eastAsia="ar-SA"/>
          </w:rPr>
          <w:t>б</w:t>
        </w:r>
        <w:proofErr w:type="gramEnd"/>
      </w:hyperlink>
      <w:r w:rsidRPr="00324828">
        <w:rPr>
          <w:lang w:eastAsia="ar-SA"/>
        </w:rPr>
        <w:t xml:space="preserve">», </w:t>
      </w:r>
      <w:hyperlink r:id="rId28" w:anchor="sub_10164" w:history="1">
        <w:r w:rsidRPr="00324828">
          <w:rPr>
            <w:lang w:eastAsia="ar-SA"/>
          </w:rPr>
          <w:t>«г»</w:t>
        </w:r>
      </w:hyperlink>
      <w:r w:rsidRPr="00324828">
        <w:rPr>
          <w:lang w:eastAsia="ar-SA"/>
        </w:rPr>
        <w:t xml:space="preserve">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29" w:anchor="sub_1022" w:history="1">
        <w:r w:rsidRPr="00324828">
          <w:rPr>
            <w:lang w:eastAsia="ar-SA"/>
          </w:rPr>
          <w:t xml:space="preserve">пунктами 3.15 – </w:t>
        </w:r>
      </w:hyperlink>
      <w:r w:rsidRPr="00324828">
        <w:rPr>
          <w:lang w:eastAsia="ar-SA"/>
        </w:rPr>
        <w:t>3.21 и 3.23 настоящего Положения. Основания и мотивы принятия такого решения должны быть отражены в протоколе заседания комиссии.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3.20.1. По итогам рассмотрения вопроса, указанного в </w:t>
      </w:r>
      <w:hyperlink r:id="rId30" w:anchor="sub_10165" w:history="1">
        <w:r w:rsidRPr="00324828">
          <w:rPr>
            <w:lang w:eastAsia="ar-SA"/>
          </w:rPr>
          <w:t xml:space="preserve">подпункте «д» пункта </w:t>
        </w:r>
      </w:hyperlink>
      <w:r w:rsidRPr="00324828">
        <w:rPr>
          <w:lang w:eastAsia="ar-SA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bookmarkStart w:id="9" w:name="sub_2611"/>
      <w:r w:rsidRPr="00324828">
        <w:rPr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bookmarkStart w:id="10" w:name="sub_2612"/>
      <w:bookmarkEnd w:id="9"/>
      <w:r w:rsidRPr="00324828">
        <w:rPr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 w:history="1">
        <w:r w:rsidRPr="00324828">
          <w:rPr>
            <w:lang w:eastAsia="ar-SA"/>
          </w:rPr>
          <w:t>статьи 12</w:t>
        </w:r>
      </w:hyperlink>
      <w:r w:rsidRPr="00324828">
        <w:rPr>
          <w:lang w:eastAsia="ar-SA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10"/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3.21.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3.22.</w:t>
      </w:r>
      <w:r w:rsidRPr="00324828">
        <w:rPr>
          <w:lang w:eastAsia="ar-SA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3.23.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3.25. В протоколе заседания комиссии указываются: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ж) другие сведения;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з) результаты голосования; 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и) решение и обоснование его принятия.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3.27. Копии протокола заседания комиссии в 7-дневный срок со дня заседания направляются главе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3.28. Глава администрации обязан рассмотреть протокол заседания комиссии и вправе учесть в пределах своей </w:t>
      </w:r>
      <w:proofErr w:type="gramStart"/>
      <w:r w:rsidRPr="00324828">
        <w:rPr>
          <w:lang w:eastAsia="ar-SA"/>
        </w:rPr>
        <w:t>компетенции</w:t>
      </w:r>
      <w:proofErr w:type="gramEnd"/>
      <w:r w:rsidRPr="00324828">
        <w:rPr>
          <w:lang w:eastAsia="ar-SA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3.29.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3.30. </w:t>
      </w:r>
      <w:proofErr w:type="gramStart"/>
      <w:r w:rsidRPr="00324828">
        <w:rPr>
          <w:lang w:eastAsia="ar-SA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324828">
        <w:rPr>
          <w:lang w:eastAsia="ar-SA"/>
        </w:rPr>
        <w:sym w:font="Symbol" w:char="002D"/>
      </w:r>
      <w:r w:rsidRPr="00324828">
        <w:rPr>
          <w:lang w:eastAsia="ar-SA"/>
        </w:rPr>
        <w:t xml:space="preserve"> немедленно.</w:t>
      </w:r>
      <w:proofErr w:type="gramEnd"/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 xml:space="preserve">3.31.1.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324828">
        <w:rPr>
          <w:lang w:eastAsia="ar-SA"/>
        </w:rPr>
        <w:t>отношении</w:t>
      </w:r>
      <w:proofErr w:type="gramEnd"/>
      <w:r w:rsidRPr="00324828">
        <w:rPr>
          <w:lang w:eastAsia="ar-SA"/>
        </w:rPr>
        <w:t xml:space="preserve"> которого рассматривался вопрос, указанный в </w:t>
      </w:r>
      <w:hyperlink r:id="rId32" w:anchor="sub_101622" w:history="1">
        <w:r w:rsidRPr="00324828">
          <w:rPr>
            <w:lang w:eastAsia="ar-SA"/>
          </w:rPr>
          <w:t xml:space="preserve">абзаце втором подпункта «б» пункта </w:t>
        </w:r>
      </w:hyperlink>
      <w:r w:rsidRPr="00324828">
        <w:rPr>
          <w:lang w:eastAsia="ar-SA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66F8D" w:rsidRPr="00324828" w:rsidRDefault="00366F8D" w:rsidP="00366F8D">
      <w:pPr>
        <w:suppressAutoHyphens/>
        <w:ind w:firstLine="709"/>
        <w:jc w:val="both"/>
        <w:rPr>
          <w:lang w:eastAsia="ar-SA"/>
        </w:rPr>
      </w:pPr>
      <w:r w:rsidRPr="00324828">
        <w:rPr>
          <w:lang w:eastAsia="ar-SA"/>
        </w:rPr>
        <w:t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по кадровой работе ответственного за работу по профилактике коррупционных и иных правонарушений.</w:t>
      </w:r>
    </w:p>
    <w:p w:rsidR="00366F8D" w:rsidRPr="00324828" w:rsidRDefault="00366F8D" w:rsidP="0025682B">
      <w:pPr>
        <w:widowControl w:val="0"/>
        <w:autoSpaceDE w:val="0"/>
        <w:autoSpaceDN w:val="0"/>
        <w:adjustRightInd w:val="0"/>
        <w:ind w:firstLine="709"/>
        <w:jc w:val="both"/>
      </w:pPr>
      <w:r w:rsidRPr="00324828">
        <w:t xml:space="preserve">3.33. В заседаниях аттестационных комиссий при рассмотрении вопросов, указанных в </w:t>
      </w:r>
      <w:hyperlink w:anchor="Par110" w:tooltip="16. Основаниями для проведения заседания комиссии являются:" w:history="1">
        <w:r w:rsidRPr="00324828">
          <w:t xml:space="preserve">пункте </w:t>
        </w:r>
      </w:hyperlink>
      <w:r w:rsidRPr="00324828">
        <w:t xml:space="preserve">3.1 настоящего Положения, участвуют лица, указанные в </w:t>
      </w:r>
      <w:hyperlink w:anchor="Par105" w:tooltip="13. В заседаниях комиссии с правом совещательного голоса участвуют:" w:history="1">
        <w:r w:rsidRPr="00324828">
          <w:t xml:space="preserve">пункте </w:t>
        </w:r>
      </w:hyperlink>
      <w:r w:rsidR="00324828" w:rsidRPr="00324828">
        <w:t>2.2 настоящего Положения.</w:t>
      </w:r>
    </w:p>
    <w:p w:rsidR="00366F8D" w:rsidRPr="00324828" w:rsidRDefault="00366F8D" w:rsidP="00366F8D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66F8D" w:rsidRPr="00324828" w:rsidTr="00BE3EA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60AD9" w:rsidRDefault="00360AD9" w:rsidP="00BE3EA3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60AD9" w:rsidRDefault="00360AD9" w:rsidP="00BE3EA3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66F8D" w:rsidRPr="00324828" w:rsidRDefault="00366F8D" w:rsidP="00BE3EA3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248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2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366F8D" w:rsidRPr="00324828" w:rsidRDefault="00366F8D" w:rsidP="00BE3EA3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828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324828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09.03.2022 г. № 14-п</w:t>
            </w:r>
          </w:p>
        </w:tc>
      </w:tr>
    </w:tbl>
    <w:p w:rsidR="00366F8D" w:rsidRPr="00324828" w:rsidRDefault="00366F8D" w:rsidP="00366F8D"/>
    <w:p w:rsidR="00366F8D" w:rsidRPr="00324828" w:rsidRDefault="00366F8D" w:rsidP="00366F8D">
      <w:pPr>
        <w:suppressAutoHyphens/>
        <w:rPr>
          <w:lang w:eastAsia="ar-SA"/>
        </w:rPr>
      </w:pPr>
    </w:p>
    <w:p w:rsidR="00366F8D" w:rsidRPr="00324828" w:rsidRDefault="00366F8D" w:rsidP="00366F8D">
      <w:pPr>
        <w:autoSpaceDE w:val="0"/>
        <w:autoSpaceDN w:val="0"/>
        <w:adjustRightInd w:val="0"/>
        <w:jc w:val="center"/>
        <w:rPr>
          <w:b/>
          <w:bCs/>
        </w:rPr>
      </w:pPr>
      <w:r w:rsidRPr="00324828">
        <w:rPr>
          <w:b/>
          <w:bCs/>
        </w:rPr>
        <w:t>СОСТАВ</w:t>
      </w:r>
    </w:p>
    <w:p w:rsidR="00366F8D" w:rsidRPr="00324828" w:rsidRDefault="00366F8D" w:rsidP="00366F8D">
      <w:pPr>
        <w:autoSpaceDE w:val="0"/>
        <w:autoSpaceDN w:val="0"/>
        <w:adjustRightInd w:val="0"/>
        <w:jc w:val="center"/>
        <w:rPr>
          <w:b/>
          <w:bCs/>
        </w:rPr>
      </w:pPr>
      <w:r w:rsidRPr="00324828">
        <w:rPr>
          <w:b/>
          <w:bCs/>
        </w:rPr>
        <w:t xml:space="preserve">КОМИССИИ ПО СОБЛЮДЕНИЮ ТРЕБОВАНИЙ К СЛУЖЕБНОМУ ПОВЕДЕНИЮ МУНИЦИПАЛЬНЫХ СЛУЖАЩИХ АДМИНИСТРАЦИИ ГЕОРГИЕВСКОГО СЕЛЬСОВЕТА И УРЕГУЛИРОВАНИЮ КОНФЛИКТА ИНТЕРЕСОВ </w:t>
      </w:r>
    </w:p>
    <w:p w:rsidR="00366F8D" w:rsidRPr="00324828" w:rsidRDefault="00366F8D" w:rsidP="00366F8D">
      <w:pPr>
        <w:suppressAutoHyphens/>
        <w:rPr>
          <w:lang w:eastAsia="ar-SA"/>
        </w:rPr>
      </w:pPr>
    </w:p>
    <w:p w:rsidR="00366F8D" w:rsidRPr="00324828" w:rsidRDefault="00366F8D" w:rsidP="00366F8D">
      <w:pPr>
        <w:suppressAutoHyphens/>
        <w:rPr>
          <w:lang w:eastAsia="ar-SA"/>
        </w:rPr>
      </w:pPr>
    </w:p>
    <w:p w:rsidR="00366F8D" w:rsidRPr="00324828" w:rsidRDefault="00366F8D" w:rsidP="00366F8D">
      <w:pPr>
        <w:suppressAutoHyphens/>
        <w:jc w:val="both"/>
        <w:rPr>
          <w:lang w:eastAsia="ar-SA"/>
        </w:rPr>
      </w:pPr>
      <w:r w:rsidRPr="00324828">
        <w:rPr>
          <w:b/>
          <w:lang w:eastAsia="ar-SA"/>
        </w:rPr>
        <w:t>Председатель комиссии:</w:t>
      </w:r>
      <w:r w:rsidRPr="00324828">
        <w:rPr>
          <w:lang w:eastAsia="ar-SA"/>
        </w:rPr>
        <w:t xml:space="preserve"> Панарин Сергей Владимирович - глава Георгиевского сельсовета.</w:t>
      </w:r>
    </w:p>
    <w:p w:rsidR="00366F8D" w:rsidRPr="00324828" w:rsidRDefault="00366F8D" w:rsidP="00366F8D">
      <w:pPr>
        <w:suppressAutoHyphens/>
        <w:jc w:val="both"/>
        <w:rPr>
          <w:lang w:eastAsia="ar-SA"/>
        </w:rPr>
      </w:pPr>
    </w:p>
    <w:p w:rsidR="00366F8D" w:rsidRPr="00324828" w:rsidRDefault="00366F8D" w:rsidP="00366F8D">
      <w:pPr>
        <w:suppressAutoHyphens/>
        <w:jc w:val="both"/>
        <w:rPr>
          <w:lang w:eastAsia="ar-SA"/>
        </w:rPr>
      </w:pPr>
      <w:r w:rsidRPr="00324828">
        <w:rPr>
          <w:b/>
          <w:lang w:eastAsia="ar-SA"/>
        </w:rPr>
        <w:t>Заместитель председателя комиссии:</w:t>
      </w:r>
      <w:r w:rsidRPr="00324828">
        <w:rPr>
          <w:lang w:eastAsia="ar-SA"/>
        </w:rPr>
        <w:t xml:space="preserve"> </w:t>
      </w:r>
      <w:proofErr w:type="spellStart"/>
      <w:r w:rsidRPr="00324828">
        <w:rPr>
          <w:lang w:eastAsia="ar-SA"/>
        </w:rPr>
        <w:t>Живаева</w:t>
      </w:r>
      <w:proofErr w:type="spellEnd"/>
      <w:r w:rsidRPr="00324828">
        <w:rPr>
          <w:lang w:eastAsia="ar-SA"/>
        </w:rPr>
        <w:t xml:space="preserve"> Анна Николаевна – председатель Георгиевского сельского Совета депутатов.</w:t>
      </w:r>
    </w:p>
    <w:p w:rsidR="00366F8D" w:rsidRPr="00324828" w:rsidRDefault="00366F8D" w:rsidP="00366F8D">
      <w:pPr>
        <w:suppressAutoHyphens/>
        <w:jc w:val="both"/>
        <w:rPr>
          <w:lang w:eastAsia="ar-SA"/>
        </w:rPr>
      </w:pPr>
    </w:p>
    <w:p w:rsidR="00366F8D" w:rsidRPr="00324828" w:rsidRDefault="00366F8D" w:rsidP="00366F8D">
      <w:pPr>
        <w:suppressAutoHyphens/>
        <w:jc w:val="both"/>
        <w:rPr>
          <w:lang w:eastAsia="ar-SA"/>
        </w:rPr>
      </w:pPr>
      <w:r w:rsidRPr="00324828">
        <w:rPr>
          <w:b/>
          <w:lang w:eastAsia="ar-SA"/>
        </w:rPr>
        <w:t>Секретарь комиссии:</w:t>
      </w:r>
      <w:r w:rsidRPr="00324828">
        <w:rPr>
          <w:lang w:eastAsia="ar-SA"/>
        </w:rPr>
        <w:t xml:space="preserve"> Азарова Татьяна Юрьевна – зам. главы Георгиевского сельсовета.</w:t>
      </w:r>
    </w:p>
    <w:p w:rsidR="00366F8D" w:rsidRPr="00324828" w:rsidRDefault="00366F8D" w:rsidP="00366F8D">
      <w:pPr>
        <w:suppressAutoHyphens/>
        <w:jc w:val="both"/>
        <w:rPr>
          <w:lang w:eastAsia="ar-SA"/>
        </w:rPr>
      </w:pPr>
    </w:p>
    <w:p w:rsidR="00366F8D" w:rsidRPr="00324828" w:rsidRDefault="00366F8D" w:rsidP="00366F8D">
      <w:pPr>
        <w:suppressAutoHyphens/>
        <w:jc w:val="both"/>
        <w:rPr>
          <w:b/>
          <w:lang w:eastAsia="ar-SA"/>
        </w:rPr>
      </w:pPr>
      <w:r w:rsidRPr="00324828">
        <w:rPr>
          <w:b/>
          <w:lang w:eastAsia="ar-SA"/>
        </w:rPr>
        <w:t>Члены комиссии:</w:t>
      </w:r>
    </w:p>
    <w:p w:rsidR="00366F8D" w:rsidRPr="00324828" w:rsidRDefault="00366F8D" w:rsidP="00366F8D">
      <w:pPr>
        <w:suppressAutoHyphens/>
        <w:jc w:val="both"/>
        <w:rPr>
          <w:lang w:eastAsia="ar-SA"/>
        </w:rPr>
      </w:pPr>
    </w:p>
    <w:p w:rsidR="00366F8D" w:rsidRPr="00324828" w:rsidRDefault="00366F8D" w:rsidP="00366F8D">
      <w:pPr>
        <w:suppressAutoHyphens/>
        <w:jc w:val="both"/>
        <w:rPr>
          <w:lang w:eastAsia="ar-SA"/>
        </w:rPr>
      </w:pPr>
      <w:proofErr w:type="spellStart"/>
      <w:r w:rsidRPr="00324828">
        <w:rPr>
          <w:lang w:eastAsia="ar-SA"/>
        </w:rPr>
        <w:t>Павликова</w:t>
      </w:r>
      <w:proofErr w:type="spellEnd"/>
      <w:r w:rsidRPr="00324828">
        <w:rPr>
          <w:lang w:eastAsia="ar-SA"/>
        </w:rPr>
        <w:t xml:space="preserve"> Ольга Владимировна – ведущий специалист, </w:t>
      </w:r>
    </w:p>
    <w:p w:rsidR="00366F8D" w:rsidRPr="00324828" w:rsidRDefault="00366F8D" w:rsidP="00366F8D">
      <w:pPr>
        <w:suppressAutoHyphens/>
        <w:jc w:val="both"/>
        <w:rPr>
          <w:lang w:eastAsia="ar-SA"/>
        </w:rPr>
      </w:pPr>
    </w:p>
    <w:p w:rsidR="00366F8D" w:rsidRPr="00324828" w:rsidRDefault="00366F8D" w:rsidP="00366F8D">
      <w:pPr>
        <w:suppressAutoHyphens/>
        <w:jc w:val="both"/>
        <w:rPr>
          <w:lang w:eastAsia="ar-SA"/>
        </w:rPr>
      </w:pPr>
      <w:proofErr w:type="spellStart"/>
      <w:r w:rsidRPr="00324828">
        <w:rPr>
          <w:lang w:eastAsia="ar-SA"/>
        </w:rPr>
        <w:t>Мазникова</w:t>
      </w:r>
      <w:proofErr w:type="spellEnd"/>
      <w:r w:rsidRPr="00324828">
        <w:rPr>
          <w:lang w:eastAsia="ar-SA"/>
        </w:rPr>
        <w:t xml:space="preserve"> Екатерина Анатольевна – депутат Георгиевского сельского Совета депутатов.</w:t>
      </w:r>
    </w:p>
    <w:p w:rsidR="00366F8D" w:rsidRPr="00324828" w:rsidRDefault="00366F8D" w:rsidP="00366F8D">
      <w:pPr>
        <w:autoSpaceDE w:val="0"/>
        <w:autoSpaceDN w:val="0"/>
        <w:adjustRightInd w:val="0"/>
        <w:jc w:val="both"/>
        <w:outlineLvl w:val="0"/>
      </w:pPr>
    </w:p>
    <w:p w:rsidR="00324828" w:rsidRDefault="00AC573B" w:rsidP="00AC573B">
      <w:pPr>
        <w:spacing w:before="100" w:beforeAutospacing="1"/>
        <w:jc w:val="center"/>
      </w:pPr>
      <w:r>
        <w:t>ИНФОРМАЦИЯ ДЛЯ НАСЕЛЕНИЯ</w:t>
      </w:r>
    </w:p>
    <w:p w:rsidR="0092734B" w:rsidRPr="00360AD9" w:rsidRDefault="0092734B" w:rsidP="00360AD9">
      <w:pPr>
        <w:pStyle w:val="a5"/>
        <w:spacing w:before="144" w:after="288" w:line="330" w:lineRule="atLeast"/>
        <w:jc w:val="center"/>
        <w:rPr>
          <w:color w:val="000000"/>
        </w:rPr>
      </w:pPr>
      <w:r w:rsidRPr="0092734B">
        <w:rPr>
          <w:b/>
          <w:color w:val="000000"/>
          <w:shd w:val="clear" w:color="auto" w:fill="FFFFFF"/>
        </w:rPr>
        <w:t>НЕ ВЫХОДИТЕ НА ВЕСЕННИЙ ЛЁД!!!</w:t>
      </w:r>
    </w:p>
    <w:p w:rsidR="0025682B" w:rsidRPr="00324828" w:rsidRDefault="0092734B" w:rsidP="00360AD9">
      <w:pPr>
        <w:jc w:val="both"/>
      </w:pPr>
      <w:r w:rsidRPr="0092734B">
        <w:rPr>
          <w:color w:val="000000"/>
        </w:rPr>
        <w:tab/>
        <w:t>Под весенними лучами солнца, лед на водоемах становится рыхлым и непрочным. В это время выходить на его поверхность крайне опасн</w:t>
      </w:r>
      <w:r w:rsidR="001133E5">
        <w:rPr>
          <w:color w:val="000000"/>
        </w:rPr>
        <w:t>о</w:t>
      </w:r>
      <w:bookmarkStart w:id="11" w:name="_GoBack"/>
      <w:bookmarkEnd w:id="11"/>
      <w:r w:rsidRPr="0092734B">
        <w:rPr>
          <w:color w:val="000000"/>
        </w:rPr>
        <w:t>. 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 Родители, не допускайте детей к реке без надзора взрослых, особенно во время ледох</w:t>
      </w:r>
      <w:r w:rsidR="001133E5">
        <w:rPr>
          <w:color w:val="000000"/>
        </w:rPr>
        <w:t>ода</w:t>
      </w:r>
      <w:r w:rsidRPr="0092734B">
        <w:rPr>
          <w:color w:val="000000"/>
        </w:rPr>
        <w:t>, предупредите их об опасности нахождения на льду при вскрытии реки или озера. 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 Долг каждого взрослого</w:t>
      </w:r>
      <w:r w:rsidR="001133E5">
        <w:rPr>
          <w:color w:val="000000"/>
        </w:rPr>
        <w:t xml:space="preserve"> </w:t>
      </w:r>
      <w:r w:rsidRPr="0092734B">
        <w:rPr>
          <w:color w:val="000000"/>
        </w:rPr>
        <w:t>- сделать все возможное, чтобы предостеречь детей от происшествий на водных объектах!!!</w:t>
      </w:r>
    </w:p>
    <w:p w:rsidR="00360AD9" w:rsidRDefault="00360AD9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33"/>
      <w:footerReference w:type="first" r:id="rId3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F0" w:rsidRDefault="003854F0" w:rsidP="00D6769D">
      <w:r>
        <w:separator/>
      </w:r>
    </w:p>
  </w:endnote>
  <w:endnote w:type="continuationSeparator" w:id="0">
    <w:p w:rsidR="003854F0" w:rsidRDefault="003854F0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3E5">
      <w:rPr>
        <w:noProof/>
      </w:rPr>
      <w:t>15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F0" w:rsidRDefault="003854F0" w:rsidP="00D6769D">
      <w:r>
        <w:separator/>
      </w:r>
    </w:p>
  </w:footnote>
  <w:footnote w:type="continuationSeparator" w:id="0">
    <w:p w:rsidR="003854F0" w:rsidRDefault="003854F0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2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9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2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21"/>
  </w:num>
  <w:num w:numId="7">
    <w:abstractNumId w:val="0"/>
  </w:num>
  <w:num w:numId="8">
    <w:abstractNumId w:val="19"/>
  </w:num>
  <w:num w:numId="9">
    <w:abstractNumId w:val="10"/>
  </w:num>
  <w:num w:numId="10">
    <w:abstractNumId w:val="16"/>
  </w:num>
  <w:num w:numId="11">
    <w:abstractNumId w:val="25"/>
  </w:num>
  <w:num w:numId="12">
    <w:abstractNumId w:val="3"/>
  </w:num>
  <w:num w:numId="13">
    <w:abstractNumId w:val="20"/>
  </w:num>
  <w:num w:numId="14">
    <w:abstractNumId w:val="22"/>
  </w:num>
  <w:num w:numId="15">
    <w:abstractNumId w:val="18"/>
  </w:num>
  <w:num w:numId="16">
    <w:abstractNumId w:val="14"/>
  </w:num>
  <w:num w:numId="17">
    <w:abstractNumId w:val="4"/>
  </w:num>
  <w:num w:numId="18">
    <w:abstractNumId w:val="23"/>
  </w:num>
  <w:num w:numId="19">
    <w:abstractNumId w:val="13"/>
  </w:num>
  <w:num w:numId="20">
    <w:abstractNumId w:val="17"/>
  </w:num>
  <w:num w:numId="21">
    <w:abstractNumId w:val="15"/>
  </w:num>
  <w:num w:numId="22">
    <w:abstractNumId w:val="5"/>
  </w:num>
  <w:num w:numId="23">
    <w:abstractNumId w:val="8"/>
  </w:num>
  <w:num w:numId="24">
    <w:abstractNumId w:val="26"/>
  </w:num>
  <w:num w:numId="25">
    <w:abstractNumId w:val="9"/>
  </w:num>
  <w:num w:numId="26">
    <w:abstractNumId w:val="24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3E5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0AD9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54F0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13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6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171682.301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12064203.12/" TargetMode="External"/><Relationship Id="rId17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garantF1://71187568.101625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garantF1://71187568.101625" TargetMode="External"/><Relationship Id="rId20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9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25268.641/" TargetMode="External"/><Relationship Id="rId24" Type="http://schemas.openxmlformats.org/officeDocument/2006/relationships/hyperlink" Target="garantF1://70272954.0" TargetMode="External"/><Relationship Id="rId32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12/" TargetMode="External"/><Relationship Id="rId23" Type="http://schemas.openxmlformats.org/officeDocument/2006/relationships/hyperlink" Target="garantF1://70272954.0" TargetMode="External"/><Relationship Id="rId28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64203.1204/" TargetMode="External"/><Relationship Id="rId19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1" Type="http://schemas.openxmlformats.org/officeDocument/2006/relationships/hyperlink" Target="garantf1://12064203.1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1F3CB7DCC9C64F8B331082877CBA48BE5A3D313472E584C06E26F3A32217F3323D97348CA0003bEK1G" TargetMode="External"/><Relationship Id="rId14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30" Type="http://schemas.openxmlformats.org/officeDocument/2006/relationships/hyperlink" Target="../../../../Documents%20and%20Settings/Stepanova/Local%20Settings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15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2021-02-01T02:52:00Z</cp:lastPrinted>
  <dcterms:created xsi:type="dcterms:W3CDTF">2015-02-24T04:33:00Z</dcterms:created>
  <dcterms:modified xsi:type="dcterms:W3CDTF">2022-03-24T08:35:00Z</dcterms:modified>
</cp:coreProperties>
</file>