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635D4A">
        <w:t xml:space="preserve">04 </w:t>
      </w:r>
      <w:r w:rsidR="006C39DB">
        <w:t>ок</w:t>
      </w:r>
      <w:r w:rsidR="00BB7C1C">
        <w:t>тября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B7C1C">
        <w:t>3</w:t>
      </w:r>
      <w:r w:rsidR="00635D4A">
        <w:t>3</w:t>
      </w:r>
    </w:p>
    <w:p w:rsidR="002C1472" w:rsidRDefault="002C1472" w:rsidP="001527DB">
      <w:pPr>
        <w:widowControl w:val="0"/>
        <w:rPr>
          <w:bCs/>
          <w:spacing w:val="4"/>
          <w:lang w:eastAsia="en-US"/>
        </w:rPr>
      </w:pPr>
    </w:p>
    <w:p w:rsidR="005048F8" w:rsidRPr="005048F8" w:rsidRDefault="005048F8" w:rsidP="005048F8">
      <w:pPr>
        <w:jc w:val="center"/>
        <w:rPr>
          <w:rFonts w:eastAsia="Calibri"/>
          <w:lang w:eastAsia="en-US"/>
        </w:rPr>
      </w:pPr>
      <w:r w:rsidRPr="005048F8">
        <w:rPr>
          <w:rFonts w:eastAsia="Calibri"/>
          <w:lang w:eastAsia="en-US"/>
        </w:rPr>
        <w:t>АДМИНИСТРАЦИЯ ГЕОРГИЕВСКОГО СЕЛЬСОВЕТА</w:t>
      </w:r>
    </w:p>
    <w:p w:rsidR="005048F8" w:rsidRPr="005048F8" w:rsidRDefault="005048F8" w:rsidP="005048F8">
      <w:pPr>
        <w:jc w:val="center"/>
        <w:rPr>
          <w:rFonts w:eastAsia="Calibri"/>
          <w:lang w:eastAsia="en-US"/>
        </w:rPr>
      </w:pPr>
      <w:r w:rsidRPr="005048F8">
        <w:rPr>
          <w:rFonts w:eastAsia="Calibri"/>
          <w:lang w:eastAsia="en-US"/>
        </w:rPr>
        <w:t>КАНСКОГО РАЙОНА КРАСНОЯРСКОГО КРАЯ</w:t>
      </w:r>
    </w:p>
    <w:p w:rsidR="005048F8" w:rsidRPr="005048F8" w:rsidRDefault="005048F8" w:rsidP="005048F8">
      <w:pPr>
        <w:ind w:firstLine="539"/>
        <w:jc w:val="center"/>
        <w:rPr>
          <w:rFonts w:eastAsia="Calibri"/>
          <w:lang w:eastAsia="en-US"/>
        </w:rPr>
      </w:pPr>
    </w:p>
    <w:p w:rsidR="005048F8" w:rsidRPr="005048F8" w:rsidRDefault="005048F8" w:rsidP="005048F8">
      <w:pPr>
        <w:ind w:firstLine="539"/>
        <w:jc w:val="center"/>
        <w:rPr>
          <w:rFonts w:eastAsiaTheme="minorHAnsi"/>
          <w:lang w:eastAsia="en-US"/>
        </w:rPr>
      </w:pPr>
      <w:r w:rsidRPr="005048F8">
        <w:rPr>
          <w:rFonts w:eastAsia="Calibri"/>
          <w:lang w:eastAsia="en-US"/>
        </w:rPr>
        <w:t>ПОСТАНОВЛЕНИЕ</w:t>
      </w:r>
    </w:p>
    <w:p w:rsidR="005048F8" w:rsidRPr="005048F8" w:rsidRDefault="005048F8" w:rsidP="005048F8">
      <w:pPr>
        <w:ind w:firstLine="539"/>
        <w:jc w:val="center"/>
        <w:rPr>
          <w:rFonts w:eastAsia="Calibri"/>
          <w:lang w:eastAsia="en-US"/>
        </w:rPr>
      </w:pPr>
    </w:p>
    <w:p w:rsidR="005048F8" w:rsidRPr="005048F8" w:rsidRDefault="005048F8" w:rsidP="005048F8">
      <w:pPr>
        <w:jc w:val="both"/>
        <w:rPr>
          <w:rFonts w:eastAsiaTheme="minorHAnsi"/>
          <w:lang w:eastAsia="en-US"/>
        </w:rPr>
      </w:pPr>
      <w:r w:rsidRPr="005048F8">
        <w:rPr>
          <w:rFonts w:eastAsiaTheme="minorHAnsi"/>
          <w:lang w:eastAsia="en-US"/>
        </w:rPr>
        <w:t xml:space="preserve">04 октября </w:t>
      </w:r>
      <w:r w:rsidRPr="005048F8">
        <w:rPr>
          <w:rFonts w:eastAsia="Calibri"/>
          <w:lang w:eastAsia="en-US"/>
        </w:rPr>
        <w:t>2024</w:t>
      </w:r>
      <w:r w:rsidRPr="005048F8">
        <w:rPr>
          <w:rFonts w:eastAsiaTheme="minorHAnsi"/>
          <w:lang w:eastAsia="en-US"/>
        </w:rPr>
        <w:t xml:space="preserve"> </w:t>
      </w:r>
      <w:r w:rsidRPr="005048F8">
        <w:rPr>
          <w:rFonts w:eastAsia="Calibri"/>
          <w:lang w:eastAsia="en-US"/>
        </w:rPr>
        <w:t>г</w:t>
      </w:r>
      <w:r w:rsidRPr="005048F8">
        <w:rPr>
          <w:rFonts w:eastAsiaTheme="minorHAnsi"/>
          <w:lang w:eastAsia="en-US"/>
        </w:rPr>
        <w:t>.</w:t>
      </w:r>
      <w:r w:rsidRPr="005048F8">
        <w:rPr>
          <w:rFonts w:eastAsia="Calibri"/>
          <w:lang w:eastAsia="en-US"/>
        </w:rPr>
        <w:t xml:space="preserve">                                                                </w:t>
      </w:r>
      <w:r w:rsidRPr="005048F8">
        <w:rPr>
          <w:rFonts w:eastAsiaTheme="minorHAnsi"/>
          <w:lang w:eastAsia="en-US"/>
        </w:rPr>
        <w:t xml:space="preserve">                     </w:t>
      </w:r>
      <w:r>
        <w:rPr>
          <w:rFonts w:eastAsiaTheme="minorHAnsi"/>
          <w:lang w:eastAsia="en-US"/>
        </w:rPr>
        <w:t xml:space="preserve">                             </w:t>
      </w:r>
      <w:r w:rsidRPr="005048F8">
        <w:rPr>
          <w:rFonts w:eastAsia="Calibri"/>
          <w:lang w:eastAsia="en-US"/>
        </w:rPr>
        <w:t xml:space="preserve">№ </w:t>
      </w:r>
      <w:r w:rsidRPr="005048F8">
        <w:rPr>
          <w:rFonts w:eastAsiaTheme="minorHAnsi"/>
          <w:lang w:eastAsia="en-US"/>
        </w:rPr>
        <w:t>59-п</w:t>
      </w:r>
    </w:p>
    <w:p w:rsidR="005048F8" w:rsidRPr="005048F8" w:rsidRDefault="005048F8" w:rsidP="005048F8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048F8" w:rsidRPr="005048F8" w:rsidRDefault="005048F8" w:rsidP="005048F8">
      <w:pPr>
        <w:autoSpaceDE w:val="0"/>
        <w:autoSpaceDN w:val="0"/>
        <w:adjustRightInd w:val="0"/>
        <w:jc w:val="both"/>
        <w:rPr>
          <w:color w:val="000000"/>
        </w:rPr>
      </w:pPr>
      <w:r w:rsidRPr="005048F8">
        <w:rPr>
          <w:color w:val="000000"/>
        </w:rPr>
        <w:t>О внесении изменений и дополнений в постановление администрации Георгиевского сельсовета от 11.09.2019 № 39-п «О создании пунктов временного размещения населения, пострадавшего в чрезвычайных ситуациях на территории Георгиевского сельсовета»</w:t>
      </w:r>
    </w:p>
    <w:p w:rsidR="005048F8" w:rsidRPr="005048F8" w:rsidRDefault="005048F8" w:rsidP="005048F8">
      <w:pPr>
        <w:shd w:val="clear" w:color="auto" w:fill="FFFFFF"/>
        <w:jc w:val="both"/>
        <w:rPr>
          <w:bCs/>
        </w:rPr>
      </w:pPr>
    </w:p>
    <w:p w:rsidR="005048F8" w:rsidRPr="005048F8" w:rsidRDefault="005048F8" w:rsidP="005048F8">
      <w:pPr>
        <w:shd w:val="clear" w:color="auto" w:fill="FFFFFF"/>
        <w:jc w:val="both"/>
        <w:rPr>
          <w:bCs/>
        </w:rPr>
      </w:pPr>
    </w:p>
    <w:p w:rsidR="005048F8" w:rsidRPr="005048F8" w:rsidRDefault="005048F8" w:rsidP="005048F8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proofErr w:type="gramStart"/>
      <w:r w:rsidRPr="005048F8">
        <w:rPr>
          <w:rFonts w:eastAsiaTheme="minorHAnsi"/>
          <w:lang w:eastAsia="en-US"/>
        </w:rPr>
        <w:t xml:space="preserve">В соответствии со </w:t>
      </w:r>
      <w:hyperlink r:id="rId8" w:history="1">
        <w:r w:rsidRPr="005048F8">
          <w:rPr>
            <w:rFonts w:eastAsiaTheme="minorHAnsi"/>
            <w:lang w:eastAsia="en-US"/>
          </w:rPr>
          <w:t>статьей 16</w:t>
        </w:r>
      </w:hyperlink>
      <w:r w:rsidRPr="005048F8">
        <w:rPr>
          <w:rFonts w:eastAsiaTheme="minorHAnsi"/>
          <w:lang w:eastAsia="en-US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9" w:history="1">
        <w:r w:rsidRPr="005048F8">
          <w:rPr>
            <w:rFonts w:eastAsiaTheme="minorHAnsi"/>
            <w:lang w:eastAsia="en-US"/>
          </w:rPr>
          <w:t>ст. 11</w:t>
        </w:r>
      </w:hyperlink>
      <w:r w:rsidRPr="005048F8">
        <w:rPr>
          <w:rFonts w:eastAsiaTheme="minorHAnsi"/>
          <w:lang w:eastAsia="en-US"/>
        </w:rPr>
        <w:t xml:space="preserve"> Федерального закона от 21.12.1994 № 68-ФЗ "О защите населения и территорий от чрезвычайных ситуаций природного и техногенного характера", ст. ст. 4, 6, 15, 22 Постановления Правительства Российской Федерации от 22.06.2004 № 303 "О порядке эвакуации населения, материальных и культурных ценностей в</w:t>
      </w:r>
      <w:proofErr w:type="gramEnd"/>
      <w:r w:rsidRPr="005048F8">
        <w:rPr>
          <w:rFonts w:eastAsiaTheme="minorHAnsi"/>
          <w:lang w:eastAsia="en-US"/>
        </w:rPr>
        <w:t xml:space="preserve"> безопасные районы", в целях подготовки к проведению мероприятий по эвакуации населения в безопасные районы при возникновении на территории сельсовета чрезвычайных ситуаций природного и техногенного характера, руководствуясь Уставом Георгиевского сельсовета </w:t>
      </w:r>
      <w:r w:rsidRPr="005048F8">
        <w:rPr>
          <w:rFonts w:eastAsiaTheme="minorHAnsi"/>
          <w:color w:val="000000"/>
          <w:lang w:eastAsia="en-US"/>
        </w:rPr>
        <w:t>ПОСТАНОВЛЯЕТ:</w:t>
      </w:r>
    </w:p>
    <w:p w:rsidR="005048F8" w:rsidRPr="005048F8" w:rsidRDefault="005048F8" w:rsidP="005048F8">
      <w:pPr>
        <w:shd w:val="clear" w:color="auto" w:fill="FFFFFF"/>
        <w:ind w:firstLine="709"/>
        <w:jc w:val="both"/>
        <w:rPr>
          <w:bCs/>
          <w:color w:val="000000"/>
          <w:lang w:eastAsia="en-US"/>
        </w:rPr>
      </w:pPr>
      <w:r w:rsidRPr="005048F8">
        <w:rPr>
          <w:color w:val="000000"/>
          <w:lang w:eastAsia="en-US"/>
        </w:rPr>
        <w:t xml:space="preserve">1. В </w:t>
      </w:r>
      <w:r w:rsidRPr="005048F8">
        <w:rPr>
          <w:bCs/>
          <w:color w:val="000000"/>
          <w:lang w:eastAsia="en-US"/>
        </w:rPr>
        <w:t>постановление администрации Георгиевского сельсовета от 11.09.2019 № 39-п «О создании пунктов временного размещения населения, пострадавшего в чрезвычайных ситуациях на территории Георгиевского сельсовета» внести следующие изменения:</w:t>
      </w:r>
    </w:p>
    <w:p w:rsidR="005048F8" w:rsidRPr="005048F8" w:rsidRDefault="005048F8" w:rsidP="005048F8">
      <w:pPr>
        <w:autoSpaceDE w:val="0"/>
        <w:autoSpaceDN w:val="0"/>
        <w:adjustRightInd w:val="0"/>
        <w:ind w:firstLine="840"/>
        <w:jc w:val="both"/>
        <w:rPr>
          <w:rFonts w:eastAsiaTheme="minorHAnsi"/>
          <w:lang w:eastAsia="en-US"/>
        </w:rPr>
      </w:pPr>
      <w:r w:rsidRPr="005048F8">
        <w:rPr>
          <w:rFonts w:eastAsiaTheme="minorHAnsi"/>
          <w:color w:val="000000"/>
          <w:lang w:eastAsia="en-US"/>
        </w:rPr>
        <w:t xml:space="preserve">1.1. По всему тексту нормативно-правового акта </w:t>
      </w:r>
      <w:r w:rsidRPr="005048F8">
        <w:rPr>
          <w:rFonts w:eastAsiaTheme="minorHAnsi"/>
          <w:lang w:eastAsia="en-US"/>
        </w:rPr>
        <w:t>слова «пункта временного размещения населения» заменить словами «пункта временного размещения и питания населения» в соответствующем падеже</w:t>
      </w:r>
      <w:r w:rsidRPr="005048F8">
        <w:rPr>
          <w:rFonts w:eastAsiaTheme="minorHAnsi"/>
          <w:color w:val="000000"/>
          <w:lang w:eastAsia="en-US"/>
        </w:rPr>
        <w:t>.</w:t>
      </w:r>
    </w:p>
    <w:p w:rsidR="005048F8" w:rsidRPr="005048F8" w:rsidRDefault="005048F8" w:rsidP="005048F8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048F8">
        <w:rPr>
          <w:color w:val="000000"/>
          <w:lang w:eastAsia="en-US"/>
        </w:rPr>
        <w:t xml:space="preserve">2. </w:t>
      </w:r>
      <w:proofErr w:type="gramStart"/>
      <w:r w:rsidRPr="005048F8">
        <w:rPr>
          <w:color w:val="000000"/>
          <w:lang w:eastAsia="en-US"/>
        </w:rPr>
        <w:t>Контроль за</w:t>
      </w:r>
      <w:proofErr w:type="gramEnd"/>
      <w:r w:rsidRPr="005048F8">
        <w:rPr>
          <w:color w:val="000000"/>
          <w:lang w:eastAsia="en-US"/>
        </w:rPr>
        <w:t xml:space="preserve"> исполнением настоящего постановления оставляю за собой.</w:t>
      </w:r>
    </w:p>
    <w:p w:rsidR="005048F8" w:rsidRPr="005048F8" w:rsidRDefault="005048F8" w:rsidP="005048F8">
      <w:pPr>
        <w:suppressAutoHyphens/>
        <w:ind w:firstLine="709"/>
        <w:jc w:val="both"/>
        <w:rPr>
          <w:bCs/>
        </w:rPr>
      </w:pPr>
      <w:r w:rsidRPr="005048F8">
        <w:rPr>
          <w:bCs/>
          <w:color w:val="000000"/>
        </w:rPr>
        <w:t xml:space="preserve">3. </w:t>
      </w:r>
      <w:r w:rsidRPr="005048F8">
        <w:rPr>
          <w:bCs/>
        </w:rPr>
        <w:t>Постановление вступает в силу в день, следующий за днем его</w:t>
      </w:r>
    </w:p>
    <w:p w:rsidR="005048F8" w:rsidRPr="005048F8" w:rsidRDefault="005048F8" w:rsidP="005048F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048F8">
        <w:rPr>
          <w:bCs/>
        </w:rPr>
        <w:t xml:space="preserve">официального опубликования в газете «Ведомости Георгиевского сельсовета» и подлежит размещению на официальном сайте Георгиевского сельсовета в сети «Интернет» </w:t>
      </w:r>
      <w:hyperlink r:id="rId10" w:tgtFrame="_blank" w:history="1">
        <w:r w:rsidRPr="005048F8">
          <w:rPr>
            <w:bCs/>
            <w:shd w:val="clear" w:color="auto" w:fill="FFFFFF"/>
          </w:rPr>
          <w:t>https://georgievskij-r04.gosweb.gosuslugi.ru/</w:t>
        </w:r>
      </w:hyperlink>
      <w:r w:rsidRPr="005048F8">
        <w:rPr>
          <w:bCs/>
          <w:shd w:val="clear" w:color="auto" w:fill="FFFFFF"/>
        </w:rPr>
        <w:t>.</w:t>
      </w:r>
    </w:p>
    <w:p w:rsidR="005048F8" w:rsidRPr="005048F8" w:rsidRDefault="005048F8" w:rsidP="005048F8">
      <w:pPr>
        <w:shd w:val="clear" w:color="auto" w:fill="FFFFFF"/>
        <w:spacing w:before="100" w:beforeAutospacing="1" w:after="100" w:afterAutospacing="1"/>
        <w:jc w:val="both"/>
        <w:rPr>
          <w:color w:val="000000"/>
          <w:lang w:eastAsia="en-US"/>
        </w:rPr>
      </w:pPr>
    </w:p>
    <w:p w:rsidR="005048F8" w:rsidRPr="005048F8" w:rsidRDefault="005048F8" w:rsidP="005048F8">
      <w:pPr>
        <w:shd w:val="clear" w:color="auto" w:fill="FFFFFF"/>
        <w:spacing w:before="100" w:beforeAutospacing="1" w:after="100" w:afterAutospacing="1"/>
        <w:jc w:val="both"/>
        <w:rPr>
          <w:color w:val="000000"/>
          <w:lang w:eastAsia="en-US"/>
        </w:rPr>
      </w:pPr>
      <w:r w:rsidRPr="005048F8">
        <w:rPr>
          <w:color w:val="000000"/>
          <w:lang w:eastAsia="en-US"/>
        </w:rPr>
        <w:t>Глава Георгиевского сельсовета                                            С.В. Панарин</w:t>
      </w:r>
    </w:p>
    <w:p w:rsidR="005048F8" w:rsidRPr="005048F8" w:rsidRDefault="005048F8" w:rsidP="005048F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en-US"/>
        </w:rPr>
      </w:pPr>
    </w:p>
    <w:p w:rsidR="00611D3D" w:rsidRDefault="00611D3D" w:rsidP="00137CCA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321C3A" w:rsidRDefault="00321C3A" w:rsidP="00137CCA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137CCA" w:rsidRPr="00437323" w:rsidRDefault="00137CCA" w:rsidP="00137CCA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37CCA" w:rsidRPr="00776310" w:rsidRDefault="00137CCA" w:rsidP="00137CCA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137CCA" w:rsidRPr="009C0FD7" w:rsidRDefault="00137CCA" w:rsidP="001E56D3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137CCA" w:rsidRPr="009C0FD7" w:rsidSect="00351F31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6A" w:rsidRDefault="0064266A" w:rsidP="00D6769D">
      <w:r>
        <w:separator/>
      </w:r>
    </w:p>
  </w:endnote>
  <w:endnote w:type="continuationSeparator" w:id="0">
    <w:p w:rsidR="0064266A" w:rsidRDefault="0064266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8F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6A" w:rsidRDefault="0064266A" w:rsidP="00D6769D">
      <w:r>
        <w:separator/>
      </w:r>
    </w:p>
  </w:footnote>
  <w:footnote w:type="continuationSeparator" w:id="0">
    <w:p w:rsidR="0064266A" w:rsidRDefault="0064266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9D80E0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D6C52E7"/>
    <w:multiLevelType w:val="hybridMultilevel"/>
    <w:tmpl w:val="850C84D0"/>
    <w:lvl w:ilvl="0" w:tplc="EC2A9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8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AA5EDD"/>
    <w:multiLevelType w:val="hybridMultilevel"/>
    <w:tmpl w:val="6C94DEC8"/>
    <w:lvl w:ilvl="0" w:tplc="2F309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3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A54DD1"/>
    <w:multiLevelType w:val="hybridMultilevel"/>
    <w:tmpl w:val="F84AB4C8"/>
    <w:lvl w:ilvl="0" w:tplc="5C5ED4EC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6">
    <w:nsid w:val="54563505"/>
    <w:multiLevelType w:val="hybridMultilevel"/>
    <w:tmpl w:val="22662F74"/>
    <w:lvl w:ilvl="0" w:tplc="CF024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7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2"/>
  </w:num>
  <w:num w:numId="5">
    <w:abstractNumId w:val="17"/>
  </w:num>
  <w:num w:numId="6">
    <w:abstractNumId w:val="41"/>
  </w:num>
  <w:num w:numId="7">
    <w:abstractNumId w:val="2"/>
  </w:num>
  <w:num w:numId="8">
    <w:abstractNumId w:val="35"/>
  </w:num>
  <w:num w:numId="9">
    <w:abstractNumId w:val="16"/>
  </w:num>
  <w:num w:numId="10">
    <w:abstractNumId w:val="29"/>
  </w:num>
  <w:num w:numId="11">
    <w:abstractNumId w:val="46"/>
  </w:num>
  <w:num w:numId="12">
    <w:abstractNumId w:val="5"/>
  </w:num>
  <w:num w:numId="13">
    <w:abstractNumId w:val="39"/>
  </w:num>
  <w:num w:numId="14">
    <w:abstractNumId w:val="42"/>
  </w:num>
  <w:num w:numId="15">
    <w:abstractNumId w:val="32"/>
  </w:num>
  <w:num w:numId="16">
    <w:abstractNumId w:val="23"/>
  </w:num>
  <w:num w:numId="17">
    <w:abstractNumId w:val="8"/>
  </w:num>
  <w:num w:numId="18">
    <w:abstractNumId w:val="44"/>
  </w:num>
  <w:num w:numId="19">
    <w:abstractNumId w:val="20"/>
  </w:num>
  <w:num w:numId="20">
    <w:abstractNumId w:val="30"/>
  </w:num>
  <w:num w:numId="21">
    <w:abstractNumId w:val="26"/>
  </w:num>
  <w:num w:numId="22">
    <w:abstractNumId w:val="9"/>
  </w:num>
  <w:num w:numId="23">
    <w:abstractNumId w:val="13"/>
  </w:num>
  <w:num w:numId="24">
    <w:abstractNumId w:val="47"/>
  </w:num>
  <w:num w:numId="25">
    <w:abstractNumId w:val="15"/>
  </w:num>
  <w:num w:numId="26">
    <w:abstractNumId w:val="45"/>
  </w:num>
  <w:num w:numId="27">
    <w:abstractNumId w:val="37"/>
  </w:num>
  <w:num w:numId="28">
    <w:abstractNumId w:val="4"/>
  </w:num>
  <w:num w:numId="29">
    <w:abstractNumId w:val="28"/>
  </w:num>
  <w:num w:numId="30">
    <w:abstractNumId w:val="18"/>
  </w:num>
  <w:num w:numId="31">
    <w:abstractNumId w:val="11"/>
  </w:num>
  <w:num w:numId="32">
    <w:abstractNumId w:val="31"/>
  </w:num>
  <w:num w:numId="33">
    <w:abstractNumId w:val="27"/>
  </w:num>
  <w:num w:numId="34">
    <w:abstractNumId w:val="21"/>
  </w:num>
  <w:num w:numId="35">
    <w:abstractNumId w:val="33"/>
  </w:num>
  <w:num w:numId="36">
    <w:abstractNumId w:val="6"/>
  </w:num>
  <w:num w:numId="37">
    <w:abstractNumId w:val="38"/>
  </w:num>
  <w:num w:numId="38">
    <w:abstractNumId w:val="40"/>
  </w:num>
  <w:num w:numId="39">
    <w:abstractNumId w:val="7"/>
  </w:num>
  <w:num w:numId="40">
    <w:abstractNumId w:val="25"/>
  </w:num>
  <w:num w:numId="41">
    <w:abstractNumId w:val="36"/>
  </w:num>
  <w:num w:numId="42">
    <w:abstractNumId w:val="43"/>
  </w:num>
  <w:num w:numId="43">
    <w:abstractNumId w:val="34"/>
  </w:num>
  <w:num w:numId="44">
    <w:abstractNumId w:val="0"/>
  </w:num>
  <w:num w:numId="45">
    <w:abstractNumId w:val="1"/>
  </w:num>
  <w:num w:numId="46">
    <w:abstractNumId w:val="14"/>
  </w:num>
  <w:num w:numId="47">
    <w:abstractNumId w:val="22"/>
  </w:num>
  <w:num w:numId="4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086A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565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F50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10E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CA8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59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147;fld=134;dst=1009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orgiev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3;fld=134;dst=1000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2024-08-21T02:39:00Z</cp:lastPrinted>
  <dcterms:created xsi:type="dcterms:W3CDTF">2015-02-24T04:33:00Z</dcterms:created>
  <dcterms:modified xsi:type="dcterms:W3CDTF">2024-10-09T01:18:00Z</dcterms:modified>
</cp:coreProperties>
</file>