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D72871">
        <w:t>21</w:t>
      </w:r>
      <w:r w:rsidR="00883127">
        <w:t xml:space="preserve"> мая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263234">
        <w:t>1</w:t>
      </w:r>
      <w:r w:rsidR="00D72871">
        <w:t>9</w:t>
      </w:r>
    </w:p>
    <w:p w:rsidR="00815735" w:rsidRDefault="00815735" w:rsidP="00815735"/>
    <w:p w:rsidR="00354A32" w:rsidRPr="00C411C9" w:rsidRDefault="00354A32" w:rsidP="00354A32">
      <w:pPr>
        <w:jc w:val="center"/>
      </w:pPr>
      <w:r w:rsidRPr="00C411C9">
        <w:t>АДМИНИСТРАЦИЯ ГЕОРГИЕВСКОГО СЕЛЬСОВЕТА</w:t>
      </w:r>
    </w:p>
    <w:p w:rsidR="00354A32" w:rsidRPr="00C411C9" w:rsidRDefault="00354A32" w:rsidP="00354A32">
      <w:pPr>
        <w:jc w:val="center"/>
      </w:pPr>
      <w:r w:rsidRPr="00C411C9">
        <w:t>КАНСКОГО РАЙОНА КРАСНОЯРСКОГО КРАЯ</w:t>
      </w:r>
    </w:p>
    <w:p w:rsidR="00354A32" w:rsidRPr="00C411C9" w:rsidRDefault="00354A32" w:rsidP="00354A32">
      <w:pPr>
        <w:jc w:val="center"/>
      </w:pPr>
    </w:p>
    <w:p w:rsidR="00354A32" w:rsidRPr="00C411C9" w:rsidRDefault="00354A32" w:rsidP="00354A32">
      <w:pPr>
        <w:jc w:val="center"/>
      </w:pPr>
      <w:r w:rsidRPr="00C411C9">
        <w:t>ПОСТАНОВЛЕНИЕ</w:t>
      </w:r>
    </w:p>
    <w:p w:rsidR="00354A32" w:rsidRPr="00C411C9" w:rsidRDefault="00354A32" w:rsidP="00354A32">
      <w:pPr>
        <w:jc w:val="center"/>
      </w:pPr>
      <w:r w:rsidRPr="00C411C9">
        <w:t xml:space="preserve"> </w:t>
      </w:r>
    </w:p>
    <w:p w:rsidR="00354A32" w:rsidRPr="00C411C9" w:rsidRDefault="00354A32" w:rsidP="00354A32">
      <w:pPr>
        <w:tabs>
          <w:tab w:val="left" w:pos="3885"/>
          <w:tab w:val="left" w:pos="8550"/>
        </w:tabs>
        <w:jc w:val="both"/>
      </w:pPr>
      <w:r>
        <w:t>21 мая</w:t>
      </w:r>
      <w:r w:rsidRPr="00C411C9">
        <w:t xml:space="preserve"> </w:t>
      </w:r>
      <w:r>
        <w:t xml:space="preserve">2024 </w:t>
      </w:r>
      <w:r w:rsidRPr="00C411C9">
        <w:t>г.</w:t>
      </w:r>
      <w:r>
        <w:tab/>
      </w:r>
      <w:proofErr w:type="gramStart"/>
      <w:r>
        <w:t>с</w:t>
      </w:r>
      <w:proofErr w:type="gramEnd"/>
      <w:r>
        <w:t>. Георгиевка</w:t>
      </w:r>
      <w:r>
        <w:tab/>
        <w:t>№ 44-п</w:t>
      </w:r>
    </w:p>
    <w:p w:rsidR="00354A32" w:rsidRPr="00C411C9" w:rsidRDefault="00354A32" w:rsidP="00354A32">
      <w:pPr>
        <w:jc w:val="both"/>
      </w:pPr>
    </w:p>
    <w:p w:rsidR="00354A32" w:rsidRDefault="00354A32" w:rsidP="00354A32">
      <w:pPr>
        <w:jc w:val="both"/>
      </w:pPr>
      <w:r w:rsidRPr="00C411C9">
        <w:t xml:space="preserve">Об обеспечении безопасности людей на водных объектах Георгиевского сельсовета в летний период </w:t>
      </w:r>
      <w:r>
        <w:t>2024 года</w:t>
      </w:r>
    </w:p>
    <w:p w:rsidR="00354A32" w:rsidRPr="00C411C9" w:rsidRDefault="00354A32" w:rsidP="00354A32">
      <w:pPr>
        <w:jc w:val="both"/>
      </w:pPr>
    </w:p>
    <w:p w:rsidR="00354A32" w:rsidRPr="00C411C9" w:rsidRDefault="00354A32" w:rsidP="00354A32">
      <w:pPr>
        <w:ind w:firstLine="709"/>
        <w:jc w:val="both"/>
      </w:pPr>
      <w:proofErr w:type="gramStart"/>
      <w:r w:rsidRPr="00C411C9"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постановления Совета администрации Красноярского края от 21.04.2008 № 189–п «Об утверждении правил охраны жизни людей на водных объектах в Красноярском крае», в целях обеспечения безопасности людей на водных объектах Георгиевского сельсовета в летний период </w:t>
      </w:r>
      <w:r>
        <w:t>2024</w:t>
      </w:r>
      <w:r w:rsidRPr="00C411C9">
        <w:t xml:space="preserve"> года, руководствуясь ст.7 Устава Георгиевского сельсовета, а также учитывая</w:t>
      </w:r>
      <w:proofErr w:type="gramEnd"/>
      <w:r w:rsidRPr="00C411C9">
        <w:t xml:space="preserve"> </w:t>
      </w:r>
      <w:proofErr w:type="gramStart"/>
      <w:r w:rsidRPr="00C411C9">
        <w:t>отсутствие денежных средств для оборудования мест массового отдыха населения у водных объектов в соответствии с требованиями по организации пляжей, правилами их регистрации и учета, а именно нет средств для привлечения водолазов для обследования дна водоемов, приобретения спасательных кругов, «концов» Александрова, лежанок для отдыхающих, оборудования помещения (пункта) для оказания первой медицинской помощи пострадавшим и т.д., в целях обеспечения безопасности людей</w:t>
      </w:r>
      <w:proofErr w:type="gramEnd"/>
      <w:r w:rsidRPr="00C411C9">
        <w:t xml:space="preserve"> на водных объектах,</w:t>
      </w:r>
    </w:p>
    <w:p w:rsidR="00354A32" w:rsidRPr="00C411C9" w:rsidRDefault="00354A32" w:rsidP="00354A32">
      <w:pPr>
        <w:ind w:firstLine="709"/>
        <w:jc w:val="both"/>
      </w:pPr>
      <w:r w:rsidRPr="00C411C9">
        <w:t>ПОСТАНОВЛЯЕТ:</w:t>
      </w:r>
    </w:p>
    <w:p w:rsidR="00354A32" w:rsidRDefault="00354A32" w:rsidP="00354A32">
      <w:pPr>
        <w:ind w:firstLine="709"/>
        <w:jc w:val="both"/>
      </w:pPr>
      <w:r w:rsidRPr="00C411C9">
        <w:t>1.</w:t>
      </w:r>
      <w:r>
        <w:t xml:space="preserve"> </w:t>
      </w:r>
      <w:r w:rsidRPr="00C411C9">
        <w:t xml:space="preserve">Запретить купание в летний период </w:t>
      </w:r>
      <w:r>
        <w:t>2024</w:t>
      </w:r>
      <w:r w:rsidRPr="00C411C9">
        <w:t xml:space="preserve"> года на прудах Георгиевского сельсовета, в том числе: пруд </w:t>
      </w:r>
      <w:proofErr w:type="gramStart"/>
      <w:r w:rsidRPr="00C411C9">
        <w:t>с</w:t>
      </w:r>
      <w:proofErr w:type="gramEnd"/>
      <w:r w:rsidRPr="00C411C9">
        <w:t xml:space="preserve">. </w:t>
      </w:r>
      <w:proofErr w:type="gramStart"/>
      <w:r w:rsidRPr="00C411C9">
        <w:t>Георгиевка</w:t>
      </w:r>
      <w:proofErr w:type="gramEnd"/>
      <w:r w:rsidRPr="00C411C9">
        <w:t xml:space="preserve">, пруд д. Ивановка, пруд д. Сухо-Ерша, пруд </w:t>
      </w:r>
    </w:p>
    <w:p w:rsidR="00354A32" w:rsidRPr="00C411C9" w:rsidRDefault="00354A32" w:rsidP="00354A32">
      <w:pPr>
        <w:ind w:firstLine="709"/>
        <w:jc w:val="both"/>
      </w:pPr>
      <w:r w:rsidRPr="00C411C9">
        <w:t>д. С-Александровка.</w:t>
      </w:r>
    </w:p>
    <w:p w:rsidR="00354A32" w:rsidRPr="00C411C9" w:rsidRDefault="00354A32" w:rsidP="00354A32">
      <w:pPr>
        <w:ind w:firstLine="709"/>
        <w:jc w:val="both"/>
      </w:pPr>
      <w:r w:rsidRPr="00C411C9">
        <w:t>2.</w:t>
      </w:r>
      <w:r>
        <w:t xml:space="preserve"> </w:t>
      </w:r>
      <w:r w:rsidRPr="00C411C9">
        <w:t xml:space="preserve">Обновить и установить аншлаги «Купаться запрещено» около водных объектов. </w:t>
      </w:r>
    </w:p>
    <w:p w:rsidR="00354A32" w:rsidRPr="00C411C9" w:rsidRDefault="00354A32" w:rsidP="00354A32">
      <w:pPr>
        <w:ind w:firstLine="709"/>
        <w:jc w:val="both"/>
      </w:pPr>
      <w:r w:rsidRPr="00C411C9">
        <w:t>3.</w:t>
      </w:r>
      <w:r>
        <w:t xml:space="preserve"> </w:t>
      </w:r>
      <w:r w:rsidRPr="00C411C9">
        <w:t>Заместителю главы Георгиевского сельсовета вывесить объявления о запрещении купания в доступных для обозрения местах.</w:t>
      </w:r>
    </w:p>
    <w:p w:rsidR="00354A32" w:rsidRPr="00C411C9" w:rsidRDefault="00354A32" w:rsidP="00354A32">
      <w:pPr>
        <w:ind w:firstLine="709"/>
        <w:jc w:val="both"/>
      </w:pPr>
      <w:r w:rsidRPr="00C411C9">
        <w:t>4.</w:t>
      </w:r>
      <w:r>
        <w:t xml:space="preserve"> </w:t>
      </w:r>
      <w:r w:rsidRPr="00C411C9">
        <w:t xml:space="preserve">Утвердить план мероприятий по охране здоровья и жизни людей на водных объектах на территории Георгиевского сельсовета в летний период </w:t>
      </w:r>
      <w:r>
        <w:t>2024</w:t>
      </w:r>
      <w:r w:rsidRPr="00C411C9">
        <w:t xml:space="preserve"> года, согласно приложению 1.</w:t>
      </w:r>
    </w:p>
    <w:p w:rsidR="00354A32" w:rsidRPr="00C411C9" w:rsidRDefault="00354A32" w:rsidP="00354A32">
      <w:pPr>
        <w:ind w:firstLine="709"/>
        <w:jc w:val="both"/>
      </w:pPr>
      <w:r w:rsidRPr="00C411C9">
        <w:t>5.</w:t>
      </w:r>
      <w:r>
        <w:t xml:space="preserve"> </w:t>
      </w:r>
      <w:r w:rsidRPr="00C411C9">
        <w:t>Организовать дежурство должностных лиц и общественного актива администрации Георгиевского сельсовета на местах массового отдыха населения на водных объектах на период с 0</w:t>
      </w:r>
      <w:r>
        <w:t>1</w:t>
      </w:r>
      <w:r w:rsidRPr="00C411C9">
        <w:t>.0</w:t>
      </w:r>
      <w:r>
        <w:t>6</w:t>
      </w:r>
      <w:r w:rsidRPr="00C411C9">
        <w:t>.</w:t>
      </w:r>
      <w:r>
        <w:t>2024 г по 31</w:t>
      </w:r>
      <w:r w:rsidRPr="00C411C9">
        <w:t>.08.</w:t>
      </w:r>
      <w:r>
        <w:t>2024</w:t>
      </w:r>
      <w:r w:rsidRPr="00C411C9">
        <w:t xml:space="preserve"> г., согласно приложению 2.</w:t>
      </w:r>
    </w:p>
    <w:p w:rsidR="00354A32" w:rsidRPr="00C411C9" w:rsidRDefault="00354A32" w:rsidP="00354A32">
      <w:pPr>
        <w:ind w:firstLine="709"/>
        <w:jc w:val="both"/>
      </w:pPr>
      <w:r w:rsidRPr="00C411C9">
        <w:t>6.</w:t>
      </w:r>
      <w:r>
        <w:t xml:space="preserve"> </w:t>
      </w:r>
      <w:proofErr w:type="gramStart"/>
      <w:r w:rsidRPr="00C411C9">
        <w:t>Контроль за</w:t>
      </w:r>
      <w:proofErr w:type="gramEnd"/>
      <w:r w:rsidRPr="00C411C9">
        <w:t xml:space="preserve"> выполнением данного постановления оставляю за собой.</w:t>
      </w:r>
    </w:p>
    <w:p w:rsidR="00354A32" w:rsidRPr="00C411C9" w:rsidRDefault="00354A32" w:rsidP="00354A32">
      <w:pPr>
        <w:ind w:firstLine="709"/>
        <w:jc w:val="both"/>
      </w:pPr>
      <w:r w:rsidRPr="00C411C9">
        <w:t>7.</w:t>
      </w:r>
      <w:r>
        <w:t xml:space="preserve"> </w:t>
      </w:r>
      <w:r w:rsidRPr="00C411C9">
        <w:t xml:space="preserve">Постановление от </w:t>
      </w:r>
      <w:r>
        <w:t>09</w:t>
      </w:r>
      <w:r w:rsidRPr="00C411C9">
        <w:t>.0</w:t>
      </w:r>
      <w:r>
        <w:t>6</w:t>
      </w:r>
      <w:r w:rsidRPr="00C411C9">
        <w:t>.</w:t>
      </w:r>
      <w:r>
        <w:t>2024</w:t>
      </w:r>
      <w:r w:rsidRPr="00C411C9">
        <w:t xml:space="preserve"> № </w:t>
      </w:r>
      <w:r>
        <w:t>32</w:t>
      </w:r>
      <w:r w:rsidRPr="00C411C9">
        <w:t xml:space="preserve">-п «Об обеспечении безопасности людей у водных объектов Георгиевского сельсовета в летний период </w:t>
      </w:r>
      <w:r>
        <w:t>2024</w:t>
      </w:r>
      <w:r w:rsidRPr="00C411C9">
        <w:t xml:space="preserve"> года» признать как утратившее силу.</w:t>
      </w:r>
    </w:p>
    <w:p w:rsidR="00354A32" w:rsidRPr="00DB2FA6" w:rsidRDefault="00354A32" w:rsidP="00354A32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11C9">
        <w:t>8.</w:t>
      </w:r>
      <w:r>
        <w:t xml:space="preserve"> </w:t>
      </w:r>
      <w:r w:rsidRPr="00C411C9">
        <w:t>Постановление вступает в силу в день, следующий за днем его официального опубликования в газете «Ведомости Георгиевского сельсовета»</w:t>
      </w:r>
      <w:r>
        <w:t xml:space="preserve"> и </w:t>
      </w:r>
      <w:r w:rsidRPr="00842BF6">
        <w:rPr>
          <w:rFonts w:eastAsia="Calibri"/>
          <w:lang w:eastAsia="en-US"/>
        </w:rPr>
        <w:t xml:space="preserve">подлежит размещению на официальном сайте МО Георгиевский сельсовет в </w:t>
      </w:r>
      <w:r w:rsidRPr="00842BF6">
        <w:rPr>
          <w:color w:val="000000"/>
          <w:lang w:eastAsia="en-US"/>
        </w:rPr>
        <w:t xml:space="preserve">информационно-телекоммуникационной </w:t>
      </w:r>
      <w:r w:rsidRPr="00842BF6">
        <w:rPr>
          <w:rFonts w:eastAsia="Calibri"/>
          <w:lang w:eastAsia="en-US"/>
        </w:rPr>
        <w:t>сети «Интернет</w:t>
      </w:r>
      <w:r w:rsidRPr="00DB2FA6">
        <w:rPr>
          <w:rFonts w:eastAsia="Calibri"/>
          <w:lang w:eastAsia="en-US"/>
        </w:rPr>
        <w:t xml:space="preserve">» </w:t>
      </w:r>
      <w:hyperlink r:id="rId8" w:tgtFrame="_blank" w:history="1">
        <w:r w:rsidRPr="00DB2FA6">
          <w:rPr>
            <w:rFonts w:eastAsia="Calibri"/>
            <w:sz w:val="22"/>
            <w:szCs w:val="22"/>
            <w:shd w:val="clear" w:color="auto" w:fill="FFFFFF"/>
            <w:lang w:eastAsia="en-US"/>
          </w:rPr>
          <w:t>https://georgievskij-r04.gosweb.gosuslugi.ru/</w:t>
        </w:r>
      </w:hyperlink>
      <w:r>
        <w:rPr>
          <w:rFonts w:eastAsia="Calibri"/>
          <w:sz w:val="22"/>
          <w:szCs w:val="22"/>
          <w:shd w:val="clear" w:color="auto" w:fill="FFFFFF"/>
          <w:lang w:eastAsia="en-US"/>
        </w:rPr>
        <w:t>.</w:t>
      </w:r>
    </w:p>
    <w:p w:rsidR="00354A32" w:rsidRPr="00842BF6" w:rsidRDefault="00354A32" w:rsidP="00354A32">
      <w:pPr>
        <w:ind w:right="28" w:firstLine="709"/>
        <w:jc w:val="both"/>
        <w:rPr>
          <w:rFonts w:eastAsia="Calibri"/>
          <w:lang w:eastAsia="en-US"/>
        </w:rPr>
      </w:pPr>
    </w:p>
    <w:p w:rsidR="00354A32" w:rsidRDefault="00354A32" w:rsidP="00354A32">
      <w:pPr>
        <w:jc w:val="both"/>
      </w:pPr>
    </w:p>
    <w:p w:rsidR="00354A32" w:rsidRPr="00C411C9" w:rsidRDefault="00354A32" w:rsidP="00354A32">
      <w:pPr>
        <w:jc w:val="both"/>
      </w:pPr>
    </w:p>
    <w:p w:rsidR="00354A32" w:rsidRDefault="00354A32" w:rsidP="00354A32">
      <w:pPr>
        <w:tabs>
          <w:tab w:val="left" w:pos="6975"/>
        </w:tabs>
        <w:jc w:val="both"/>
      </w:pPr>
      <w:r w:rsidRPr="00C411C9">
        <w:t>Глава Георгиевского сельсовет</w:t>
      </w:r>
      <w:r>
        <w:t>а</w:t>
      </w:r>
      <w:r>
        <w:tab/>
        <w:t>С.В. Панарин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354A32" w:rsidRPr="002F127F" w:rsidTr="00FD7C4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54A32" w:rsidRDefault="00354A32" w:rsidP="00FD7C44">
            <w:pPr>
              <w:tabs>
                <w:tab w:val="left" w:pos="426"/>
              </w:tabs>
            </w:pPr>
            <w:r w:rsidRPr="002F127F">
              <w:lastRenderedPageBreak/>
              <w:t xml:space="preserve">Приложение </w:t>
            </w:r>
            <w:r>
              <w:t>1</w:t>
            </w:r>
          </w:p>
          <w:p w:rsidR="00354A32" w:rsidRDefault="00354A32" w:rsidP="00FD7C44">
            <w:pPr>
              <w:tabs>
                <w:tab w:val="left" w:pos="426"/>
              </w:tabs>
            </w:pPr>
            <w:r w:rsidRPr="002F127F">
              <w:t>к постановлению администрации</w:t>
            </w:r>
          </w:p>
          <w:p w:rsidR="00354A32" w:rsidRPr="002F127F" w:rsidRDefault="00354A32" w:rsidP="00FD7C44">
            <w:pPr>
              <w:tabs>
                <w:tab w:val="left" w:pos="426"/>
              </w:tabs>
            </w:pPr>
            <w:r w:rsidRPr="002F127F">
              <w:t xml:space="preserve">Георгиевского сельсовета </w:t>
            </w:r>
          </w:p>
          <w:p w:rsidR="00354A32" w:rsidRDefault="00354A32" w:rsidP="00FD7C44">
            <w:pPr>
              <w:tabs>
                <w:tab w:val="left" w:pos="426"/>
              </w:tabs>
            </w:pPr>
            <w:proofErr w:type="spellStart"/>
            <w:r w:rsidRPr="002F127F">
              <w:t>Канского</w:t>
            </w:r>
            <w:proofErr w:type="spellEnd"/>
            <w:r w:rsidRPr="002F127F">
              <w:t xml:space="preserve"> района</w:t>
            </w:r>
          </w:p>
          <w:p w:rsidR="00354A32" w:rsidRDefault="00354A32" w:rsidP="00FD7C44">
            <w:pPr>
              <w:tabs>
                <w:tab w:val="left" w:pos="426"/>
              </w:tabs>
            </w:pPr>
            <w:r w:rsidRPr="002F127F">
              <w:t>Красноярского края</w:t>
            </w:r>
          </w:p>
          <w:p w:rsidR="00354A32" w:rsidRPr="002F127F" w:rsidRDefault="00354A32" w:rsidP="00FD7C44">
            <w:pPr>
              <w:tabs>
                <w:tab w:val="left" w:pos="426"/>
              </w:tabs>
            </w:pPr>
            <w:r w:rsidRPr="002F127F">
              <w:t xml:space="preserve">от </w:t>
            </w:r>
            <w:r>
              <w:t>21</w:t>
            </w:r>
            <w:r w:rsidRPr="002F127F">
              <w:t>.0</w:t>
            </w:r>
            <w:r>
              <w:t>5</w:t>
            </w:r>
            <w:r w:rsidRPr="002F127F">
              <w:t>.</w:t>
            </w:r>
            <w:r>
              <w:t>2024 г. № 44</w:t>
            </w:r>
            <w:r w:rsidRPr="002F127F">
              <w:t>-п</w:t>
            </w:r>
          </w:p>
        </w:tc>
      </w:tr>
    </w:tbl>
    <w:p w:rsidR="00354A32" w:rsidRPr="004C4230" w:rsidRDefault="00354A32" w:rsidP="00354A32"/>
    <w:p w:rsidR="00354A32" w:rsidRPr="004C4230" w:rsidRDefault="00354A32" w:rsidP="00354A32">
      <w:pPr>
        <w:jc w:val="center"/>
      </w:pPr>
      <w:r w:rsidRPr="004C4230">
        <w:t>ПЛАН</w:t>
      </w:r>
    </w:p>
    <w:p w:rsidR="00354A32" w:rsidRPr="004C4230" w:rsidRDefault="00354A32" w:rsidP="00354A32">
      <w:pPr>
        <w:jc w:val="center"/>
      </w:pPr>
      <w:r w:rsidRPr="004C4230">
        <w:t xml:space="preserve">мероприятий по охране здоровья и жизни людей </w:t>
      </w:r>
    </w:p>
    <w:p w:rsidR="00354A32" w:rsidRPr="004C4230" w:rsidRDefault="00354A32" w:rsidP="00354A32">
      <w:pPr>
        <w:jc w:val="center"/>
      </w:pPr>
      <w:r w:rsidRPr="004C4230">
        <w:t xml:space="preserve">на водных объектах Георгиевского сельсовета в летний период </w:t>
      </w:r>
      <w:r>
        <w:t>2024</w:t>
      </w:r>
      <w:r w:rsidRPr="004C4230">
        <w:t xml:space="preserve"> года</w:t>
      </w:r>
    </w:p>
    <w:p w:rsidR="00354A32" w:rsidRDefault="00354A32" w:rsidP="00354A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4032"/>
        <w:gridCol w:w="1687"/>
        <w:gridCol w:w="1850"/>
        <w:gridCol w:w="1493"/>
      </w:tblGrid>
      <w:tr w:rsidR="00354A32" w:rsidRPr="0050150E" w:rsidTr="00FD7C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 xml:space="preserve">№ </w:t>
            </w:r>
            <w:proofErr w:type="gramStart"/>
            <w:r w:rsidRPr="00354A32">
              <w:rPr>
                <w:sz w:val="22"/>
                <w:szCs w:val="22"/>
              </w:rPr>
              <w:t>п</w:t>
            </w:r>
            <w:proofErr w:type="gramEnd"/>
            <w:r w:rsidRPr="00354A32">
              <w:rPr>
                <w:sz w:val="22"/>
                <w:szCs w:val="22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Отметка о выполнении</w:t>
            </w:r>
          </w:p>
        </w:tc>
      </w:tr>
      <w:tr w:rsidR="00354A32" w:rsidRPr="0050150E" w:rsidTr="00FD7C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jc w:val="center"/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354A32">
              <w:rPr>
                <w:sz w:val="22"/>
                <w:szCs w:val="22"/>
              </w:rPr>
              <w:t>проверок готовности мест массового отдыха населения</w:t>
            </w:r>
            <w:proofErr w:type="gramEnd"/>
            <w:r w:rsidRPr="00354A32">
              <w:rPr>
                <w:sz w:val="22"/>
                <w:szCs w:val="22"/>
              </w:rPr>
              <w:t xml:space="preserve"> о водных объектов Георгиевского сельсовета с </w:t>
            </w:r>
            <w:proofErr w:type="spellStart"/>
            <w:r w:rsidRPr="00354A32">
              <w:rPr>
                <w:sz w:val="22"/>
                <w:szCs w:val="22"/>
              </w:rPr>
              <w:t>уделением</w:t>
            </w:r>
            <w:proofErr w:type="spellEnd"/>
            <w:r w:rsidRPr="00354A32">
              <w:rPr>
                <w:sz w:val="22"/>
                <w:szCs w:val="22"/>
              </w:rPr>
              <w:t xml:space="preserve"> внимания на наличие у водоемов запрещающих знаков купания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proofErr w:type="gramStart"/>
            <w:r w:rsidRPr="00354A32">
              <w:rPr>
                <w:sz w:val="22"/>
                <w:szCs w:val="22"/>
              </w:rPr>
              <w:t>Согласно графика</w:t>
            </w:r>
            <w:proofErr w:type="gramEnd"/>
            <w:r w:rsidRPr="00354A32">
              <w:rPr>
                <w:sz w:val="22"/>
                <w:szCs w:val="22"/>
              </w:rPr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Ответственные дежурные,</w:t>
            </w:r>
          </w:p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</w:p>
        </w:tc>
      </w:tr>
      <w:tr w:rsidR="00354A32" w:rsidRPr="0050150E" w:rsidTr="00FD7C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jc w:val="center"/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Создание при администрации Георгиевского сельсовета маневренной группы экстренного реагирования (патрулирования) по обеспечению безопасности людей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До 10.06.2024 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 xml:space="preserve"> </w:t>
            </w:r>
          </w:p>
        </w:tc>
      </w:tr>
      <w:tr w:rsidR="00354A32" w:rsidRPr="0050150E" w:rsidTr="00FD7C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jc w:val="center"/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Организовать патрулирование мест массового отдыха населения у водных объектов в целях:</w:t>
            </w:r>
          </w:p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 xml:space="preserve">- недопущения купания </w:t>
            </w:r>
          </w:p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населения и соблюдения правил общественного порядка силами должностных лиц администрации;</w:t>
            </w:r>
          </w:p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-при необходимости оказания медицинской помощи на воде силами оперативной группы экстренного реагирования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proofErr w:type="gramStart"/>
            <w:r w:rsidRPr="00354A32">
              <w:rPr>
                <w:sz w:val="22"/>
                <w:szCs w:val="22"/>
              </w:rPr>
              <w:t>Согласно графика</w:t>
            </w:r>
            <w:proofErr w:type="gramEnd"/>
            <w:r w:rsidRPr="00354A32">
              <w:rPr>
                <w:sz w:val="22"/>
                <w:szCs w:val="22"/>
              </w:rPr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Должностные лица администрации, участковый уполномоченный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</w:p>
        </w:tc>
      </w:tr>
      <w:tr w:rsidR="00354A32" w:rsidRPr="0050150E" w:rsidTr="00FD7C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jc w:val="center"/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Обеспечение наглядной агитации по правилам поведения в местах массового отдыха населения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С 01.06.2024 г по 31.08.2024 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Должностные лица администрации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</w:p>
        </w:tc>
      </w:tr>
      <w:tr w:rsidR="00354A32" w:rsidRPr="0050150E" w:rsidTr="00FD7C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jc w:val="center"/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Обучение населения правилам поведения и соблюдения безопасности на воде, оказания медицинской помощи потерпевшим, разъяснения всем категориям обучаемых главной причины запрета купания на водных объектах на территории сельсовета - отсутствие для этого оборудованных в соответствии с действующими Правилами мест (пляжей) для купания.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По программе обучения неработающего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Руководители учреждений, работники администрации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</w:p>
        </w:tc>
      </w:tr>
      <w:tr w:rsidR="00354A32" w:rsidRPr="0050150E" w:rsidTr="00FD7C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jc w:val="center"/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 xml:space="preserve">Постоянный </w:t>
            </w:r>
            <w:proofErr w:type="gramStart"/>
            <w:r w:rsidRPr="00354A32">
              <w:rPr>
                <w:sz w:val="22"/>
                <w:szCs w:val="22"/>
              </w:rPr>
              <w:t>контроль за</w:t>
            </w:r>
            <w:proofErr w:type="gramEnd"/>
            <w:r w:rsidRPr="00354A32">
              <w:rPr>
                <w:sz w:val="22"/>
                <w:szCs w:val="22"/>
              </w:rPr>
              <w:t xml:space="preserve"> санитарным состоянием мест массового отдыха населения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 xml:space="preserve">Постоянно </w:t>
            </w:r>
            <w:proofErr w:type="gramStart"/>
            <w:r w:rsidRPr="00354A32">
              <w:rPr>
                <w:sz w:val="22"/>
                <w:szCs w:val="22"/>
              </w:rPr>
              <w:t>согласно графика</w:t>
            </w:r>
            <w:proofErr w:type="gramEnd"/>
            <w:r w:rsidRPr="00354A32">
              <w:rPr>
                <w:sz w:val="22"/>
                <w:szCs w:val="22"/>
              </w:rPr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 xml:space="preserve">Работники администрации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</w:p>
        </w:tc>
      </w:tr>
      <w:tr w:rsidR="00354A32" w:rsidRPr="0050150E" w:rsidTr="00FD7C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jc w:val="center"/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Учет и анализ несчастных случаев, произошедших на воде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Азарова Т.Ю.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</w:p>
        </w:tc>
      </w:tr>
      <w:tr w:rsidR="00354A32" w:rsidRPr="0050150E" w:rsidTr="00FD7C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jc w:val="center"/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Рассмотрение на заседании КЧС и ПБ итогов работы по выполнению мероприятий по обеспечению безопасности людей на водных объектах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  <w:r w:rsidRPr="00354A32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Pr="00354A32" w:rsidRDefault="00354A32" w:rsidP="00FD7C44">
            <w:pPr>
              <w:rPr>
                <w:sz w:val="22"/>
                <w:szCs w:val="22"/>
              </w:rPr>
            </w:pPr>
          </w:p>
        </w:tc>
      </w:tr>
    </w:tbl>
    <w:p w:rsidR="00354A32" w:rsidRDefault="00354A32" w:rsidP="00354A32"/>
    <w:p w:rsidR="00354A32" w:rsidRDefault="00354A32" w:rsidP="00354A32"/>
    <w:p w:rsidR="00354A32" w:rsidRDefault="00354A32" w:rsidP="00354A32">
      <w:pPr>
        <w:tabs>
          <w:tab w:val="left" w:pos="7290"/>
        </w:tabs>
      </w:pPr>
      <w:r>
        <w:t>Заместитель главы Георгиевского сельсовета</w:t>
      </w:r>
      <w:r>
        <w:tab/>
        <w:t>Т.Ю. Азарова</w:t>
      </w:r>
    </w:p>
    <w:p w:rsidR="00354A32" w:rsidRDefault="00354A32" w:rsidP="005173C8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354A32" w:rsidRPr="002F127F" w:rsidTr="00FD7C4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54A32" w:rsidRDefault="00354A32" w:rsidP="00FD7C44">
            <w:pPr>
              <w:tabs>
                <w:tab w:val="left" w:pos="426"/>
              </w:tabs>
            </w:pPr>
            <w:r w:rsidRPr="002F127F">
              <w:t xml:space="preserve">Приложение </w:t>
            </w:r>
            <w:r>
              <w:t>2</w:t>
            </w:r>
          </w:p>
          <w:p w:rsidR="00354A32" w:rsidRDefault="00354A32" w:rsidP="00FD7C44">
            <w:pPr>
              <w:tabs>
                <w:tab w:val="left" w:pos="426"/>
              </w:tabs>
            </w:pPr>
            <w:r w:rsidRPr="002F127F">
              <w:t>к постановлению администрации</w:t>
            </w:r>
          </w:p>
          <w:p w:rsidR="00354A32" w:rsidRPr="002F127F" w:rsidRDefault="00354A32" w:rsidP="00FD7C44">
            <w:pPr>
              <w:tabs>
                <w:tab w:val="left" w:pos="426"/>
              </w:tabs>
            </w:pPr>
            <w:r w:rsidRPr="002F127F">
              <w:t xml:space="preserve">Георгиевского сельсовета </w:t>
            </w:r>
          </w:p>
          <w:p w:rsidR="00354A32" w:rsidRDefault="00354A32" w:rsidP="00FD7C44">
            <w:pPr>
              <w:tabs>
                <w:tab w:val="left" w:pos="426"/>
              </w:tabs>
            </w:pPr>
            <w:proofErr w:type="spellStart"/>
            <w:r>
              <w:t>Канского</w:t>
            </w:r>
            <w:proofErr w:type="spellEnd"/>
            <w:r>
              <w:t xml:space="preserve"> района</w:t>
            </w:r>
          </w:p>
          <w:p w:rsidR="00354A32" w:rsidRDefault="00354A32" w:rsidP="00FD7C44">
            <w:pPr>
              <w:tabs>
                <w:tab w:val="left" w:pos="426"/>
              </w:tabs>
            </w:pPr>
            <w:r w:rsidRPr="002F127F">
              <w:t>Красноярского края</w:t>
            </w:r>
          </w:p>
          <w:p w:rsidR="00354A32" w:rsidRPr="002F127F" w:rsidRDefault="00354A32" w:rsidP="00FD7C44">
            <w:pPr>
              <w:tabs>
                <w:tab w:val="left" w:pos="426"/>
              </w:tabs>
            </w:pPr>
            <w:r w:rsidRPr="002F127F">
              <w:t>от</w:t>
            </w:r>
            <w:r>
              <w:t xml:space="preserve"> 21</w:t>
            </w:r>
            <w:r w:rsidRPr="002F127F">
              <w:t>.0</w:t>
            </w:r>
            <w:r>
              <w:t>5</w:t>
            </w:r>
            <w:r w:rsidRPr="002F127F">
              <w:t>.</w:t>
            </w:r>
            <w:r>
              <w:t>2024 г. № 44</w:t>
            </w:r>
            <w:r w:rsidRPr="002F127F">
              <w:t>-п</w:t>
            </w:r>
          </w:p>
        </w:tc>
      </w:tr>
    </w:tbl>
    <w:p w:rsidR="00354A32" w:rsidRPr="004C4230" w:rsidRDefault="00354A32" w:rsidP="00354A32"/>
    <w:p w:rsidR="00354A32" w:rsidRDefault="00354A32" w:rsidP="00354A32"/>
    <w:p w:rsidR="00354A32" w:rsidRDefault="00354A32" w:rsidP="00354A32">
      <w:pPr>
        <w:jc w:val="center"/>
      </w:pPr>
      <w:r>
        <w:t>СПИСОК</w:t>
      </w:r>
    </w:p>
    <w:p w:rsidR="00354A32" w:rsidRDefault="00354A32" w:rsidP="00354A32">
      <w:pPr>
        <w:jc w:val="center"/>
      </w:pPr>
      <w:r>
        <w:t xml:space="preserve">маневренной группы экстренного реагирования </w:t>
      </w:r>
      <w:proofErr w:type="gramStart"/>
      <w:r>
        <w:t>по</w:t>
      </w:r>
      <w:proofErr w:type="gramEnd"/>
      <w:r>
        <w:t xml:space="preserve"> </w:t>
      </w:r>
    </w:p>
    <w:p w:rsidR="00354A32" w:rsidRDefault="00354A32" w:rsidP="00354A32">
      <w:pPr>
        <w:jc w:val="center"/>
      </w:pPr>
      <w:r>
        <w:t xml:space="preserve">обеспечению безопасности населения на водных объектах </w:t>
      </w:r>
    </w:p>
    <w:p w:rsidR="00354A32" w:rsidRDefault="00354A32" w:rsidP="00354A32">
      <w:pPr>
        <w:jc w:val="center"/>
      </w:pPr>
      <w:r>
        <w:t>Георгиевского сельсовета в летний период 2024 года</w:t>
      </w:r>
    </w:p>
    <w:p w:rsidR="00354A32" w:rsidRDefault="00354A32" w:rsidP="00354A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88"/>
        <w:gridCol w:w="4252"/>
      </w:tblGrid>
      <w:tr w:rsidR="00354A32" w:rsidRPr="0050150E" w:rsidTr="00FD7C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pPr>
              <w:jc w:val="center"/>
            </w:pPr>
            <w:r>
              <w:t>Фамилия имя 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pPr>
              <w:jc w:val="center"/>
            </w:pPr>
            <w:r>
              <w:t>Занимаемая должность</w:t>
            </w:r>
          </w:p>
        </w:tc>
      </w:tr>
      <w:tr w:rsidR="00354A32" w:rsidRPr="0050150E" w:rsidTr="00FD7C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pPr>
              <w:jc w:val="center"/>
            </w:pPr>
            <w:r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r>
              <w:t>Панарин Сергей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r>
              <w:t>Глава сельсовета</w:t>
            </w:r>
          </w:p>
        </w:tc>
      </w:tr>
      <w:tr w:rsidR="00354A32" w:rsidRPr="0050150E" w:rsidTr="00FD7C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pPr>
              <w:jc w:val="center"/>
            </w:pPr>
            <w:r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r>
              <w:t>Азарова Татьяна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r>
              <w:t>Заместитель главы сельсовета</w:t>
            </w:r>
          </w:p>
        </w:tc>
      </w:tr>
      <w:tr w:rsidR="00354A32" w:rsidRPr="0050150E" w:rsidTr="00FD7C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pPr>
              <w:jc w:val="center"/>
            </w:pPr>
            <w:r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proofErr w:type="spellStart"/>
            <w:r>
              <w:t>Павликова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r>
              <w:t>Ведущий специалист</w:t>
            </w:r>
          </w:p>
        </w:tc>
      </w:tr>
      <w:tr w:rsidR="00354A32" w:rsidRPr="0050150E" w:rsidTr="00FD7C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pPr>
              <w:jc w:val="center"/>
            </w:pPr>
            <w:r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r>
              <w:t>Виноградова Светлана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r>
              <w:t>Главный бухгалтер</w:t>
            </w:r>
          </w:p>
        </w:tc>
      </w:tr>
      <w:tr w:rsidR="00354A32" w:rsidRPr="0050150E" w:rsidTr="00FD7C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pPr>
              <w:jc w:val="center"/>
            </w:pPr>
            <w:r>
              <w:t>5.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r>
              <w:t>Богданова Нина Леонидовна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r>
              <w:t>Специалист 1 категории</w:t>
            </w:r>
          </w:p>
        </w:tc>
      </w:tr>
      <w:tr w:rsidR="00354A32" w:rsidRPr="0050150E" w:rsidTr="00FD7C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pPr>
              <w:jc w:val="center"/>
            </w:pPr>
            <w:r>
              <w:t>6.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proofErr w:type="spellStart"/>
            <w:r>
              <w:t>Незамутдинов</w:t>
            </w:r>
            <w:proofErr w:type="spellEnd"/>
            <w:r>
              <w:t xml:space="preserve"> Александр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r>
              <w:t>Водитель</w:t>
            </w:r>
          </w:p>
        </w:tc>
      </w:tr>
      <w:tr w:rsidR="00354A32" w:rsidRPr="0050150E" w:rsidTr="00FD7C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pPr>
              <w:jc w:val="center"/>
            </w:pPr>
            <w:r>
              <w:t>7.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r>
              <w:t>Окладников В.И.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r>
              <w:t>Сторож</w:t>
            </w:r>
          </w:p>
        </w:tc>
      </w:tr>
      <w:tr w:rsidR="00354A32" w:rsidRPr="0050150E" w:rsidTr="00FD7C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pPr>
              <w:jc w:val="center"/>
            </w:pPr>
            <w:r>
              <w:t>8.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r>
              <w:t>Высоцкая С.Н.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r>
              <w:t>Уборщик служебных помещений</w:t>
            </w:r>
          </w:p>
        </w:tc>
      </w:tr>
      <w:tr w:rsidR="00354A32" w:rsidRPr="0050150E" w:rsidTr="00FD7C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pPr>
              <w:jc w:val="center"/>
            </w:pPr>
            <w:r>
              <w:t>9.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r>
              <w:t>Громов Владислав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2" w:rsidRDefault="00354A32" w:rsidP="00FD7C44">
            <w:r>
              <w:t xml:space="preserve">Участковый уполномоченный </w:t>
            </w:r>
          </w:p>
          <w:p w:rsidR="00354A32" w:rsidRDefault="00354A32" w:rsidP="00FD7C44">
            <w:r>
              <w:t>(по согласованию)</w:t>
            </w:r>
          </w:p>
        </w:tc>
      </w:tr>
    </w:tbl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C903B6" w:rsidRDefault="00C903B6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D332C4" w:rsidRPr="007B2471" w:rsidRDefault="00D332C4" w:rsidP="00D332C4">
      <w:pPr>
        <w:spacing w:line="0" w:lineRule="atLeast"/>
        <w:ind w:right="57"/>
        <w:jc w:val="center"/>
        <w:outlineLvl w:val="1"/>
        <w:rPr>
          <w:bCs/>
        </w:rPr>
      </w:pPr>
      <w:r w:rsidRPr="007B2471">
        <w:rPr>
          <w:bCs/>
        </w:rPr>
        <w:t>АДМИНИСТРАЦИЯ ГЕОРГИЕВСКОГО СЕЛЬСОВЕТА</w:t>
      </w:r>
    </w:p>
    <w:p w:rsidR="00D332C4" w:rsidRPr="007B2471" w:rsidRDefault="00D332C4" w:rsidP="00D332C4">
      <w:pPr>
        <w:spacing w:line="0" w:lineRule="atLeast"/>
        <w:ind w:left="57" w:right="57"/>
        <w:jc w:val="center"/>
        <w:outlineLvl w:val="1"/>
        <w:rPr>
          <w:bCs/>
        </w:rPr>
      </w:pPr>
      <w:r w:rsidRPr="007B2471">
        <w:rPr>
          <w:bCs/>
        </w:rPr>
        <w:t>КАНСКОГО РАЙОНА КРАСНОЯРСКОГО КРАЯ</w:t>
      </w:r>
    </w:p>
    <w:p w:rsidR="00D332C4" w:rsidRPr="000A44D9" w:rsidRDefault="00D332C4" w:rsidP="00D332C4">
      <w:pPr>
        <w:rPr>
          <w:bCs/>
        </w:rPr>
      </w:pPr>
    </w:p>
    <w:p w:rsidR="00D332C4" w:rsidRDefault="00D332C4" w:rsidP="00D332C4">
      <w:pPr>
        <w:jc w:val="center"/>
      </w:pPr>
      <w:r w:rsidRPr="000A44D9">
        <w:rPr>
          <w:bCs/>
        </w:rPr>
        <w:t>ПОСТАНОВЛЕНИЕ</w:t>
      </w:r>
    </w:p>
    <w:p w:rsidR="00D332C4" w:rsidRPr="000A44D9" w:rsidRDefault="00D332C4" w:rsidP="00D332C4">
      <w:pPr>
        <w:jc w:val="center"/>
      </w:pPr>
    </w:p>
    <w:p w:rsidR="00D332C4" w:rsidRPr="000A44D9" w:rsidRDefault="00D332C4" w:rsidP="00D332C4">
      <w:pPr>
        <w:tabs>
          <w:tab w:val="left" w:pos="4110"/>
          <w:tab w:val="left" w:pos="8370"/>
        </w:tabs>
      </w:pPr>
      <w:r>
        <w:t xml:space="preserve">21 мая </w:t>
      </w:r>
      <w:r w:rsidRPr="000A44D9">
        <w:t>202</w:t>
      </w:r>
      <w:r>
        <w:t>4</w:t>
      </w:r>
      <w:r w:rsidRPr="000A44D9">
        <w:t xml:space="preserve"> г</w:t>
      </w:r>
      <w:r>
        <w:t>.</w:t>
      </w:r>
      <w:r>
        <w:tab/>
      </w:r>
      <w:proofErr w:type="gramStart"/>
      <w:r>
        <w:t>с</w:t>
      </w:r>
      <w:proofErr w:type="gramEnd"/>
      <w:r>
        <w:t>. Георгиевка</w:t>
      </w:r>
      <w:r>
        <w:tab/>
        <w:t>№ 45-п</w:t>
      </w:r>
    </w:p>
    <w:p w:rsidR="00D332C4" w:rsidRPr="000A44D9" w:rsidRDefault="00D332C4" w:rsidP="00D332C4">
      <w:pPr>
        <w:pStyle w:val="a8"/>
        <w:contextualSpacing/>
        <w:rPr>
          <w:b w:val="0"/>
        </w:rPr>
      </w:pPr>
    </w:p>
    <w:p w:rsidR="00D332C4" w:rsidRPr="005173C8" w:rsidRDefault="00D332C4" w:rsidP="00D332C4">
      <w:pPr>
        <w:pStyle w:val="a8"/>
        <w:contextualSpacing/>
        <w:rPr>
          <w:b w:val="0"/>
          <w:sz w:val="24"/>
          <w:szCs w:val="24"/>
        </w:rPr>
      </w:pPr>
      <w:r w:rsidRPr="005173C8">
        <w:rPr>
          <w:b w:val="0"/>
          <w:sz w:val="24"/>
          <w:szCs w:val="24"/>
        </w:rPr>
        <w:t xml:space="preserve">О внесении изменений и дополнений в постановление от 16.03.2024 № 35-п «Об утверждении Схемы теплоснабжения Георгиевского сельсовета </w:t>
      </w:r>
      <w:proofErr w:type="spellStart"/>
      <w:r w:rsidRPr="005173C8">
        <w:rPr>
          <w:b w:val="0"/>
          <w:sz w:val="24"/>
          <w:szCs w:val="24"/>
        </w:rPr>
        <w:t>Канского</w:t>
      </w:r>
      <w:proofErr w:type="spellEnd"/>
      <w:r w:rsidRPr="005173C8">
        <w:rPr>
          <w:b w:val="0"/>
          <w:sz w:val="24"/>
          <w:szCs w:val="24"/>
        </w:rPr>
        <w:t xml:space="preserve"> района»</w:t>
      </w:r>
    </w:p>
    <w:p w:rsidR="00D332C4" w:rsidRPr="000A44D9" w:rsidRDefault="00D332C4" w:rsidP="00D332C4">
      <w:pPr>
        <w:pStyle w:val="a8"/>
        <w:ind w:firstLine="709"/>
        <w:contextualSpacing/>
        <w:jc w:val="center"/>
      </w:pPr>
    </w:p>
    <w:p w:rsidR="00D332C4" w:rsidRPr="004928AC" w:rsidRDefault="00D332C4" w:rsidP="00D332C4">
      <w:pPr>
        <w:ind w:right="-6" w:firstLine="709"/>
        <w:contextualSpacing/>
        <w:jc w:val="both"/>
        <w:rPr>
          <w:b/>
          <w:color w:val="000000"/>
        </w:rPr>
      </w:pPr>
      <w:proofErr w:type="gramStart"/>
      <w:r w:rsidRPr="000A44D9">
        <w:rPr>
          <w:color w:val="000000"/>
        </w:rPr>
        <w:t xml:space="preserve">Руководствуясь Федеральным законом «О теплоснабжении» от 27.07.2010 № 190, постановлением Правительства РФ от 22.02.2012 № 154 «О требованиях к схемам теплоснабжения, порядку их разработки и утверждения», и постановлением Правительства от 08.08.2012 № 108 «Об организации теплоснабжения в Российской Федерации и о внесении </w:t>
      </w:r>
      <w:r w:rsidRPr="000A44D9">
        <w:rPr>
          <w:color w:val="000000"/>
        </w:rPr>
        <w:lastRenderedPageBreak/>
        <w:t xml:space="preserve">изменений в некоторые акты Правительства Российской Федерации», Уставом Георгиевского сельсовета </w:t>
      </w:r>
      <w:proofErr w:type="spellStart"/>
      <w:r w:rsidRPr="000A44D9">
        <w:rPr>
          <w:color w:val="000000"/>
        </w:rPr>
        <w:t>Канского</w:t>
      </w:r>
      <w:proofErr w:type="spellEnd"/>
      <w:r w:rsidRPr="000A44D9">
        <w:rPr>
          <w:color w:val="000000"/>
        </w:rPr>
        <w:t xml:space="preserve"> района Красноярского края, ПОСТАНОВЛЯЕТ:</w:t>
      </w:r>
      <w:proofErr w:type="gramEnd"/>
    </w:p>
    <w:p w:rsidR="00D332C4" w:rsidRPr="000A44D9" w:rsidRDefault="00D332C4" w:rsidP="00D332C4">
      <w:pPr>
        <w:tabs>
          <w:tab w:val="num" w:pos="900"/>
          <w:tab w:val="left" w:pos="6859"/>
        </w:tabs>
        <w:autoSpaceDE w:val="0"/>
        <w:autoSpaceDN w:val="0"/>
        <w:adjustRightInd w:val="0"/>
        <w:ind w:right="-6" w:firstLine="709"/>
        <w:contextualSpacing/>
        <w:jc w:val="both"/>
      </w:pPr>
      <w:r w:rsidRPr="000A44D9">
        <w:t xml:space="preserve">1. </w:t>
      </w:r>
      <w:r>
        <w:t xml:space="preserve">Внести в постановление администрации Георгиевского сельсовета </w:t>
      </w:r>
      <w:r w:rsidRPr="00DE33A1">
        <w:t xml:space="preserve">от 16.03.2024 № 35-п «Об утверждении Схемы теплоснабжения Георгиевского сельсовета </w:t>
      </w:r>
      <w:proofErr w:type="spellStart"/>
      <w:r w:rsidRPr="00DE33A1">
        <w:t>Канского</w:t>
      </w:r>
      <w:proofErr w:type="spellEnd"/>
      <w:r w:rsidRPr="00DE33A1">
        <w:t xml:space="preserve"> района»</w:t>
      </w:r>
      <w:r>
        <w:t xml:space="preserve"> следующие изменения:</w:t>
      </w:r>
    </w:p>
    <w:p w:rsidR="00D332C4" w:rsidRDefault="00D332C4" w:rsidP="00D332C4">
      <w:pPr>
        <w:tabs>
          <w:tab w:val="num" w:pos="900"/>
        </w:tabs>
        <w:autoSpaceDE w:val="0"/>
        <w:autoSpaceDN w:val="0"/>
        <w:adjustRightInd w:val="0"/>
        <w:ind w:right="-6" w:firstLine="709"/>
        <w:contextualSpacing/>
        <w:jc w:val="both"/>
      </w:pPr>
      <w:r>
        <w:t>1</w:t>
      </w:r>
      <w:r w:rsidRPr="000A44D9">
        <w:t>.</w:t>
      </w:r>
      <w:r>
        <w:t>1.</w:t>
      </w:r>
      <w:r>
        <w:tab/>
        <w:t>таблицу 1 раздела 2 изложить в следующей редакции:</w:t>
      </w:r>
    </w:p>
    <w:p w:rsidR="00D332C4" w:rsidRPr="009D2DF0" w:rsidRDefault="00D332C4" w:rsidP="00D332C4">
      <w:pPr>
        <w:keepNext/>
        <w:jc w:val="right"/>
        <w:rPr>
          <w:rFonts w:eastAsia="Calibri"/>
          <w:iCs/>
        </w:rPr>
      </w:pPr>
      <w:r>
        <w:rPr>
          <w:rFonts w:eastAsia="Calibri"/>
          <w:iCs/>
        </w:rPr>
        <w:t>«</w:t>
      </w:r>
      <w:r w:rsidRPr="009D2DF0">
        <w:rPr>
          <w:rFonts w:eastAsia="Calibri"/>
          <w:iCs/>
        </w:rPr>
        <w:t xml:space="preserve">Таблица </w:t>
      </w:r>
      <w:r w:rsidRPr="009D2DF0">
        <w:rPr>
          <w:rFonts w:eastAsia="Calibri"/>
          <w:iCs/>
        </w:rPr>
        <w:fldChar w:fldCharType="begin"/>
      </w:r>
      <w:r w:rsidRPr="009D2DF0">
        <w:rPr>
          <w:rFonts w:eastAsia="Calibri"/>
          <w:iCs/>
        </w:rPr>
        <w:instrText xml:space="preserve"> SEQ Таблица \* ARABIC </w:instrText>
      </w:r>
      <w:r w:rsidRPr="009D2DF0">
        <w:rPr>
          <w:rFonts w:eastAsia="Calibri"/>
          <w:iCs/>
        </w:rPr>
        <w:fldChar w:fldCharType="separate"/>
      </w:r>
      <w:r>
        <w:rPr>
          <w:rFonts w:eastAsia="Calibri"/>
          <w:iCs/>
          <w:noProof/>
        </w:rPr>
        <w:t>1</w:t>
      </w:r>
      <w:r w:rsidRPr="009D2DF0">
        <w:rPr>
          <w:rFonts w:eastAsia="Calibri"/>
          <w:iCs/>
        </w:rPr>
        <w:fldChar w:fldCharType="end"/>
      </w:r>
      <w:r w:rsidRPr="009D2DF0">
        <w:rPr>
          <w:rFonts w:eastAsia="Calibri"/>
          <w:iCs/>
        </w:rPr>
        <w:t xml:space="preserve"> Характеристики котельного и вспомогательного оборудования</w:t>
      </w:r>
    </w:p>
    <w:tbl>
      <w:tblPr>
        <w:tblW w:w="5120" w:type="pct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670"/>
        <w:gridCol w:w="1216"/>
        <w:gridCol w:w="881"/>
        <w:gridCol w:w="1056"/>
        <w:gridCol w:w="705"/>
        <w:gridCol w:w="1232"/>
        <w:gridCol w:w="969"/>
        <w:gridCol w:w="1232"/>
        <w:gridCol w:w="817"/>
        <w:gridCol w:w="747"/>
      </w:tblGrid>
      <w:tr w:rsidR="00D332C4" w:rsidRPr="009D2DF0" w:rsidTr="00221B16">
        <w:trPr>
          <w:trHeight w:val="964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332C4" w:rsidRPr="009D2DF0" w:rsidRDefault="00D332C4" w:rsidP="00221B16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9D2DF0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D2DF0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9D2DF0">
              <w:rPr>
                <w:bCs/>
                <w:color w:val="000000"/>
                <w:sz w:val="20"/>
                <w:szCs w:val="20"/>
              </w:rPr>
              <w:t>обьекта</w:t>
            </w:r>
            <w:proofErr w:type="spellEnd"/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Установленная мощность Гкал/</w:t>
            </w:r>
            <w:proofErr w:type="gramStart"/>
            <w:r w:rsidRPr="009D2DF0">
              <w:rPr>
                <w:bCs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Тип котла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наличие приборов учета тепла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Насос сетевой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9D2DF0">
              <w:rPr>
                <w:bCs/>
                <w:color w:val="000000"/>
                <w:sz w:val="20"/>
                <w:szCs w:val="20"/>
              </w:rPr>
              <w:t>подпиточный</w:t>
            </w:r>
            <w:proofErr w:type="spellEnd"/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Вентилятор дутьевой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Дымосос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наличие водоподготовки</w:t>
            </w:r>
          </w:p>
        </w:tc>
      </w:tr>
      <w:tr w:rsidR="00D332C4" w:rsidRPr="009D2DF0" w:rsidTr="00221B16">
        <w:trPr>
          <w:trHeight w:val="22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11</w:t>
            </w:r>
          </w:p>
        </w:tc>
      </w:tr>
      <w:tr w:rsidR="00D332C4" w:rsidRPr="009D2DF0" w:rsidTr="00221B16">
        <w:trPr>
          <w:trHeight w:val="567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color w:val="000000"/>
                <w:sz w:val="20"/>
                <w:szCs w:val="20"/>
              </w:rPr>
            </w:pPr>
            <w:r w:rsidRPr="009D2D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color w:val="000000"/>
                <w:sz w:val="20"/>
                <w:szCs w:val="20"/>
              </w:rPr>
            </w:pPr>
            <w:r w:rsidRPr="009D2DF0">
              <w:rPr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9D2DF0">
              <w:rPr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9D2DF0">
              <w:rPr>
                <w:bCs/>
                <w:color w:val="000000"/>
                <w:sz w:val="20"/>
                <w:szCs w:val="20"/>
              </w:rPr>
              <w:t>. Георгиевка,  ул. Школьная, 3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КВр-0,63 (2022г)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32C4" w:rsidRPr="009D2DF0" w:rsidRDefault="00D332C4" w:rsidP="00221B16">
            <w:pPr>
              <w:ind w:right="-57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К100-65-200А 18,5кВт*3000 (2022г.)</w:t>
            </w:r>
          </w:p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9D2DF0">
              <w:rPr>
                <w:bCs/>
                <w:color w:val="000000"/>
                <w:sz w:val="20"/>
                <w:szCs w:val="20"/>
              </w:rPr>
              <w:t>К100-65-200А  18,5кВт*3000 2022 г.)</w:t>
            </w:r>
            <w:proofErr w:type="gramEnd"/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К65-50-160  5,5кВт*3000 (1984г.)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ВЦ 14-46/ 2,2кВт*3000 (2022г.)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ДН-8/ 15кВт*1500 (1984 г.)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да</w:t>
            </w:r>
          </w:p>
        </w:tc>
      </w:tr>
      <w:tr w:rsidR="00D332C4" w:rsidRPr="009D2DF0" w:rsidTr="00221B16">
        <w:trPr>
          <w:trHeight w:val="540"/>
        </w:trPr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32C4" w:rsidRPr="009D2DF0" w:rsidRDefault="00D332C4" w:rsidP="00221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32C4" w:rsidRPr="009D2DF0" w:rsidRDefault="00D332C4" w:rsidP="00221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КВр-0,63 (2024г)</w:t>
            </w: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ВЦ 14-46/ 2,2кВт*3000 (2024)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332C4" w:rsidRPr="009D2DF0" w:rsidTr="00221B16">
        <w:trPr>
          <w:trHeight w:val="20"/>
        </w:trPr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32C4" w:rsidRPr="009D2DF0" w:rsidRDefault="00D332C4" w:rsidP="00221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32C4" w:rsidRPr="009D2DF0" w:rsidRDefault="00D332C4" w:rsidP="00221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КВр-0,63 (2022г)</w:t>
            </w: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ВЦ 14-46/ 2,2кВт*3000 (2022)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32C4" w:rsidRPr="009D2DF0" w:rsidRDefault="00D332C4" w:rsidP="00221B16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D332C4" w:rsidRDefault="00D332C4" w:rsidP="00D332C4">
      <w:pPr>
        <w:tabs>
          <w:tab w:val="num" w:pos="900"/>
        </w:tabs>
        <w:autoSpaceDE w:val="0"/>
        <w:autoSpaceDN w:val="0"/>
        <w:adjustRightInd w:val="0"/>
        <w:ind w:right="-6" w:firstLine="709"/>
        <w:contextualSpacing/>
        <w:jc w:val="both"/>
      </w:pPr>
    </w:p>
    <w:p w:rsidR="00D332C4" w:rsidRDefault="00D332C4" w:rsidP="00D332C4">
      <w:pPr>
        <w:tabs>
          <w:tab w:val="num" w:pos="900"/>
        </w:tabs>
        <w:autoSpaceDE w:val="0"/>
        <w:autoSpaceDN w:val="0"/>
        <w:adjustRightInd w:val="0"/>
        <w:ind w:right="-6" w:firstLine="709"/>
        <w:contextualSpacing/>
        <w:jc w:val="both"/>
      </w:pPr>
      <w:r>
        <w:t>1.2.</w:t>
      </w:r>
      <w:r>
        <w:tab/>
        <w:t>Части 11 изложить в следующей редакции:</w:t>
      </w:r>
    </w:p>
    <w:p w:rsidR="00D332C4" w:rsidRPr="009D2DF0" w:rsidRDefault="00D332C4" w:rsidP="00D332C4">
      <w:pPr>
        <w:tabs>
          <w:tab w:val="num" w:pos="900"/>
        </w:tabs>
        <w:autoSpaceDE w:val="0"/>
        <w:autoSpaceDN w:val="0"/>
        <w:adjustRightInd w:val="0"/>
        <w:ind w:right="-6" w:firstLine="709"/>
        <w:contextualSpacing/>
        <w:jc w:val="both"/>
        <w:rPr>
          <w:b/>
          <w:bCs/>
        </w:rPr>
      </w:pPr>
      <w:r>
        <w:t>«</w:t>
      </w:r>
      <w:bookmarkStart w:id="0" w:name="_TOC_250002"/>
      <w:r w:rsidRPr="009D2DF0">
        <w:rPr>
          <w:b/>
          <w:bCs/>
        </w:rPr>
        <w:t xml:space="preserve">Часть 11. Цены (тарифы) в сфере </w:t>
      </w:r>
      <w:bookmarkEnd w:id="0"/>
      <w:r w:rsidRPr="009D2DF0">
        <w:rPr>
          <w:b/>
          <w:bCs/>
        </w:rPr>
        <w:t>теплоснабжения</w:t>
      </w:r>
    </w:p>
    <w:p w:rsidR="00D332C4" w:rsidRPr="009D2DF0" w:rsidRDefault="00D332C4" w:rsidP="00D332C4">
      <w:pPr>
        <w:tabs>
          <w:tab w:val="num" w:pos="900"/>
        </w:tabs>
        <w:autoSpaceDE w:val="0"/>
        <w:autoSpaceDN w:val="0"/>
        <w:adjustRightInd w:val="0"/>
        <w:ind w:right="-6" w:firstLine="709"/>
        <w:contextualSpacing/>
        <w:jc w:val="both"/>
      </w:pPr>
      <w:r w:rsidRPr="009D2DF0">
        <w:t xml:space="preserve">На территории </w:t>
      </w:r>
      <w:proofErr w:type="gramStart"/>
      <w:r w:rsidRPr="009D2DF0">
        <w:t>с</w:t>
      </w:r>
      <w:proofErr w:type="gramEnd"/>
      <w:r w:rsidRPr="009D2DF0">
        <w:t xml:space="preserve">. </w:t>
      </w:r>
      <w:proofErr w:type="gramStart"/>
      <w:r w:rsidRPr="009D2DF0">
        <w:t>Георгиевка</w:t>
      </w:r>
      <w:proofErr w:type="gramEnd"/>
      <w:r w:rsidRPr="009D2DF0">
        <w:t xml:space="preserve"> услуги по теплоснабжению оказывает – ГПКК «ЦРКК». Установленный тариф для потребителей составляет:</w:t>
      </w:r>
    </w:p>
    <w:p w:rsidR="00D332C4" w:rsidRPr="009D2DF0" w:rsidRDefault="00D332C4" w:rsidP="00D332C4">
      <w:pPr>
        <w:numPr>
          <w:ilvl w:val="0"/>
          <w:numId w:val="37"/>
        </w:numPr>
        <w:tabs>
          <w:tab w:val="num" w:pos="900"/>
        </w:tabs>
        <w:autoSpaceDE w:val="0"/>
        <w:autoSpaceDN w:val="0"/>
        <w:adjustRightInd w:val="0"/>
        <w:ind w:right="-6"/>
        <w:contextualSpacing/>
        <w:jc w:val="both"/>
      </w:pPr>
      <w:r w:rsidRPr="009D2DF0">
        <w:t xml:space="preserve"> прочие потребители 4 170,38 </w:t>
      </w:r>
      <w:proofErr w:type="spellStart"/>
      <w:r w:rsidRPr="009D2DF0">
        <w:t>руб</w:t>
      </w:r>
      <w:proofErr w:type="spellEnd"/>
      <w:r w:rsidRPr="009D2DF0">
        <w:t>/Гкал;</w:t>
      </w:r>
    </w:p>
    <w:p w:rsidR="00D332C4" w:rsidRPr="009D2DF0" w:rsidRDefault="00D332C4" w:rsidP="00D332C4">
      <w:pPr>
        <w:numPr>
          <w:ilvl w:val="0"/>
          <w:numId w:val="37"/>
        </w:numPr>
        <w:tabs>
          <w:tab w:val="num" w:pos="900"/>
        </w:tabs>
        <w:autoSpaceDE w:val="0"/>
        <w:autoSpaceDN w:val="0"/>
        <w:adjustRightInd w:val="0"/>
        <w:ind w:right="-6"/>
        <w:contextualSpacing/>
        <w:jc w:val="both"/>
      </w:pPr>
      <w:r w:rsidRPr="009D2DF0">
        <w:t xml:space="preserve">население (с НДС) 5 004,46 </w:t>
      </w:r>
      <w:proofErr w:type="spellStart"/>
      <w:r w:rsidRPr="009D2DF0">
        <w:t>руб</w:t>
      </w:r>
      <w:proofErr w:type="spellEnd"/>
      <w:r w:rsidRPr="009D2DF0">
        <w:t>/Гкал</w:t>
      </w:r>
      <w:proofErr w:type="gramStart"/>
      <w:r w:rsidRPr="009D2DF0">
        <w:t>.</w:t>
      </w:r>
      <w:r>
        <w:t>»</w:t>
      </w:r>
      <w:proofErr w:type="gramEnd"/>
    </w:p>
    <w:p w:rsidR="00D332C4" w:rsidRPr="0047496B" w:rsidRDefault="00D332C4" w:rsidP="00D332C4">
      <w:pPr>
        <w:ind w:firstLine="709"/>
        <w:jc w:val="both"/>
        <w:rPr>
          <w:rFonts w:eastAsia="Calibri"/>
          <w:lang w:eastAsia="en-US"/>
        </w:rPr>
      </w:pPr>
      <w:r>
        <w:t>2.</w:t>
      </w:r>
      <w:r>
        <w:tab/>
      </w:r>
      <w:r w:rsidRPr="0047496B">
        <w:t xml:space="preserve">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9" w:tgtFrame="_blank" w:history="1">
        <w:r w:rsidRPr="0047496B">
          <w:rPr>
            <w:rFonts w:eastAsia="Calibri"/>
            <w:u w:val="single"/>
            <w:shd w:val="clear" w:color="auto" w:fill="FFFFFF"/>
            <w:lang w:eastAsia="en-US"/>
          </w:rPr>
          <w:t>https://georgievskij-r04.gosweb.gosuslugi.ru/</w:t>
        </w:r>
      </w:hyperlink>
      <w:r>
        <w:rPr>
          <w:rFonts w:eastAsia="Calibri"/>
          <w:u w:val="single"/>
          <w:shd w:val="clear" w:color="auto" w:fill="FFFFFF"/>
          <w:lang w:eastAsia="en-US"/>
        </w:rPr>
        <w:t>.</w:t>
      </w:r>
    </w:p>
    <w:p w:rsidR="00D332C4" w:rsidRPr="000A44D9" w:rsidRDefault="00D332C4" w:rsidP="00D332C4">
      <w:pPr>
        <w:ind w:firstLine="709"/>
        <w:jc w:val="both"/>
      </w:pPr>
    </w:p>
    <w:p w:rsidR="00D332C4" w:rsidRDefault="00D332C4" w:rsidP="00D332C4">
      <w:pPr>
        <w:jc w:val="both"/>
      </w:pPr>
    </w:p>
    <w:p w:rsidR="00D332C4" w:rsidRPr="000A44D9" w:rsidRDefault="00D332C4" w:rsidP="00D332C4">
      <w:pPr>
        <w:jc w:val="both"/>
      </w:pPr>
    </w:p>
    <w:p w:rsidR="00D332C4" w:rsidRDefault="00D332C4" w:rsidP="00D332C4">
      <w:pPr>
        <w:tabs>
          <w:tab w:val="left" w:pos="7575"/>
        </w:tabs>
        <w:jc w:val="both"/>
      </w:pPr>
      <w:r w:rsidRPr="000A44D9">
        <w:t>Глава Георгиевского</w:t>
      </w:r>
      <w:r>
        <w:t xml:space="preserve"> сельсовета</w:t>
      </w:r>
      <w:r>
        <w:tab/>
        <w:t>С.В. Панарин</w:t>
      </w: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5173C8" w:rsidRDefault="005173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5173C8" w:rsidRDefault="005173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5173C8" w:rsidRDefault="005173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5173C8" w:rsidRDefault="005173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  <w:bookmarkStart w:id="1" w:name="_GoBack"/>
      <w:bookmarkEnd w:id="1"/>
    </w:p>
    <w:p w:rsidR="00A71FCF" w:rsidRPr="00437323" w:rsidRDefault="00567937" w:rsidP="00437323">
      <w:pPr>
        <w:tabs>
          <w:tab w:val="left" w:pos="6900"/>
        </w:tabs>
        <w:spacing w:after="200"/>
        <w:contextualSpacing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437323"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9F" w:rsidRDefault="00913A9F" w:rsidP="00D6769D">
      <w:r>
        <w:separator/>
      </w:r>
    </w:p>
  </w:endnote>
  <w:endnote w:type="continuationSeparator" w:id="0">
    <w:p w:rsidR="00913A9F" w:rsidRDefault="00913A9F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73C8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9F" w:rsidRDefault="00913A9F" w:rsidP="00D6769D">
      <w:r>
        <w:separator/>
      </w:r>
    </w:p>
  </w:footnote>
  <w:footnote w:type="continuationSeparator" w:id="0">
    <w:p w:rsidR="00913A9F" w:rsidRDefault="00913A9F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4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3C844E28"/>
    <w:multiLevelType w:val="hybridMultilevel"/>
    <w:tmpl w:val="570E1876"/>
    <w:lvl w:ilvl="0" w:tplc="54E64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7">
    <w:nsid w:val="4B2B02D9"/>
    <w:multiLevelType w:val="hybridMultilevel"/>
    <w:tmpl w:val="566865B8"/>
    <w:lvl w:ilvl="0" w:tplc="BBCA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9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2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6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9"/>
  </w:num>
  <w:num w:numId="5">
    <w:abstractNumId w:val="13"/>
  </w:num>
  <w:num w:numId="6">
    <w:abstractNumId w:val="31"/>
  </w:num>
  <w:num w:numId="7">
    <w:abstractNumId w:val="0"/>
  </w:num>
  <w:num w:numId="8">
    <w:abstractNumId w:val="28"/>
  </w:num>
  <w:num w:numId="9">
    <w:abstractNumId w:val="12"/>
  </w:num>
  <w:num w:numId="10">
    <w:abstractNumId w:val="23"/>
  </w:num>
  <w:num w:numId="11">
    <w:abstractNumId w:val="35"/>
  </w:num>
  <w:num w:numId="12">
    <w:abstractNumId w:val="3"/>
  </w:num>
  <w:num w:numId="13">
    <w:abstractNumId w:val="30"/>
  </w:num>
  <w:num w:numId="14">
    <w:abstractNumId w:val="32"/>
  </w:num>
  <w:num w:numId="15">
    <w:abstractNumId w:val="26"/>
  </w:num>
  <w:num w:numId="16">
    <w:abstractNumId w:val="19"/>
  </w:num>
  <w:num w:numId="17">
    <w:abstractNumId w:val="5"/>
  </w:num>
  <w:num w:numId="18">
    <w:abstractNumId w:val="33"/>
  </w:num>
  <w:num w:numId="19">
    <w:abstractNumId w:val="16"/>
  </w:num>
  <w:num w:numId="20">
    <w:abstractNumId w:val="24"/>
  </w:num>
  <w:num w:numId="21">
    <w:abstractNumId w:val="20"/>
  </w:num>
  <w:num w:numId="22">
    <w:abstractNumId w:val="6"/>
  </w:num>
  <w:num w:numId="23">
    <w:abstractNumId w:val="10"/>
  </w:num>
  <w:num w:numId="24">
    <w:abstractNumId w:val="36"/>
  </w:num>
  <w:num w:numId="25">
    <w:abstractNumId w:val="11"/>
  </w:num>
  <w:num w:numId="26">
    <w:abstractNumId w:val="34"/>
  </w:num>
  <w:num w:numId="27">
    <w:abstractNumId w:val="29"/>
  </w:num>
  <w:num w:numId="28">
    <w:abstractNumId w:val="2"/>
  </w:num>
  <w:num w:numId="29">
    <w:abstractNumId w:val="22"/>
  </w:num>
  <w:num w:numId="30">
    <w:abstractNumId w:val="14"/>
  </w:num>
  <w:num w:numId="31">
    <w:abstractNumId w:val="8"/>
  </w:num>
  <w:num w:numId="32">
    <w:abstractNumId w:val="25"/>
  </w:num>
  <w:num w:numId="33">
    <w:abstractNumId w:val="21"/>
  </w:num>
  <w:num w:numId="34">
    <w:abstractNumId w:val="17"/>
  </w:num>
  <w:num w:numId="35">
    <w:abstractNumId w:val="27"/>
  </w:num>
  <w:num w:numId="36">
    <w:abstractNumId w:val="4"/>
  </w:num>
  <w:num w:numId="3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4232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102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16B28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4A32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84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0A7E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890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C8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4879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3F8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127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A9F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71E0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03B6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44C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2C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2871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39"/>
    <w:rsid w:val="00CC64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evskij-r04.gosweb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eorgie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2023-02-16T01:27:00Z</cp:lastPrinted>
  <dcterms:created xsi:type="dcterms:W3CDTF">2015-02-24T04:33:00Z</dcterms:created>
  <dcterms:modified xsi:type="dcterms:W3CDTF">2024-05-24T06:26:00Z</dcterms:modified>
</cp:coreProperties>
</file>